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82" w:rsidRDefault="008B3B8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3B82" w:rsidRDefault="008B3B82">
      <w:pPr>
        <w:pStyle w:val="ConsPlusNormal"/>
        <w:jc w:val="both"/>
      </w:pPr>
    </w:p>
    <w:p w:rsidR="008B3B82" w:rsidRDefault="008B3B82">
      <w:pPr>
        <w:pStyle w:val="ConsPlusTitle"/>
        <w:jc w:val="center"/>
      </w:pPr>
      <w:r>
        <w:t>ПЕНЗЕНСКАЯ ГОРОДСКАЯ ДУМА</w:t>
      </w:r>
    </w:p>
    <w:p w:rsidR="008B3B82" w:rsidRDefault="008B3B82">
      <w:pPr>
        <w:pStyle w:val="ConsPlusTitle"/>
        <w:jc w:val="center"/>
      </w:pPr>
    </w:p>
    <w:p w:rsidR="008B3B82" w:rsidRDefault="008B3B82">
      <w:pPr>
        <w:pStyle w:val="ConsPlusTitle"/>
        <w:jc w:val="center"/>
      </w:pPr>
      <w:r>
        <w:t>РЕШЕНИЕ</w:t>
      </w:r>
    </w:p>
    <w:p w:rsidR="008B3B82" w:rsidRDefault="008B3B82">
      <w:pPr>
        <w:pStyle w:val="ConsPlusTitle"/>
        <w:jc w:val="center"/>
      </w:pPr>
      <w:r>
        <w:t>от 25 ноября 2005 г. N 238-16/4</w:t>
      </w:r>
    </w:p>
    <w:p w:rsidR="008B3B82" w:rsidRDefault="008B3B82">
      <w:pPr>
        <w:pStyle w:val="ConsPlusTitle"/>
        <w:jc w:val="center"/>
      </w:pPr>
    </w:p>
    <w:p w:rsidR="008B3B82" w:rsidRDefault="008B3B82">
      <w:pPr>
        <w:pStyle w:val="ConsPlusTitle"/>
        <w:jc w:val="center"/>
      </w:pPr>
      <w:r>
        <w:t>О ВВЕДЕНИИ ЗЕМЕЛЬНОГО НАЛОГА НА ТЕРРИТОРИИ ГОРОДА ПЕНЗЫ</w:t>
      </w:r>
    </w:p>
    <w:p w:rsidR="008B3B82" w:rsidRDefault="008B3B82">
      <w:pPr>
        <w:pStyle w:val="ConsPlusNormal"/>
        <w:jc w:val="center"/>
      </w:pPr>
      <w:r>
        <w:t>Список изменяющих документов</w:t>
      </w:r>
    </w:p>
    <w:p w:rsidR="008B3B82" w:rsidRDefault="008B3B82">
      <w:pPr>
        <w:pStyle w:val="ConsPlusNormal"/>
        <w:jc w:val="center"/>
      </w:pPr>
      <w:proofErr w:type="gramStart"/>
      <w:r>
        <w:t>(в ред. Решений Пензенской городской Думы</w:t>
      </w:r>
      <w:proofErr w:type="gramEnd"/>
    </w:p>
    <w:p w:rsidR="008B3B82" w:rsidRDefault="008B3B82">
      <w:pPr>
        <w:pStyle w:val="ConsPlusNormal"/>
        <w:jc w:val="center"/>
      </w:pPr>
      <w:r>
        <w:t xml:space="preserve">от 26.06.2007 </w:t>
      </w:r>
      <w:hyperlink r:id="rId6" w:history="1">
        <w:r>
          <w:rPr>
            <w:color w:val="0000FF"/>
          </w:rPr>
          <w:t>N 705-36/4</w:t>
        </w:r>
      </w:hyperlink>
      <w:r>
        <w:t xml:space="preserve">, от 28.03.2008 </w:t>
      </w:r>
      <w:hyperlink r:id="rId7" w:history="1">
        <w:r>
          <w:rPr>
            <w:color w:val="0000FF"/>
          </w:rPr>
          <w:t>N 939-44/4</w:t>
        </w:r>
      </w:hyperlink>
      <w:r>
        <w:t>,</w:t>
      </w:r>
    </w:p>
    <w:p w:rsidR="008B3B82" w:rsidRDefault="008B3B82">
      <w:pPr>
        <w:pStyle w:val="ConsPlusNormal"/>
        <w:jc w:val="center"/>
      </w:pPr>
      <w:r>
        <w:t xml:space="preserve">от 25.09.2008 </w:t>
      </w:r>
      <w:hyperlink r:id="rId8" w:history="1">
        <w:r>
          <w:rPr>
            <w:color w:val="0000FF"/>
          </w:rPr>
          <w:t>N 1073-49/4</w:t>
        </w:r>
      </w:hyperlink>
      <w:r>
        <w:t xml:space="preserve">, от 23.04.2009 </w:t>
      </w:r>
      <w:hyperlink r:id="rId9" w:history="1">
        <w:r>
          <w:rPr>
            <w:color w:val="0000FF"/>
          </w:rPr>
          <w:t>N 33-5/5</w:t>
        </w:r>
      </w:hyperlink>
      <w:r>
        <w:t>,</w:t>
      </w:r>
    </w:p>
    <w:p w:rsidR="008B3B82" w:rsidRDefault="008B3B82">
      <w:pPr>
        <w:pStyle w:val="ConsPlusNormal"/>
        <w:jc w:val="center"/>
      </w:pPr>
      <w:r>
        <w:t xml:space="preserve">от 27.11.2009 </w:t>
      </w:r>
      <w:hyperlink r:id="rId10" w:history="1">
        <w:r>
          <w:rPr>
            <w:color w:val="0000FF"/>
          </w:rPr>
          <w:t>N 210-11/5</w:t>
        </w:r>
      </w:hyperlink>
      <w:r>
        <w:t xml:space="preserve">, от 24.09.2010 </w:t>
      </w:r>
      <w:hyperlink r:id="rId11" w:history="1">
        <w:r>
          <w:rPr>
            <w:color w:val="0000FF"/>
          </w:rPr>
          <w:t>N 418-21/5</w:t>
        </w:r>
      </w:hyperlink>
      <w:r>
        <w:t>,</w:t>
      </w:r>
    </w:p>
    <w:p w:rsidR="008B3B82" w:rsidRDefault="008B3B82">
      <w:pPr>
        <w:pStyle w:val="ConsPlusNormal"/>
        <w:jc w:val="center"/>
      </w:pPr>
      <w:r>
        <w:t xml:space="preserve">от 29.10.2010 </w:t>
      </w:r>
      <w:hyperlink r:id="rId12" w:history="1">
        <w:r>
          <w:rPr>
            <w:color w:val="0000FF"/>
          </w:rPr>
          <w:t>N 443-22/5</w:t>
        </w:r>
      </w:hyperlink>
      <w:r>
        <w:t xml:space="preserve">, от 26.11.2010 </w:t>
      </w:r>
      <w:hyperlink r:id="rId13" w:history="1">
        <w:r>
          <w:rPr>
            <w:color w:val="0000FF"/>
          </w:rPr>
          <w:t>N 486-23/5</w:t>
        </w:r>
      </w:hyperlink>
      <w:r>
        <w:t>,</w:t>
      </w:r>
    </w:p>
    <w:p w:rsidR="008B3B82" w:rsidRDefault="008B3B82">
      <w:pPr>
        <w:pStyle w:val="ConsPlusNormal"/>
        <w:jc w:val="center"/>
      </w:pPr>
      <w:r>
        <w:t xml:space="preserve">от 30.11.2012 </w:t>
      </w:r>
      <w:hyperlink r:id="rId14" w:history="1">
        <w:r>
          <w:rPr>
            <w:color w:val="0000FF"/>
          </w:rPr>
          <w:t>N 1073-45/5</w:t>
        </w:r>
      </w:hyperlink>
      <w:r>
        <w:t xml:space="preserve">, от 29.03.2013 </w:t>
      </w:r>
      <w:hyperlink r:id="rId15" w:history="1">
        <w:r>
          <w:rPr>
            <w:color w:val="0000FF"/>
          </w:rPr>
          <w:t>N 1177-49/5</w:t>
        </w:r>
      </w:hyperlink>
      <w:r>
        <w:t>,</w:t>
      </w:r>
    </w:p>
    <w:p w:rsidR="008B3B82" w:rsidRDefault="008B3B82">
      <w:pPr>
        <w:pStyle w:val="ConsPlusNormal"/>
        <w:jc w:val="center"/>
      </w:pPr>
      <w:r>
        <w:t xml:space="preserve">от 27.09.2013 </w:t>
      </w:r>
      <w:hyperlink r:id="rId16" w:history="1">
        <w:r>
          <w:rPr>
            <w:color w:val="0000FF"/>
          </w:rPr>
          <w:t>N 1302-54/5</w:t>
        </w:r>
      </w:hyperlink>
      <w:r>
        <w:t xml:space="preserve">, от 29.11.2013 </w:t>
      </w:r>
      <w:hyperlink r:id="rId17" w:history="1">
        <w:r>
          <w:rPr>
            <w:color w:val="0000FF"/>
          </w:rPr>
          <w:t>N 1348-56/5</w:t>
        </w:r>
      </w:hyperlink>
      <w:r>
        <w:t>,</w:t>
      </w:r>
    </w:p>
    <w:p w:rsidR="008B3B82" w:rsidRDefault="008B3B82">
      <w:pPr>
        <w:pStyle w:val="ConsPlusNormal"/>
        <w:jc w:val="center"/>
      </w:pPr>
      <w:r>
        <w:t xml:space="preserve">от 29.08.2014 </w:t>
      </w:r>
      <w:hyperlink r:id="rId18" w:history="1">
        <w:r>
          <w:rPr>
            <w:color w:val="0000FF"/>
          </w:rPr>
          <w:t>N 1596-65/5</w:t>
        </w:r>
      </w:hyperlink>
      <w:r>
        <w:t xml:space="preserve">, от 28.11.2014 </w:t>
      </w:r>
      <w:hyperlink r:id="rId19" w:history="1">
        <w:r>
          <w:rPr>
            <w:color w:val="0000FF"/>
          </w:rPr>
          <w:t>N 39-4/6</w:t>
        </w:r>
      </w:hyperlink>
      <w:r>
        <w:t>,</w:t>
      </w:r>
    </w:p>
    <w:p w:rsidR="008B3B82" w:rsidRDefault="008B3B82">
      <w:pPr>
        <w:pStyle w:val="ConsPlusNormal"/>
        <w:jc w:val="center"/>
      </w:pPr>
      <w:r>
        <w:t xml:space="preserve">от 27.11.2015 </w:t>
      </w:r>
      <w:hyperlink r:id="rId20" w:history="1">
        <w:r>
          <w:rPr>
            <w:color w:val="0000FF"/>
          </w:rPr>
          <w:t>N 330-15/6</w:t>
        </w:r>
      </w:hyperlink>
      <w:r>
        <w:t xml:space="preserve">, от 23.12.2015 </w:t>
      </w:r>
      <w:hyperlink r:id="rId21" w:history="1">
        <w:r>
          <w:rPr>
            <w:color w:val="0000FF"/>
          </w:rPr>
          <w:t>N 340-17/6</w:t>
        </w:r>
      </w:hyperlink>
      <w:r>
        <w:t>)</w:t>
      </w:r>
    </w:p>
    <w:p w:rsidR="008B3B82" w:rsidRDefault="008B3B82">
      <w:pPr>
        <w:pStyle w:val="ConsPlusNormal"/>
        <w:ind w:firstLine="540"/>
        <w:jc w:val="both"/>
      </w:pPr>
    </w:p>
    <w:p w:rsidR="008B3B82" w:rsidRDefault="008B3B82">
      <w:pPr>
        <w:pStyle w:val="ConsPlusNormal"/>
        <w:ind w:firstLine="540"/>
        <w:jc w:val="both"/>
      </w:pPr>
      <w:r>
        <w:t>Докладчик: С.И. Симонов, заместитель Главы администрации города Пензы.</w:t>
      </w:r>
    </w:p>
    <w:p w:rsidR="008B3B82" w:rsidRDefault="008B3B82">
      <w:pPr>
        <w:pStyle w:val="ConsPlusNormal"/>
        <w:ind w:firstLine="540"/>
        <w:jc w:val="both"/>
      </w:pPr>
    </w:p>
    <w:p w:rsidR="008B3B82" w:rsidRDefault="008B3B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B82" w:rsidRDefault="008B3B8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B3B82" w:rsidRDefault="008B3B82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Устав</w:t>
        </w:r>
      </w:hyperlink>
      <w:r>
        <w:rPr>
          <w:color w:val="0A2666"/>
        </w:rPr>
        <w:t xml:space="preserve"> города Пензы, принятый Решением Пензенской городской Думы от 28.02.2003 N 416/30, утратил силу с 1 января 2006 года в связи с принятием </w:t>
      </w:r>
      <w:hyperlink r:id="rId23" w:history="1">
        <w:r>
          <w:rPr>
            <w:color w:val="0000FF"/>
          </w:rPr>
          <w:t>Решения</w:t>
        </w:r>
      </w:hyperlink>
      <w:r>
        <w:rPr>
          <w:color w:val="0A2666"/>
        </w:rPr>
        <w:t xml:space="preserve"> Пензенской городской Думы от 30.06.2005 N 130-12/4. Действующие нормы по данному вопросу содержатся в </w:t>
      </w:r>
      <w:hyperlink r:id="rId24" w:history="1">
        <w:r>
          <w:rPr>
            <w:color w:val="0000FF"/>
          </w:rPr>
          <w:t>статье 22</w:t>
        </w:r>
      </w:hyperlink>
      <w:r>
        <w:rPr>
          <w:color w:val="0A2666"/>
        </w:rPr>
        <w:t xml:space="preserve"> Устава города Пензы, принятого Решением Пензенской городской Думы от 30.06.2005 N 130-12/4.</w:t>
      </w:r>
    </w:p>
    <w:p w:rsidR="008B3B82" w:rsidRDefault="008B3B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B82" w:rsidRDefault="008B3B82">
      <w:pPr>
        <w:pStyle w:val="ConsPlusNormal"/>
        <w:ind w:firstLine="540"/>
        <w:jc w:val="both"/>
      </w:pPr>
      <w:proofErr w:type="gramStart"/>
      <w:r>
        <w:t xml:space="preserve">В соответствии с Налоговым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Федерального закона от 29 ноября 2004 года N 141-ФЗ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Федерации") и на основании </w:t>
      </w:r>
      <w:hyperlink r:id="rId26" w:history="1">
        <w:r>
          <w:rPr>
            <w:color w:val="0000FF"/>
          </w:rPr>
          <w:t>ст. 71</w:t>
        </w:r>
      </w:hyperlink>
      <w:r>
        <w:t xml:space="preserve"> Устава города Пензы Пензенская городская Дума</w:t>
      </w:r>
      <w:proofErr w:type="gramEnd"/>
      <w:r>
        <w:t xml:space="preserve"> решила:</w:t>
      </w:r>
    </w:p>
    <w:p w:rsidR="008B3B82" w:rsidRDefault="008B3B82">
      <w:pPr>
        <w:pStyle w:val="ConsPlusNormal"/>
        <w:ind w:firstLine="540"/>
        <w:jc w:val="both"/>
      </w:pPr>
      <w:r>
        <w:t>1. Ввести на территории города Пензы земельный налог, порядок и сроки его уплаты за земли, находящиеся в пределах границ города Пензы, с 1 января 2006 года.</w:t>
      </w:r>
    </w:p>
    <w:p w:rsidR="008B3B82" w:rsidRDefault="008B3B82">
      <w:pPr>
        <w:pStyle w:val="ConsPlusNormal"/>
        <w:ind w:firstLine="540"/>
        <w:jc w:val="both"/>
      </w:pPr>
      <w:r>
        <w:t xml:space="preserve">2. Установить налоговые </w:t>
      </w:r>
      <w:hyperlink r:id="rId27" w:history="1">
        <w:r>
          <w:rPr>
            <w:color w:val="0000FF"/>
          </w:rPr>
          <w:t>ставки</w:t>
        </w:r>
      </w:hyperlink>
      <w:r>
        <w:t xml:space="preserve"> при исчислении земельного налога в следующих размерах от кадастровой стоимости земельных участков:</w:t>
      </w:r>
    </w:p>
    <w:p w:rsidR="008B3B82" w:rsidRDefault="008B3B82">
      <w:pPr>
        <w:pStyle w:val="ConsPlusNormal"/>
        <w:ind w:firstLine="540"/>
        <w:jc w:val="both"/>
      </w:pPr>
      <w:r>
        <w:t>2.1. 0,1 процента в отношении земельных участков:</w:t>
      </w:r>
    </w:p>
    <w:p w:rsidR="008B3B82" w:rsidRDefault="008B3B82">
      <w:pPr>
        <w:pStyle w:val="ConsPlusNormal"/>
        <w:ind w:firstLine="540"/>
        <w:jc w:val="both"/>
      </w:pPr>
      <w:r>
        <w:t>- предоставленных для дачных и садоводческих объединений граждан;</w:t>
      </w:r>
    </w:p>
    <w:p w:rsidR="008B3B82" w:rsidRDefault="008B3B82">
      <w:pPr>
        <w:pStyle w:val="ConsPlusNormal"/>
        <w:ind w:firstLine="540"/>
        <w:jc w:val="both"/>
      </w:pPr>
      <w:proofErr w:type="gramStart"/>
      <w:r>
        <w:t>- занятых городскими лесами, расположенными в границах города Пензы;</w:t>
      </w:r>
      <w:proofErr w:type="gramEnd"/>
    </w:p>
    <w:p w:rsidR="008B3B82" w:rsidRDefault="008B3B8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27.09.2013 N 1302-54/5)</w:t>
      </w:r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proofErr w:type="gramStart"/>
      <w:r>
        <w:t>отнесенных</w:t>
      </w:r>
      <w:proofErr w:type="gramEnd"/>
      <w:r>
        <w:t xml:space="preserve"> к обособленным водным объектам;</w:t>
      </w:r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стадионами;</w:t>
      </w:r>
    </w:p>
    <w:p w:rsidR="008B3B82" w:rsidRDefault="008B3B8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26.06.2007 N 705-36/4)</w:t>
      </w:r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многоэтажными паркингами;</w:t>
      </w:r>
    </w:p>
    <w:p w:rsidR="008B3B82" w:rsidRDefault="008B3B82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23.12.2015 N 340-17/6)</w:t>
      </w:r>
    </w:p>
    <w:p w:rsidR="008B3B82" w:rsidRDefault="008B3B82">
      <w:pPr>
        <w:pStyle w:val="ConsPlusNormal"/>
        <w:ind w:firstLine="540"/>
        <w:jc w:val="both"/>
      </w:pPr>
      <w:r>
        <w:t>2.2. 0,3 процента в отношении земельных участков:</w:t>
      </w:r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B3B82" w:rsidRDefault="008B3B82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28.03.2008 N 939-44/4)</w:t>
      </w:r>
    </w:p>
    <w:p w:rsidR="008B3B82" w:rsidRDefault="008B3B82">
      <w:pPr>
        <w:pStyle w:val="ConsPlusNormal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B3B82" w:rsidRDefault="008B3B8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28.03.2008 N 939-44/4)</w:t>
      </w:r>
    </w:p>
    <w:p w:rsidR="008B3B82" w:rsidRDefault="008B3B82">
      <w:pPr>
        <w:pStyle w:val="ConsPlusNormal"/>
        <w:ind w:firstLine="540"/>
        <w:jc w:val="both"/>
      </w:pPr>
      <w:proofErr w:type="gramStart"/>
      <w:r>
        <w:t>- занятых гаражами и автостоянками кроме многоэтажных паркингов;</w:t>
      </w:r>
      <w:proofErr w:type="gramEnd"/>
    </w:p>
    <w:p w:rsidR="008B3B82" w:rsidRDefault="008B3B8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23.12.2015 N 340-17/6)</w:t>
      </w:r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хозяйственными постройками (сараями, погребами).</w:t>
      </w:r>
    </w:p>
    <w:p w:rsidR="008B3B82" w:rsidRDefault="008B3B82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30.11.2012 N 1073-45/5)</w:t>
      </w:r>
    </w:p>
    <w:p w:rsidR="008B3B82" w:rsidRDefault="008B3B82">
      <w:pPr>
        <w:pStyle w:val="ConsPlusNormal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B3B82" w:rsidRDefault="008B3B8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29.03.2013 N 1177-49/5)</w:t>
      </w:r>
    </w:p>
    <w:p w:rsidR="008B3B82" w:rsidRDefault="008B3B82">
      <w:pPr>
        <w:pStyle w:val="ConsPlusNormal"/>
        <w:ind w:firstLine="540"/>
        <w:jc w:val="both"/>
      </w:pPr>
      <w:r>
        <w:t>2.3. 1,5 процента в отношении прочих земельных участков.</w:t>
      </w:r>
    </w:p>
    <w:p w:rsidR="008B3B82" w:rsidRDefault="008B3B82">
      <w:pPr>
        <w:pStyle w:val="ConsPlusNormal"/>
        <w:ind w:firstLine="540"/>
        <w:jc w:val="both"/>
      </w:pPr>
      <w:r>
        <w:t>3. От уплаты земельного налога освобождаются пенсионеры, получающие пенсии, назначаемые в порядке, установленном пенсионным законодательством и достигшие возраста: мужчины - 60 лет, женщины - 55 лет,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8B3B82" w:rsidRDefault="008B3B82">
      <w:pPr>
        <w:pStyle w:val="ConsPlusNormal"/>
        <w:ind w:firstLine="540"/>
        <w:jc w:val="both"/>
      </w:pPr>
      <w:r>
        <w:t>Налоговая льгота в виде освобождения от уплаты земельного налога предоставляется в отношении одного земельного участка по выбору налогоплательщика, занятого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комплекса).</w:t>
      </w:r>
    </w:p>
    <w:p w:rsidR="008B3B82" w:rsidRDefault="008B3B82">
      <w:pPr>
        <w:pStyle w:val="ConsPlusNormal"/>
        <w:ind w:firstLine="540"/>
        <w:jc w:val="both"/>
      </w:pPr>
      <w:r>
        <w:t>Документы, подтверждающие право на льготу, представляются в налоговый орган по месту нахождения земельного участка в срок до 1 февраля года, следующего за истекшим налоговым периодом.</w:t>
      </w:r>
    </w:p>
    <w:p w:rsidR="008B3B82" w:rsidRDefault="008B3B8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23.12.2015 N 340-17/6)</w:t>
      </w:r>
    </w:p>
    <w:p w:rsidR="008B3B82" w:rsidRDefault="008B3B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B82" w:rsidRDefault="008B3B82">
      <w:pPr>
        <w:pStyle w:val="ConsPlusNormal"/>
        <w:ind w:firstLine="540"/>
        <w:jc w:val="both"/>
      </w:pPr>
      <w:r>
        <w:t xml:space="preserve">Решениями Пензенской городской Думы от 29.08.2014 </w:t>
      </w:r>
      <w:hyperlink r:id="rId37" w:history="1">
        <w:r>
          <w:rPr>
            <w:color w:val="0000FF"/>
          </w:rPr>
          <w:t>N 1596-65/5</w:t>
        </w:r>
      </w:hyperlink>
      <w:r>
        <w:t xml:space="preserve"> и от 28.11.2014 </w:t>
      </w:r>
      <w:hyperlink r:id="rId38" w:history="1">
        <w:r>
          <w:rPr>
            <w:color w:val="0000FF"/>
          </w:rPr>
          <w:t>N 39-4/6</w:t>
        </w:r>
      </w:hyperlink>
      <w:r>
        <w:t xml:space="preserve"> одновременно были внесены изменения в пункт 4: </w:t>
      </w:r>
      <w:hyperlink r:id="rId39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29.08.2014 N 1596-65/5 пункт 4 изложен в новой редакции, а </w:t>
      </w:r>
      <w:hyperlink r:id="rId40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28.11.2014 N 39-4/6 пункт 4 исключен.</w:t>
      </w:r>
    </w:p>
    <w:p w:rsidR="008B3B82" w:rsidRDefault="008B3B82">
      <w:pPr>
        <w:pStyle w:val="ConsPlusNormal"/>
        <w:ind w:firstLine="540"/>
        <w:jc w:val="both"/>
      </w:pPr>
      <w:r>
        <w:t xml:space="preserve">Редакция пункта 4 с изменением, внесенным </w:t>
      </w:r>
      <w:hyperlink r:id="rId41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29.08.2014 N 1596-65/5:</w:t>
      </w:r>
    </w:p>
    <w:p w:rsidR="008B3B82" w:rsidRDefault="008B3B82">
      <w:pPr>
        <w:pStyle w:val="ConsPlusNormal"/>
        <w:ind w:firstLine="540"/>
        <w:jc w:val="both"/>
      </w:pPr>
      <w:r>
        <w:t>"4. Налогоплательщики - физические лица, не являющиеся индивидуальными предпринимателями, уплачивают земельный налог на основании налогового уведомления не позднее 1 октября года, следующего за истекшим налоговым периодом".</w:t>
      </w:r>
    </w:p>
    <w:p w:rsidR="008B3B82" w:rsidRDefault="008B3B82">
      <w:pPr>
        <w:pStyle w:val="ConsPlusNormal"/>
        <w:ind w:firstLine="540"/>
        <w:jc w:val="both"/>
      </w:pPr>
      <w:r>
        <w:t xml:space="preserve">Редакция пункта 4 с изменением, внесенным </w:t>
      </w:r>
      <w:hyperlink r:id="rId42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28.11.2014 N 39-4/6, приведена в тексте.</w:t>
      </w:r>
    </w:p>
    <w:p w:rsidR="008B3B82" w:rsidRDefault="008B3B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B82" w:rsidRDefault="008B3B82">
      <w:pPr>
        <w:pStyle w:val="ConsPlusNormal"/>
        <w:ind w:firstLine="540"/>
        <w:jc w:val="both"/>
      </w:pPr>
      <w:bookmarkStart w:id="0" w:name="P59"/>
      <w:bookmarkEnd w:id="0"/>
      <w:r>
        <w:t xml:space="preserve">4. </w:t>
      </w:r>
      <w:proofErr w:type="gramStart"/>
      <w:r>
        <w:t>Исключен</w:t>
      </w:r>
      <w:proofErr w:type="gramEnd"/>
      <w:r>
        <w:t xml:space="preserve"> с 1 января 2015 года. - </w:t>
      </w:r>
      <w:hyperlink r:id="rId43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28.11.2014 N 39-4/6.</w:t>
      </w:r>
    </w:p>
    <w:p w:rsidR="008B3B82" w:rsidRDefault="008B3B82">
      <w:pPr>
        <w:pStyle w:val="ConsPlusNormal"/>
        <w:ind w:firstLine="540"/>
        <w:jc w:val="both"/>
      </w:pPr>
      <w:bookmarkStart w:id="1" w:name="P60"/>
      <w:bookmarkEnd w:id="1"/>
      <w:r>
        <w:t xml:space="preserve">5. Организации </w:t>
      </w:r>
      <w:hyperlink r:id="rId44" w:history="1">
        <w:r>
          <w:rPr>
            <w:color w:val="0000FF"/>
          </w:rPr>
          <w:t>уплачивают</w:t>
        </w:r>
      </w:hyperlink>
      <w:r>
        <w:t xml:space="preserve"> авансовые платежи по налогу не позднее 15 числа второго месяца, следующего за истекшим отчетным </w:t>
      </w:r>
      <w:hyperlink r:id="rId45" w:history="1">
        <w:r>
          <w:rPr>
            <w:color w:val="0000FF"/>
          </w:rPr>
          <w:t>периодом</w:t>
        </w:r>
      </w:hyperlink>
      <w:r>
        <w:t xml:space="preserve">,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</w:t>
      </w:r>
      <w:hyperlink r:id="rId46" w:history="1">
        <w:r>
          <w:rPr>
            <w:color w:val="0000FF"/>
          </w:rPr>
          <w:t>периодом</w:t>
        </w:r>
      </w:hyperlink>
      <w:r>
        <w:t>.</w:t>
      </w:r>
    </w:p>
    <w:p w:rsidR="008B3B82" w:rsidRDefault="008B3B8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28.11.2014 N 39-4/6)</w:t>
      </w:r>
    </w:p>
    <w:p w:rsidR="008B3B82" w:rsidRDefault="008B3B82">
      <w:pPr>
        <w:pStyle w:val="ConsPlusNormal"/>
        <w:ind w:firstLine="540"/>
        <w:jc w:val="both"/>
      </w:pPr>
      <w:r>
        <w:t xml:space="preserve">По итогам налогового </w:t>
      </w:r>
      <w:hyperlink r:id="rId48" w:history="1">
        <w:r>
          <w:rPr>
            <w:color w:val="0000FF"/>
          </w:rPr>
          <w:t>периода</w:t>
        </w:r>
      </w:hyperlink>
      <w:r>
        <w:t xml:space="preserve"> не позднее 15 февраля года, следующего за истекшим налоговым периодом, уплачивается сумма налога, определяемая как разница между суммой налога, исчисленной по соответствующим налоговым ставкам, и суммами авансовых платежей по налогу.</w:t>
      </w:r>
    </w:p>
    <w:p w:rsidR="008B3B82" w:rsidRDefault="008B3B82">
      <w:pPr>
        <w:pStyle w:val="ConsPlusNormal"/>
        <w:jc w:val="both"/>
      </w:pPr>
      <w:r>
        <w:t xml:space="preserve">(п. 5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29.10.2010 N 443-22/5)</w:t>
      </w:r>
    </w:p>
    <w:p w:rsidR="008B3B82" w:rsidRDefault="008B3B82">
      <w:pPr>
        <w:pStyle w:val="ConsPlusNormal"/>
        <w:ind w:firstLine="540"/>
        <w:jc w:val="both"/>
      </w:pPr>
      <w:r>
        <w:lastRenderedPageBreak/>
        <w:t xml:space="preserve">6. Налогоплательщики, имеющие </w:t>
      </w:r>
      <w:hyperlink r:id="rId50" w:history="1">
        <w:r>
          <w:rPr>
            <w:color w:val="0000FF"/>
          </w:rPr>
          <w:t>право</w:t>
        </w:r>
      </w:hyperlink>
      <w:r>
        <w:t xml:space="preserve"> на уменьшение налоговой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периодом.</w:t>
      </w:r>
    </w:p>
    <w:p w:rsidR="008B3B82" w:rsidRDefault="008B3B8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24.09.2010 N 418-21/5)</w:t>
      </w:r>
    </w:p>
    <w:p w:rsidR="008B3B82" w:rsidRDefault="008B3B82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7</w:t>
        </w:r>
      </w:hyperlink>
      <w:r>
        <w:t xml:space="preserve">. По результатам проведения государственной кадастровой оценки земель кадастровая стоимость земельных участков на 1 января календарного года подлежит доведению до сведения налогоплательщиков в </w:t>
      </w:r>
      <w:hyperlink r:id="rId53" w:history="1">
        <w:r>
          <w:rPr>
            <w:color w:val="0000FF"/>
          </w:rPr>
          <w:t>порядке</w:t>
        </w:r>
      </w:hyperlink>
      <w:r>
        <w:t>, определяемом законодательством Российской Федерации.</w:t>
      </w:r>
    </w:p>
    <w:p w:rsidR="008B3B82" w:rsidRDefault="008B3B82">
      <w:pPr>
        <w:pStyle w:val="ConsPlusNormal"/>
        <w:jc w:val="both"/>
      </w:pPr>
      <w:r>
        <w:t xml:space="preserve">(в ред. Решений Пензенской городской Думы от 28.03.2008 </w:t>
      </w:r>
      <w:hyperlink r:id="rId54" w:history="1">
        <w:r>
          <w:rPr>
            <w:color w:val="0000FF"/>
          </w:rPr>
          <w:t>N 939-44/4</w:t>
        </w:r>
      </w:hyperlink>
      <w:r>
        <w:t xml:space="preserve">, от 23.04.2009 </w:t>
      </w:r>
      <w:hyperlink r:id="rId55" w:history="1">
        <w:r>
          <w:rPr>
            <w:color w:val="0000FF"/>
          </w:rPr>
          <w:t>N 33-5/5</w:t>
        </w:r>
      </w:hyperlink>
      <w:r>
        <w:t xml:space="preserve">, от 27.09.2013 </w:t>
      </w:r>
      <w:hyperlink r:id="rId56" w:history="1">
        <w:r>
          <w:rPr>
            <w:color w:val="0000FF"/>
          </w:rPr>
          <w:t>N 1302-54/5</w:t>
        </w:r>
      </w:hyperlink>
      <w:r>
        <w:t>)</w:t>
      </w:r>
    </w:p>
    <w:p w:rsidR="008B3B82" w:rsidRDefault="008B3B82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8</w:t>
        </w:r>
      </w:hyperlink>
      <w:r>
        <w:t>. Администрации г. Пензы подготовить и внести на декабрьскую сессию городской Думы проект решения городской Думы, регламентирующий порядок определения размера арендной платы, порядок, условия и сроки внесения арендной платы за земли, находящиеся в муниципальной собственности. Предусмотреть приведение в соответствие нормативных правовых актов, регулирующих указанные выше вопросы.</w:t>
      </w:r>
    </w:p>
    <w:p w:rsidR="008B3B82" w:rsidRDefault="008B3B82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9</w:t>
        </w:r>
      </w:hyperlink>
      <w:r>
        <w:t>. Признать утратившими силу:</w:t>
      </w:r>
    </w:p>
    <w:p w:rsidR="008B3B82" w:rsidRDefault="008B3B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B82" w:rsidRDefault="008B3B8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B3B82" w:rsidRDefault="008B3B8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Решение Пензенской городской Думы N 310/28 "О плате за землю в г. Пензе" принято 26.02.1999, а не 28.02.1999.</w:t>
      </w:r>
    </w:p>
    <w:p w:rsidR="008B3B82" w:rsidRDefault="008B3B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hyperlink r:id="rId59" w:history="1">
        <w:r>
          <w:rPr>
            <w:color w:val="0000FF"/>
          </w:rPr>
          <w:t>пункты 1</w:t>
        </w:r>
      </w:hyperlink>
      <w:r>
        <w:t xml:space="preserve">, </w:t>
      </w:r>
      <w:hyperlink r:id="rId60" w:history="1">
        <w:r>
          <w:rPr>
            <w:color w:val="0000FF"/>
          </w:rPr>
          <w:t>2</w:t>
        </w:r>
      </w:hyperlink>
      <w:r>
        <w:t xml:space="preserve">, </w:t>
      </w:r>
      <w:hyperlink r:id="rId61" w:history="1">
        <w:r>
          <w:rPr>
            <w:color w:val="0000FF"/>
          </w:rPr>
          <w:t>3</w:t>
        </w:r>
      </w:hyperlink>
      <w:r>
        <w:t xml:space="preserve">, </w:t>
      </w:r>
      <w:hyperlink r:id="rId62" w:history="1">
        <w:r>
          <w:rPr>
            <w:color w:val="0000FF"/>
          </w:rPr>
          <w:t>5</w:t>
        </w:r>
      </w:hyperlink>
      <w:r>
        <w:t xml:space="preserve">, </w:t>
      </w:r>
      <w:hyperlink r:id="rId63" w:history="1">
        <w:r>
          <w:rPr>
            <w:color w:val="0000FF"/>
          </w:rPr>
          <w:t>8</w:t>
        </w:r>
      </w:hyperlink>
      <w:r>
        <w:t xml:space="preserve">, </w:t>
      </w:r>
      <w:hyperlink r:id="rId64" w:history="1">
        <w:r>
          <w:rPr>
            <w:color w:val="0000FF"/>
          </w:rPr>
          <w:t>9</w:t>
        </w:r>
      </w:hyperlink>
      <w:r>
        <w:t xml:space="preserve"> Решения Пензенской городской Думы от 28 февраля 1999 года N 310/28 "О плате за землю в г. Пензе" ("Наша Пенза", 1999 г., NN 25, 26);</w:t>
      </w:r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hyperlink r:id="rId65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28 мая 1999 года N 367/31 "О внесении изменений в Решение Пензенской городской Думы от 28 февраля 1999 года N 310/28 "О плате за землю в г. Пензе" ("Наша Пенза", 1999 г., NN 25, 26);</w:t>
      </w:r>
    </w:p>
    <w:p w:rsidR="008B3B82" w:rsidRDefault="008B3B82">
      <w:pPr>
        <w:pStyle w:val="ConsPlusNormal"/>
        <w:ind w:firstLine="540"/>
        <w:jc w:val="both"/>
      </w:pPr>
      <w:proofErr w:type="gramStart"/>
      <w:r>
        <w:t xml:space="preserve">- </w:t>
      </w:r>
      <w:hyperlink r:id="rId66" w:history="1">
        <w:r>
          <w:rPr>
            <w:color w:val="0000FF"/>
          </w:rPr>
          <w:t>Решение</w:t>
        </w:r>
      </w:hyperlink>
      <w:r>
        <w:t xml:space="preserve"> Пензенской городской Думы от 31.03.2000 N 512/40 "О внесении изменений в Решение Пензенской городской Думы от 28.05.1999 N 367/31 "О внесении изменений в Решение Пензенской городской Думы от 28 февраля 1999 года N 310/28 "О плате за землю в г. Пензе" ("Наша Пенза", 2000 г., N 16);</w:t>
      </w:r>
      <w:proofErr w:type="gramEnd"/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hyperlink r:id="rId67" w:history="1">
        <w:r>
          <w:rPr>
            <w:color w:val="0000FF"/>
          </w:rPr>
          <w:t>пункты 2</w:t>
        </w:r>
      </w:hyperlink>
      <w:r>
        <w:t xml:space="preserve">, </w:t>
      </w:r>
      <w:hyperlink r:id="rId68" w:history="1">
        <w:r>
          <w:rPr>
            <w:color w:val="0000FF"/>
          </w:rPr>
          <w:t>3</w:t>
        </w:r>
      </w:hyperlink>
      <w:r>
        <w:t xml:space="preserve"> Решения Пензенской городской Думы от 29 июня 2001 г. N 108/8 "О признании утратившими силу решений Пензенской городской Думы";</w:t>
      </w:r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hyperlink r:id="rId69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22.02.2002 N 228/15 "О внесении изменений в Решение Пензенской городской Думы от 28 февраля 1999 года N 310/28 "О плате за землю в г. Пензе" ("Наша Пенза" 2002 г. N 13);</w:t>
      </w:r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hyperlink r:id="rId70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25.10.2002 N 343/26 "О внесении изменений в Решение Пензенской городской Думы от 28 февраля 1999 года N 310/28 "О плате за землю в г. Пензе" ("Губернская газета "Пензенские вести", 2002 г., N 45);</w:t>
      </w:r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hyperlink r:id="rId71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26.09.2003 N 526/39 "О внесении изменений в Решение Пензенской городской Думы от 28 февраля 1999 года N 310/28 "О плате за землю в г. Пензе" ("Пензенские губернские ведомости", 2003 г., N 12, 2004 г., N 3 (уточнение);</w:t>
      </w:r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hyperlink r:id="rId72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25.03.2004 N 645/47 "О внесении изменений в Решение Пензенской городской Думы от 28 февраля 1999 года N 310/28 "О плате за землю в г. Пензе" ("Пензенские губернские ведомости", 2004 г., N 5);</w:t>
      </w:r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hyperlink r:id="rId73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25.03.2004 N 646/47 "О внесении изменений в Решение Пензенской городской Думы от 28 февраля 1999 года N 310/28 "О плате за землю в г. Пензе" ("Пензенские губернские ведомости", 2004 г., N 5);</w:t>
      </w:r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hyperlink r:id="rId74" w:history="1">
        <w:r>
          <w:rPr>
            <w:color w:val="0000FF"/>
          </w:rPr>
          <w:t>Решение</w:t>
        </w:r>
      </w:hyperlink>
      <w:r>
        <w:t xml:space="preserve"> Пензенской городской Думы от 17.12.2004 N 844/62 "О внесении изменений в Решение Пензенской городской Думы от 28 февраля 1999 года N 310/28 "О плате за землю в г. Пензе" ("Пензенские губернские ведомости", 2004 г., N 21);</w:t>
      </w:r>
    </w:p>
    <w:p w:rsidR="008B3B82" w:rsidRDefault="008B3B82">
      <w:pPr>
        <w:pStyle w:val="ConsPlusNormal"/>
        <w:ind w:firstLine="540"/>
        <w:jc w:val="both"/>
      </w:pPr>
      <w:r>
        <w:t xml:space="preserve">- </w:t>
      </w:r>
      <w:hyperlink r:id="rId75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29.04.2005 N 92-9/4 "О внесении изменений в Решение Пензенской городской Думы от 28 февраля 1999 года N 310/28 "О плате за землю в г. Пензе" ("Пензенские губернские ведомости", 2005 г., N 11).</w:t>
      </w:r>
    </w:p>
    <w:p w:rsidR="008B3B82" w:rsidRDefault="008B3B82">
      <w:pPr>
        <w:pStyle w:val="ConsPlusNormal"/>
        <w:ind w:firstLine="540"/>
        <w:jc w:val="both"/>
      </w:pPr>
      <w:r>
        <w:t xml:space="preserve">9.1. Сроки уплаты налога, установленные </w:t>
      </w:r>
      <w:hyperlink w:anchor="P59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60" w:history="1">
        <w:r>
          <w:rPr>
            <w:color w:val="0000FF"/>
          </w:rPr>
          <w:t>5</w:t>
        </w:r>
      </w:hyperlink>
      <w:r>
        <w:t xml:space="preserve"> настоящего решения, распространяются на правоотношения, возникшие с 01.01.2010 года.</w:t>
      </w:r>
    </w:p>
    <w:p w:rsidR="008B3B82" w:rsidRDefault="008B3B82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9.1 введен </w:t>
      </w:r>
      <w:hyperlink r:id="rId76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24.09.2010 N 418-21/5)</w:t>
      </w:r>
    </w:p>
    <w:p w:rsidR="008B3B82" w:rsidRDefault="008B3B82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10</w:t>
        </w:r>
      </w:hyperlink>
      <w:r>
        <w:t>. Настоящее Решение опубликовать в средствах массовой информации.</w:t>
      </w:r>
    </w:p>
    <w:p w:rsidR="008B3B82" w:rsidRDefault="008B3B82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11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заместителя Главы администрации города Симонова С.И., Комитет по управлению муниципальным имуществом г. Пензы, постоянную комиссию городской Думы по </w:t>
      </w:r>
      <w:proofErr w:type="spellStart"/>
      <w:r>
        <w:t>градорегулированию</w:t>
      </w:r>
      <w:proofErr w:type="spellEnd"/>
      <w:r>
        <w:t>, землепользованию и собственности (Семенов Р.В.) и постоянную комиссию городской Думы по бюджету, финансовой и налоговой политике (Куличков С.А.).</w:t>
      </w:r>
    </w:p>
    <w:p w:rsidR="008B3B82" w:rsidRDefault="008B3B82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12</w:t>
        </w:r>
      </w:hyperlink>
      <w:r>
        <w:t>. Настоящее Решение вступает в силу 1 января 2006 года, но не ранее чем по истечении одного месяца со дня его официального опубликования.</w:t>
      </w:r>
    </w:p>
    <w:p w:rsidR="008B3B82" w:rsidRDefault="008B3B82">
      <w:pPr>
        <w:pStyle w:val="ConsPlusNormal"/>
        <w:ind w:firstLine="540"/>
        <w:jc w:val="both"/>
      </w:pPr>
    </w:p>
    <w:p w:rsidR="008B3B82" w:rsidRDefault="008B3B82">
      <w:pPr>
        <w:pStyle w:val="ConsPlusNormal"/>
        <w:jc w:val="right"/>
      </w:pPr>
      <w:r>
        <w:t>Глава города</w:t>
      </w:r>
    </w:p>
    <w:p w:rsidR="008B3B82" w:rsidRDefault="008B3B82">
      <w:pPr>
        <w:pStyle w:val="ConsPlusNormal"/>
        <w:jc w:val="right"/>
      </w:pPr>
      <w:r>
        <w:t>И.А.БЕЛОЗЕРЦЕВ</w:t>
      </w:r>
    </w:p>
    <w:p w:rsidR="008B3B82" w:rsidRDefault="008B3B82">
      <w:pPr>
        <w:pStyle w:val="ConsPlusNormal"/>
        <w:jc w:val="right"/>
      </w:pPr>
    </w:p>
    <w:p w:rsidR="008B3B82" w:rsidRDefault="008B3B82">
      <w:pPr>
        <w:pStyle w:val="ConsPlusNormal"/>
        <w:jc w:val="right"/>
      </w:pPr>
    </w:p>
    <w:p w:rsidR="008B3B82" w:rsidRDefault="008B3B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B47" w:rsidRDefault="005B1B47">
      <w:bookmarkStart w:id="2" w:name="_GoBack"/>
      <w:bookmarkEnd w:id="2"/>
    </w:p>
    <w:sectPr w:rsidR="005B1B47" w:rsidSect="00FE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82"/>
    <w:rsid w:val="005B1B47"/>
    <w:rsid w:val="008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B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B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B76FE6C288C059424458335743B955A2BBAFD590A44F397EC6F38E6CFE67E6B4B7BA5CB3668797D23344vBy2H" TargetMode="External"/><Relationship Id="rId18" Type="http://schemas.openxmlformats.org/officeDocument/2006/relationships/hyperlink" Target="consultantplus://offline/ref=62B76FE6C288C059424458335743B955A2BBAFD59CA64F3E7BC6F38E6CFE67E6B4B7BA5CB3668797D23344vBy2H" TargetMode="External"/><Relationship Id="rId26" Type="http://schemas.openxmlformats.org/officeDocument/2006/relationships/hyperlink" Target="consultantplus://offline/ref=62B76FE6C288C059424458335743B955A2BBAFD595A6463C78C6F38E6CFE67E6B4B7BA5CB3668797D23A4DvByEH" TargetMode="External"/><Relationship Id="rId39" Type="http://schemas.openxmlformats.org/officeDocument/2006/relationships/hyperlink" Target="consultantplus://offline/ref=62B76FE6C288C059424458335743B955A2BBAFD59CA64F3E7BC6F38E6CFE67E6B4B7BA5CB3668797D23344vBy1H" TargetMode="External"/><Relationship Id="rId21" Type="http://schemas.openxmlformats.org/officeDocument/2006/relationships/hyperlink" Target="consultantplus://offline/ref=62B76FE6C288C059424458335743B955A2BBAFD595A24F3D7CCDAE8464A76BE4B3B8E54BB42F8B96D23344B7v9yEH" TargetMode="External"/><Relationship Id="rId34" Type="http://schemas.openxmlformats.org/officeDocument/2006/relationships/hyperlink" Target="consultantplus://offline/ref=62B76FE6C288C059424458335743B955A2BBAFD592A1483D78C6F38E6CFE67E6B4B7BA5CB3668797D23344vBy1H" TargetMode="External"/><Relationship Id="rId42" Type="http://schemas.openxmlformats.org/officeDocument/2006/relationships/hyperlink" Target="consultantplus://offline/ref=62B76FE6C288C059424458335743B955A2BBAFD59CA549387CC6F38E6CFE67E6B4B7BA5CB3668797D23344vBy2H" TargetMode="External"/><Relationship Id="rId47" Type="http://schemas.openxmlformats.org/officeDocument/2006/relationships/hyperlink" Target="consultantplus://offline/ref=62B76FE6C288C059424458335743B955A2BBAFD59CA549387CC6F38E6CFE67E6B4B7BA5CB3668797D23344vBy0H" TargetMode="External"/><Relationship Id="rId50" Type="http://schemas.openxmlformats.org/officeDocument/2006/relationships/hyperlink" Target="consultantplus://offline/ref=62B76FE6C288C0594244463E412FE75AA2B9F4D891A644692599A8D33BF76DB1F3F8E31AFF69v8y6H" TargetMode="External"/><Relationship Id="rId55" Type="http://schemas.openxmlformats.org/officeDocument/2006/relationships/hyperlink" Target="consultantplus://offline/ref=62B76FE6C288C059424458335743B955A2BBAFD597A1473678C6F38E6CFE67E6B4B7BA5CB3668797D23344vBy0H" TargetMode="External"/><Relationship Id="rId63" Type="http://schemas.openxmlformats.org/officeDocument/2006/relationships/hyperlink" Target="consultantplus://offline/ref=62B76FE6C288C059424458335743B955A2BBAFD597A34B39729BF98635F265E1BBE8AD5BFA6A8697D231v4y6H" TargetMode="External"/><Relationship Id="rId68" Type="http://schemas.openxmlformats.org/officeDocument/2006/relationships/hyperlink" Target="consultantplus://offline/ref=62B76FE6C288C059424458335743B955A2BBAFD593A74838729BF98635F265E1BBE8AD5BFA6A8697D232v4y6H" TargetMode="External"/><Relationship Id="rId76" Type="http://schemas.openxmlformats.org/officeDocument/2006/relationships/hyperlink" Target="consultantplus://offline/ref=62B76FE6C288C059424458335743B955A2BBAFD590A44F397EC6F38E6CFE67E6B4B7BA5CB3668797D23344vBy1H" TargetMode="External"/><Relationship Id="rId7" Type="http://schemas.openxmlformats.org/officeDocument/2006/relationships/hyperlink" Target="consultantplus://offline/ref=62B76FE6C288C059424458335743B955A2BBAFD596A4473670C6F38E6CFE67E6B4B7BA5CB3668797D23344vBy1H" TargetMode="External"/><Relationship Id="rId71" Type="http://schemas.openxmlformats.org/officeDocument/2006/relationships/hyperlink" Target="consultantplus://offline/ref=62B76FE6C288C059424458335743B955A2BBAFD595A34B3D7BC6F38E6CFE67E6vBy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B76FE6C288C059424458335743B955A2BBAFD593A347387AC6F38E6CFE67E6B4B7BA5CB3668797D23344vBy2H" TargetMode="External"/><Relationship Id="rId29" Type="http://schemas.openxmlformats.org/officeDocument/2006/relationships/hyperlink" Target="consultantplus://offline/ref=62B76FE6C288C059424458335743B955A2BBAFD596A0483A71C6F38E6CFE67E6B4B7BA5CB3668797D23344vBy0H" TargetMode="External"/><Relationship Id="rId11" Type="http://schemas.openxmlformats.org/officeDocument/2006/relationships/hyperlink" Target="consultantplus://offline/ref=62B76FE6C288C059424458335743B955A2BBAFD590A6463678C6F38E6CFE67E6B4B7BA5CB3668797D23344vBy2H" TargetMode="External"/><Relationship Id="rId24" Type="http://schemas.openxmlformats.org/officeDocument/2006/relationships/hyperlink" Target="consultantplus://offline/ref=62B76FE6C288C059424458335743B955A2BBAFD595A24D3778C8AE8464A76BE4B3B8E54BB42F8B96D23346BFv9y3H" TargetMode="External"/><Relationship Id="rId32" Type="http://schemas.openxmlformats.org/officeDocument/2006/relationships/hyperlink" Target="consultantplus://offline/ref=62B76FE6C288C059424458335743B955A2BBAFD596A4473670C6F38E6CFE67E6B4B7BA5CB3668797D23344vByFH" TargetMode="External"/><Relationship Id="rId37" Type="http://schemas.openxmlformats.org/officeDocument/2006/relationships/hyperlink" Target="consultantplus://offline/ref=62B76FE6C288C059424458335743B955A2BBAFD59CA64F3E7BC6F38E6CFE67E6B4B7BA5CB3668797D23344vBy1H" TargetMode="External"/><Relationship Id="rId40" Type="http://schemas.openxmlformats.org/officeDocument/2006/relationships/hyperlink" Target="consultantplus://offline/ref=62B76FE6C288C059424458335743B955A2BBAFD59CA549387CC6F38E6CFE67E6B4B7BA5CB3668797D23344vBy2H" TargetMode="External"/><Relationship Id="rId45" Type="http://schemas.openxmlformats.org/officeDocument/2006/relationships/hyperlink" Target="consultantplus://offline/ref=62B76FE6C288C0594244463E412FE75AA2B9F4D891A644692599A8D33BF76DB1F3F8E31CF163v8y0H" TargetMode="External"/><Relationship Id="rId53" Type="http://schemas.openxmlformats.org/officeDocument/2006/relationships/hyperlink" Target="consultantplus://offline/ref=62B76FE6C288C0594244463E412FE75AA2B8F2DB9DA244692599A8D33BF76DB1F3F8E31EF76B8795vDy2H" TargetMode="External"/><Relationship Id="rId58" Type="http://schemas.openxmlformats.org/officeDocument/2006/relationships/hyperlink" Target="consultantplus://offline/ref=62B76FE6C288C059424458335743B955A2BBAFD597A24F3A7BC6F38E6CFE67E6B4B7BA5CB3668797D23344vByEH" TargetMode="External"/><Relationship Id="rId66" Type="http://schemas.openxmlformats.org/officeDocument/2006/relationships/hyperlink" Target="consultantplus://offline/ref=62B76FE6C288C059424458335743B955A2BBAFD591A24F38729BF98635F265vEy1H" TargetMode="External"/><Relationship Id="rId74" Type="http://schemas.openxmlformats.org/officeDocument/2006/relationships/hyperlink" Target="consultantplus://offline/ref=62B76FE6C288C059424458335743B955A2BBAFD595A149387AC6F38E6CFE67E6vBy4H" TargetMode="External"/><Relationship Id="rId79" Type="http://schemas.openxmlformats.org/officeDocument/2006/relationships/hyperlink" Target="consultantplus://offline/ref=62B76FE6C288C059424458335743B955A2BBAFD597A24F3A7BC6F38E6CFE67E6B4B7BA5CB3668797D23344vByE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2B76FE6C288C059424458335743B955A2BBAFD597A34B39729BF98635F265E1BBE8AD5BFA6A8697D233v4yDH" TargetMode="External"/><Relationship Id="rId10" Type="http://schemas.openxmlformats.org/officeDocument/2006/relationships/hyperlink" Target="consultantplus://offline/ref=62B76FE6C288C059424458335743B955A2BBAFD597AA4D3A7CC6F38E6CFE67E6B4B7BA5CB3668797D23344vBy2H" TargetMode="External"/><Relationship Id="rId19" Type="http://schemas.openxmlformats.org/officeDocument/2006/relationships/hyperlink" Target="consultantplus://offline/ref=62B76FE6C288C059424458335743B955A2BBAFD59CA549387CC6F38E6CFE67E6B4B7BA5CB3668797D23344vBy2H" TargetMode="External"/><Relationship Id="rId31" Type="http://schemas.openxmlformats.org/officeDocument/2006/relationships/hyperlink" Target="consultantplus://offline/ref=62B76FE6C288C059424458335743B955A2BBAFD596A4473670C6F38E6CFE67E6B4B7BA5CB3668797D23344vBy0H" TargetMode="External"/><Relationship Id="rId44" Type="http://schemas.openxmlformats.org/officeDocument/2006/relationships/hyperlink" Target="consultantplus://offline/ref=62B76FE6C288C0594244463E412FE75AA2B9F4D891A644692599A8D33BF76DB1F3F8E31EF368v8y2H" TargetMode="External"/><Relationship Id="rId52" Type="http://schemas.openxmlformats.org/officeDocument/2006/relationships/hyperlink" Target="consultantplus://offline/ref=62B76FE6C288C059424458335743B955A2BBAFD597A24F3A7BC6F38E6CFE67E6B4B7BA5CB3668797D23344vByEH" TargetMode="External"/><Relationship Id="rId60" Type="http://schemas.openxmlformats.org/officeDocument/2006/relationships/hyperlink" Target="consultantplus://offline/ref=62B76FE6C288C059424458335743B955A2BBAFD597A34B39729BF98635F265E1BBE8AD5BFA6A8697D233v4yCH" TargetMode="External"/><Relationship Id="rId65" Type="http://schemas.openxmlformats.org/officeDocument/2006/relationships/hyperlink" Target="consultantplus://offline/ref=62B76FE6C288C059424458335743B955A2BBAFD591A24C3C729BF98635F265vEy1H" TargetMode="External"/><Relationship Id="rId73" Type="http://schemas.openxmlformats.org/officeDocument/2006/relationships/hyperlink" Target="consultantplus://offline/ref=62B76FE6C288C059424458335743B955A2BBAFD595A04D3B7CC6F38E6CFE67E6vBy4H" TargetMode="External"/><Relationship Id="rId78" Type="http://schemas.openxmlformats.org/officeDocument/2006/relationships/hyperlink" Target="consultantplus://offline/ref=62B76FE6C288C059424458335743B955A2BBAFD597A24F3A7BC6F38E6CFE67E6B4B7BA5CB3668797D23344vByEH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B76FE6C288C059424458335743B955A2BBAFD597A1473678C6F38E6CFE67E6B4B7BA5CB3668797D23344vBy1H" TargetMode="External"/><Relationship Id="rId14" Type="http://schemas.openxmlformats.org/officeDocument/2006/relationships/hyperlink" Target="consultantplus://offline/ref=62B76FE6C288C059424458335743B955A2BBAFD592A1483D78C6F38E6CFE67E6B4B7BA5CB3668797D23344vBy2H" TargetMode="External"/><Relationship Id="rId22" Type="http://schemas.openxmlformats.org/officeDocument/2006/relationships/hyperlink" Target="consultantplus://offline/ref=62B76FE6C288C059424458335743B955A2BBAFD595A6463C78C6F38E6CFE67E6vBy4H" TargetMode="External"/><Relationship Id="rId27" Type="http://schemas.openxmlformats.org/officeDocument/2006/relationships/hyperlink" Target="consultantplus://offline/ref=62B76FE6C288C0594244463E412FE75AA2B9F4D891A644692599A8D33BF76DB1F3F8E31EF462v8y4H" TargetMode="External"/><Relationship Id="rId30" Type="http://schemas.openxmlformats.org/officeDocument/2006/relationships/hyperlink" Target="consultantplus://offline/ref=62B76FE6C288C059424458335743B955A2BBAFD595A24F3D7CCDAE8464A76BE4B3B8E54BB42F8B96D23344B7v9yDH" TargetMode="External"/><Relationship Id="rId35" Type="http://schemas.openxmlformats.org/officeDocument/2006/relationships/hyperlink" Target="consultantplus://offline/ref=62B76FE6C288C059424458335743B955A2BBAFD592A4463D70C6F38E6CFE67E6B4B7BA5CB3668797D23344vBy1H" TargetMode="External"/><Relationship Id="rId43" Type="http://schemas.openxmlformats.org/officeDocument/2006/relationships/hyperlink" Target="consultantplus://offline/ref=62B76FE6C288C059424458335743B955A2BBAFD59CA549387CC6F38E6CFE67E6B4B7BA5CB3668797D23344vBy1H" TargetMode="External"/><Relationship Id="rId48" Type="http://schemas.openxmlformats.org/officeDocument/2006/relationships/hyperlink" Target="consultantplus://offline/ref=62B76FE6C288C0594244463E412FE75AA2B9F4D891A644692599A8D33BF76DB1F3F8E31EF463v8yEH" TargetMode="External"/><Relationship Id="rId56" Type="http://schemas.openxmlformats.org/officeDocument/2006/relationships/hyperlink" Target="consultantplus://offline/ref=62B76FE6C288C059424458335743B955A2BBAFD593A347387AC6F38E6CFE67E6B4B7BA5CB3668797D23344vBy0H" TargetMode="External"/><Relationship Id="rId64" Type="http://schemas.openxmlformats.org/officeDocument/2006/relationships/hyperlink" Target="consultantplus://offline/ref=62B76FE6C288C059424458335743B955A2BBAFD597A34B39729BF98635F265E1BBE8AD5BFA6A8697D231v4y7H" TargetMode="External"/><Relationship Id="rId69" Type="http://schemas.openxmlformats.org/officeDocument/2006/relationships/hyperlink" Target="consultantplus://offline/ref=62B76FE6C288C059424458335743B955A2BBAFD59CA74837729BF98635F265vEy1H" TargetMode="External"/><Relationship Id="rId77" Type="http://schemas.openxmlformats.org/officeDocument/2006/relationships/hyperlink" Target="consultantplus://offline/ref=62B76FE6C288C059424458335743B955A2BBAFD597A24F3A7BC6F38E6CFE67E6B4B7BA5CB3668797D23344vByEH" TargetMode="External"/><Relationship Id="rId8" Type="http://schemas.openxmlformats.org/officeDocument/2006/relationships/hyperlink" Target="consultantplus://offline/ref=62B76FE6C288C059424458335743B955A2BBAFD597A24F3A7BC6F38E6CFE67E6B4B7BA5CB3668797D23344vBy1H" TargetMode="External"/><Relationship Id="rId51" Type="http://schemas.openxmlformats.org/officeDocument/2006/relationships/hyperlink" Target="consultantplus://offline/ref=62B76FE6C288C059424458335743B955A2BBAFD590A6463678C6F38E6CFE67E6B4B7BA5CB3668797D23344vByFH" TargetMode="External"/><Relationship Id="rId72" Type="http://schemas.openxmlformats.org/officeDocument/2006/relationships/hyperlink" Target="consultantplus://offline/ref=62B76FE6C288C059424458335743B955A2BBAFD595A04D3B7DC6F38E6CFE67E6vBy4H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B76FE6C288C059424458335743B955A2BBAFD590A7493A70C6F38E6CFE67E6B4B7BA5CB3668797D23344vBy2H" TargetMode="External"/><Relationship Id="rId17" Type="http://schemas.openxmlformats.org/officeDocument/2006/relationships/hyperlink" Target="consultantplus://offline/ref=62B76FE6C288C059424458335743B955A2BBAFD593A64A387FC6F38E6CFE67E6B4B7BA5CB3668797D23344vBy2H" TargetMode="External"/><Relationship Id="rId25" Type="http://schemas.openxmlformats.org/officeDocument/2006/relationships/hyperlink" Target="consultantplus://offline/ref=62B76FE6C288C0594244463E412FE75AA2B9F4D891A644692599A8D33BF76DB1F3F8E31EF46Fv8y0H" TargetMode="External"/><Relationship Id="rId33" Type="http://schemas.openxmlformats.org/officeDocument/2006/relationships/hyperlink" Target="consultantplus://offline/ref=62B76FE6C288C059424458335743B955A2BBAFD595A24F3D7CCDAE8464A76BE4B3B8E54BB42F8B96D23344B7v9y3H" TargetMode="External"/><Relationship Id="rId38" Type="http://schemas.openxmlformats.org/officeDocument/2006/relationships/hyperlink" Target="consultantplus://offline/ref=62B76FE6C288C059424458335743B955A2BBAFD59CA549387CC6F38E6CFE67E6B4B7BA5CB3668797D23344vBy2H" TargetMode="External"/><Relationship Id="rId46" Type="http://schemas.openxmlformats.org/officeDocument/2006/relationships/hyperlink" Target="consultantplus://offline/ref=62B76FE6C288C0594244463E412FE75AA2B9F4D891A644692599A8D33BF76DB1F3F8E31EF463v8yEH" TargetMode="External"/><Relationship Id="rId59" Type="http://schemas.openxmlformats.org/officeDocument/2006/relationships/hyperlink" Target="consultantplus://offline/ref=62B76FE6C288C059424458335743B955A2BBAFD597A34B39729BF98635F265E1BBE8AD5BFA6A8697D233v4y3H" TargetMode="External"/><Relationship Id="rId67" Type="http://schemas.openxmlformats.org/officeDocument/2006/relationships/hyperlink" Target="consultantplus://offline/ref=62B76FE6C288C059424458335743B955A2BBAFD593A74838729BF98635F265E1BBE8AD5BFA6A8697D232v4y5H" TargetMode="External"/><Relationship Id="rId20" Type="http://schemas.openxmlformats.org/officeDocument/2006/relationships/hyperlink" Target="consultantplus://offline/ref=62B76FE6C288C059424458335743B955A2BBAFD59DAB4F3C79C6F38E6CFE67E6B4B7BA5CB3668797D23344vBy2H" TargetMode="External"/><Relationship Id="rId41" Type="http://schemas.openxmlformats.org/officeDocument/2006/relationships/hyperlink" Target="consultantplus://offline/ref=62B76FE6C288C059424458335743B955A2BBAFD59CA64F3E7BC6F38E6CFE67E6B4B7BA5CB3668797D23344vBy1H" TargetMode="External"/><Relationship Id="rId54" Type="http://schemas.openxmlformats.org/officeDocument/2006/relationships/hyperlink" Target="consultantplus://offline/ref=62B76FE6C288C059424458335743B955A2BBAFD596A4473670C6F38E6CFE67E6B4B7BA5CB3668797D23345vBy7H" TargetMode="External"/><Relationship Id="rId62" Type="http://schemas.openxmlformats.org/officeDocument/2006/relationships/hyperlink" Target="consultantplus://offline/ref=62B76FE6C288C059424458335743B955A2BBAFD597A34B39729BF98635F265E1BBE8AD5BFA6A8697D232v4y5H" TargetMode="External"/><Relationship Id="rId70" Type="http://schemas.openxmlformats.org/officeDocument/2006/relationships/hyperlink" Target="consultantplus://offline/ref=62B76FE6C288C059424458335743B955A2BBAFD59DA54A3B729BF98635F265vEy1H" TargetMode="External"/><Relationship Id="rId75" Type="http://schemas.openxmlformats.org/officeDocument/2006/relationships/hyperlink" Target="consultantplus://offline/ref=62B76FE6C288C059424458335743B955A2BBAFD595A64B397DC6F38E6CFE67E6vBy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B76FE6C288C059424458335743B955A2BBAFD596A0483A71C6F38E6CFE67E6B4B7BA5CB3668797D23344vBy1H" TargetMode="External"/><Relationship Id="rId15" Type="http://schemas.openxmlformats.org/officeDocument/2006/relationships/hyperlink" Target="consultantplus://offline/ref=62B76FE6C288C059424458335743B955A2BBAFD592A4463D70C6F38E6CFE67E6B4B7BA5CB3668797D23344vBy2H" TargetMode="External"/><Relationship Id="rId23" Type="http://schemas.openxmlformats.org/officeDocument/2006/relationships/hyperlink" Target="consultantplus://offline/ref=62B76FE6C288C059424458335743B955A2BBAFD595A74B387BC6F38E6CFE67E6B4B7BA5CB3668797D23344vBy1H" TargetMode="External"/><Relationship Id="rId28" Type="http://schemas.openxmlformats.org/officeDocument/2006/relationships/hyperlink" Target="consultantplus://offline/ref=62B76FE6C288C059424458335743B955A2BBAFD593A347387AC6F38E6CFE67E6B4B7BA5CB3668797D23344vBy1H" TargetMode="External"/><Relationship Id="rId36" Type="http://schemas.openxmlformats.org/officeDocument/2006/relationships/hyperlink" Target="consultantplus://offline/ref=62B76FE6C288C059424458335743B955A2BBAFD595A24F3D7CCDAE8464A76BE4B3B8E54BB42F8B96D23344B7v9y2H" TargetMode="External"/><Relationship Id="rId49" Type="http://schemas.openxmlformats.org/officeDocument/2006/relationships/hyperlink" Target="consultantplus://offline/ref=62B76FE6C288C059424458335743B955A2BBAFD590A7493A70C6F38E6CFE67E6B4B7BA5CB3668797D23344vBy1H" TargetMode="External"/><Relationship Id="rId57" Type="http://schemas.openxmlformats.org/officeDocument/2006/relationships/hyperlink" Target="consultantplus://offline/ref=62B76FE6C288C059424458335743B955A2BBAFD597A24F3A7BC6F38E6CFE67E6B4B7BA5CB3668797D23344vB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3113</Words>
  <Characters>17746</Characters>
  <Application>Microsoft Office Word</Application>
  <DocSecurity>0</DocSecurity>
  <Lines>147</Lines>
  <Paragraphs>41</Paragraphs>
  <ScaleCrop>false</ScaleCrop>
  <Company/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Жидова О</dc:creator>
  <cp:lastModifiedBy>Жидова О</cp:lastModifiedBy>
  <cp:revision>1</cp:revision>
  <dcterms:created xsi:type="dcterms:W3CDTF">2016-04-26T07:50:00Z</dcterms:created>
  <dcterms:modified xsi:type="dcterms:W3CDTF">2016-04-26T07:51:00Z</dcterms:modified>
</cp:coreProperties>
</file>