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34" w:rsidRDefault="009B5D1C" w:rsidP="00095634">
      <w:pPr>
        <w:pStyle w:val="a9"/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2391410</wp:posOffset>
            </wp:positionH>
            <wp:positionV relativeFrom="page">
              <wp:posOffset>640080</wp:posOffset>
            </wp:positionV>
            <wp:extent cx="971550" cy="1143000"/>
            <wp:effectExtent l="19050" t="0" r="0" b="0"/>
            <wp:wrapTight wrapText="right">
              <wp:wrapPolygon edited="0">
                <wp:start x="-424" y="0"/>
                <wp:lineTo x="-424" y="21240"/>
                <wp:lineTo x="21600" y="21240"/>
                <wp:lineTo x="21600" y="0"/>
                <wp:lineTo x="-42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634" w:rsidRDefault="00095634" w:rsidP="00095634">
      <w:pPr>
        <w:pStyle w:val="a9"/>
      </w:pPr>
    </w:p>
    <w:p w:rsidR="00095634" w:rsidRDefault="00095634" w:rsidP="00095634">
      <w:pPr>
        <w:pStyle w:val="aa"/>
      </w:pPr>
    </w:p>
    <w:p w:rsidR="00095634" w:rsidRDefault="00095634" w:rsidP="00095634">
      <w:pPr>
        <w:pStyle w:val="aa"/>
      </w:pPr>
    </w:p>
    <w:p w:rsidR="00095634" w:rsidRDefault="00095634" w:rsidP="00095634">
      <w:pPr>
        <w:pStyle w:val="aa"/>
      </w:pPr>
    </w:p>
    <w:p w:rsidR="00095634" w:rsidRDefault="00095634" w:rsidP="00095634">
      <w:pPr>
        <w:pStyle w:val="1"/>
      </w:pPr>
    </w:p>
    <w:p w:rsidR="00095634" w:rsidRDefault="00095634" w:rsidP="00095634">
      <w:pPr>
        <w:pStyle w:val="30"/>
      </w:pPr>
      <w:r>
        <w:t>ПРАВИТЕЛЬСТВО   РОССИЙСКОЙ   ФЕДЕРАЦИИ</w:t>
      </w:r>
    </w:p>
    <w:p w:rsidR="00095634" w:rsidRDefault="00095634" w:rsidP="00095634">
      <w:pPr>
        <w:pStyle w:val="2"/>
      </w:pPr>
    </w:p>
    <w:p w:rsidR="00095634" w:rsidRDefault="00095634" w:rsidP="00095634">
      <w:pPr>
        <w:pStyle w:val="a6"/>
      </w:pPr>
      <w:r>
        <w:t>Р А С П О Р Я Ж Е Н И Е</w:t>
      </w:r>
    </w:p>
    <w:p w:rsidR="00095634" w:rsidRPr="00620BF8" w:rsidRDefault="00095634" w:rsidP="00095634">
      <w:pPr>
        <w:pStyle w:val="aa"/>
        <w:rPr>
          <w:lang w:val="ru-RU"/>
        </w:rPr>
      </w:pPr>
    </w:p>
    <w:p w:rsidR="00095634" w:rsidRPr="00620BF8" w:rsidRDefault="00095634" w:rsidP="00095634">
      <w:pPr>
        <w:pStyle w:val="a8"/>
      </w:pPr>
      <w:r>
        <w:t>от</w:t>
      </w:r>
      <w:r w:rsidRPr="00620BF8">
        <w:t xml:space="preserve"> </w:t>
      </w:r>
      <w:bookmarkStart w:id="0" w:name="From"/>
      <w:bookmarkEnd w:id="0"/>
      <w:r w:rsidRPr="00620BF8">
        <w:t xml:space="preserve">27 сентября </w:t>
      </w:r>
      <w:smartTag w:uri="urn:schemas-microsoft-com:office:smarttags" w:element="metricconverter">
        <w:smartTagPr>
          <w:attr w:name="ProductID" w:val="2012 г"/>
        </w:smartTagPr>
        <w:r w:rsidRPr="00620BF8">
          <w:t>2012 г</w:t>
        </w:r>
      </w:smartTag>
      <w:r w:rsidRPr="00620BF8">
        <w:t xml:space="preserve">. </w:t>
      </w:r>
      <w:r>
        <w:t>№</w:t>
      </w:r>
      <w:bookmarkStart w:id="1" w:name="SignNumber"/>
      <w:bookmarkEnd w:id="1"/>
      <w:r w:rsidRPr="00620BF8">
        <w:t>179</w:t>
      </w:r>
      <w:r w:rsidR="00715F99">
        <w:rPr>
          <w:lang w:val="en-US"/>
        </w:rPr>
        <w:t>4</w:t>
      </w:r>
      <w:r w:rsidRPr="00620BF8">
        <w:t xml:space="preserve">-р  </w:t>
      </w:r>
    </w:p>
    <w:p w:rsidR="00095634" w:rsidRDefault="00095634" w:rsidP="00095634">
      <w:pPr>
        <w:pStyle w:val="10"/>
      </w:pPr>
    </w:p>
    <w:p w:rsidR="00095634" w:rsidRDefault="00095634" w:rsidP="00095634">
      <w:pPr>
        <w:pStyle w:val="1"/>
      </w:pPr>
      <w:r>
        <w:rPr>
          <w:smallCaps w:val="0"/>
        </w:rPr>
        <w:t>МОСКВА</w:t>
      </w:r>
    </w:p>
    <w:p w:rsidR="00095634" w:rsidRPr="00620BF8" w:rsidRDefault="00095634" w:rsidP="00095634">
      <w:pPr>
        <w:pStyle w:val="aa"/>
        <w:rPr>
          <w:lang w:val="ru-RU"/>
        </w:rPr>
      </w:pPr>
    </w:p>
    <w:p w:rsidR="00095634" w:rsidRPr="00620BF8" w:rsidRDefault="00095634" w:rsidP="00095634">
      <w:pPr>
        <w:pStyle w:val="aa"/>
        <w:rPr>
          <w:lang w:val="ru-RU"/>
        </w:rPr>
      </w:pPr>
    </w:p>
    <w:p w:rsidR="00B45B82" w:rsidRDefault="00B45B82">
      <w:pPr>
        <w:ind w:firstLine="709"/>
        <w:rPr>
          <w:rFonts w:ascii="Times New Roman" w:hAnsi="Times New Roman"/>
        </w:rPr>
      </w:pPr>
      <w:r w:rsidRPr="00B45B82">
        <w:rPr>
          <w:rFonts w:ascii="Times New Roman" w:hAnsi="Times New Roman"/>
        </w:rPr>
        <w:t>Утвердить прилагаемый план мероприятий по совершенствованию государственного регулирования в области энергосбережения и повышения энергетической эффективности в Российской Федерации.</w:t>
      </w:r>
    </w:p>
    <w:p w:rsidR="00B45B82" w:rsidRDefault="00B45B82">
      <w:pPr>
        <w:rPr>
          <w:rFonts w:ascii="Times New Roman" w:hAnsi="Times New Roman"/>
        </w:rPr>
      </w:pPr>
    </w:p>
    <w:p w:rsidR="00B45B82" w:rsidRDefault="00B45B82">
      <w:pPr>
        <w:rPr>
          <w:rFonts w:ascii="Times New Roman" w:hAnsi="Times New Roman"/>
        </w:rPr>
      </w:pPr>
    </w:p>
    <w:p w:rsidR="00B45B82" w:rsidRDefault="00B45B82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B45B82" w:rsidRDefault="00B45B82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</w:t>
      </w:r>
      <w:r>
        <w:rPr>
          <w:rFonts w:ascii="Times New Roman" w:hAnsi="Times New Roman"/>
        </w:rPr>
        <w:tab/>
        <w:t>Д.Медведев</w:t>
      </w:r>
    </w:p>
    <w:p w:rsidR="00B45B82" w:rsidRDefault="00B45B82">
      <w:pPr>
        <w:spacing w:line="240" w:lineRule="atLeast"/>
        <w:rPr>
          <w:rFonts w:ascii="Times New Roman" w:hAnsi="Times New Roman"/>
        </w:rPr>
      </w:pPr>
    </w:p>
    <w:p w:rsidR="00620BF8" w:rsidRDefault="00620BF8">
      <w:pPr>
        <w:rPr>
          <w:rFonts w:ascii="Times New Roman" w:hAnsi="Times New Roman"/>
        </w:rPr>
        <w:sectPr w:rsidR="00620BF8" w:rsidSect="000956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20" w:footer="720" w:gutter="0"/>
          <w:paperSrc w:first="1" w:other="1"/>
          <w:cols w:space="720"/>
          <w:titlePg/>
          <w:docGrid w:linePitch="381"/>
        </w:sectPr>
      </w:pPr>
    </w:p>
    <w:p w:rsidR="00620BF8" w:rsidRDefault="00620BF8" w:rsidP="00620BF8">
      <w:pPr>
        <w:ind w:left="9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620BF8" w:rsidRDefault="00620BF8" w:rsidP="00620BF8">
      <w:pPr>
        <w:ind w:left="9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Правительства</w:t>
      </w:r>
    </w:p>
    <w:p w:rsidR="00620BF8" w:rsidRDefault="00620BF8" w:rsidP="00620BF8">
      <w:pPr>
        <w:spacing w:line="240" w:lineRule="atLeast"/>
        <w:ind w:left="99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620BF8" w:rsidRDefault="00620BF8" w:rsidP="00620BF8">
      <w:pPr>
        <w:spacing w:line="240" w:lineRule="atLeast"/>
        <w:ind w:left="9940"/>
        <w:jc w:val="center"/>
        <w:rPr>
          <w:rFonts w:ascii="Times New Roman" w:hAnsi="Times New Roman"/>
        </w:rPr>
      </w:pPr>
      <w:r>
        <w:t>от</w:t>
      </w:r>
      <w:r w:rsidRPr="00620BF8">
        <w:t xml:space="preserve"> 27 сентября </w:t>
      </w:r>
      <w:smartTag w:uri="urn:schemas-microsoft-com:office:smarttags" w:element="metricconverter">
        <w:smartTagPr>
          <w:attr w:name="ProductID" w:val="2012 г"/>
        </w:smartTagPr>
        <w:r w:rsidRPr="00620BF8">
          <w:t>2012 г</w:t>
        </w:r>
      </w:smartTag>
      <w:r w:rsidRPr="00620BF8">
        <w:t xml:space="preserve">. </w:t>
      </w:r>
      <w:r>
        <w:t xml:space="preserve"> №</w:t>
      </w:r>
      <w:r w:rsidRPr="00620BF8">
        <w:t xml:space="preserve"> 179</w:t>
      </w:r>
      <w:r w:rsidR="00715F99">
        <w:rPr>
          <w:lang w:val="en-US"/>
        </w:rPr>
        <w:t>4</w:t>
      </w:r>
      <w:r w:rsidRPr="00620BF8">
        <w:t>-р</w:t>
      </w:r>
    </w:p>
    <w:p w:rsidR="00620BF8" w:rsidRDefault="00620BF8">
      <w:pPr>
        <w:spacing w:line="240" w:lineRule="exact"/>
        <w:rPr>
          <w:rFonts w:ascii="Times New Roman" w:hAnsi="Times New Roman"/>
        </w:rPr>
      </w:pPr>
    </w:p>
    <w:p w:rsidR="00620BF8" w:rsidRDefault="00620BF8">
      <w:pPr>
        <w:spacing w:line="240" w:lineRule="exact"/>
        <w:rPr>
          <w:rFonts w:ascii="Times New Roman" w:hAnsi="Times New Roman"/>
        </w:rPr>
      </w:pPr>
    </w:p>
    <w:p w:rsidR="00620BF8" w:rsidRDefault="00620BF8">
      <w:pPr>
        <w:spacing w:line="240" w:lineRule="exact"/>
        <w:rPr>
          <w:rFonts w:ascii="Times New Roman" w:hAnsi="Times New Roman"/>
        </w:rPr>
      </w:pPr>
    </w:p>
    <w:p w:rsidR="00620BF8" w:rsidRDefault="00620BF8">
      <w:pPr>
        <w:spacing w:line="240" w:lineRule="exact"/>
        <w:rPr>
          <w:rFonts w:ascii="Times New Roman" w:hAnsi="Times New Roman"/>
        </w:rPr>
      </w:pPr>
    </w:p>
    <w:p w:rsidR="00620BF8" w:rsidRDefault="00620BF8">
      <w:pPr>
        <w:spacing w:line="200" w:lineRule="exact"/>
        <w:rPr>
          <w:rFonts w:ascii="Times New Roman" w:hAnsi="Times New Roman"/>
        </w:rPr>
      </w:pPr>
    </w:p>
    <w:p w:rsidR="00620BF8" w:rsidRDefault="00620BF8">
      <w:pPr>
        <w:spacing w:line="200" w:lineRule="exact"/>
        <w:rPr>
          <w:rFonts w:ascii="Times New Roman" w:hAnsi="Times New Roman"/>
        </w:rPr>
      </w:pPr>
    </w:p>
    <w:p w:rsidR="00620BF8" w:rsidRDefault="00620BF8">
      <w:pPr>
        <w:jc w:val="center"/>
        <w:rPr>
          <w:rFonts w:ascii="Times New Roman" w:hAnsi="Times New Roman"/>
          <w:b/>
        </w:rPr>
      </w:pPr>
      <w:r w:rsidRPr="00B22F15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 </w:t>
      </w:r>
      <w:r w:rsidRPr="00B22F15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 xml:space="preserve"> </w:t>
      </w:r>
      <w:r w:rsidRPr="00B22F15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B22F15">
        <w:rPr>
          <w:rFonts w:ascii="Times New Roman" w:hAnsi="Times New Roman"/>
          <w:b/>
        </w:rPr>
        <w:t>Н</w:t>
      </w:r>
    </w:p>
    <w:p w:rsidR="00620BF8" w:rsidRDefault="00620BF8" w:rsidP="00583076">
      <w:pPr>
        <w:spacing w:line="120" w:lineRule="exact"/>
        <w:jc w:val="center"/>
        <w:rPr>
          <w:rFonts w:ascii="Times New Roman" w:hAnsi="Times New Roman"/>
          <w:b/>
        </w:rPr>
      </w:pPr>
    </w:p>
    <w:p w:rsidR="00620BF8" w:rsidRDefault="00620BF8">
      <w:pPr>
        <w:spacing w:line="240" w:lineRule="atLeast"/>
        <w:jc w:val="center"/>
        <w:rPr>
          <w:rFonts w:ascii="Times New Roman" w:hAnsi="Times New Roman"/>
          <w:b/>
        </w:rPr>
      </w:pPr>
      <w:r w:rsidRPr="00B22F15">
        <w:rPr>
          <w:rFonts w:ascii="Times New Roman" w:hAnsi="Times New Roman"/>
          <w:b/>
        </w:rPr>
        <w:t>мероприятий по совершенствованию государственного регулирования</w:t>
      </w:r>
    </w:p>
    <w:p w:rsidR="00620BF8" w:rsidRPr="00715F99" w:rsidRDefault="00620BF8">
      <w:pPr>
        <w:spacing w:line="240" w:lineRule="atLeast"/>
        <w:jc w:val="center"/>
        <w:rPr>
          <w:rFonts w:ascii="Times New Roman" w:hAnsi="Times New Roman"/>
          <w:b/>
        </w:rPr>
      </w:pPr>
      <w:r w:rsidRPr="00B22F15">
        <w:rPr>
          <w:rFonts w:ascii="Times New Roman" w:hAnsi="Times New Roman"/>
          <w:b/>
        </w:rPr>
        <w:t>в области энергосбережения и повышения энергетической эффективности</w:t>
      </w:r>
      <w:r w:rsidR="00715F99" w:rsidRPr="00715F99">
        <w:rPr>
          <w:rFonts w:ascii="Times New Roman" w:hAnsi="Times New Roman"/>
          <w:b/>
        </w:rPr>
        <w:t xml:space="preserve"> </w:t>
      </w:r>
      <w:r w:rsidR="00715F99">
        <w:rPr>
          <w:rFonts w:ascii="Times New Roman" w:hAnsi="Times New Roman"/>
          <w:b/>
        </w:rPr>
        <w:t>в Российской Федерации</w:t>
      </w:r>
    </w:p>
    <w:p w:rsidR="00620BF8" w:rsidRDefault="00620BF8" w:rsidP="00583076">
      <w:pPr>
        <w:spacing w:line="240" w:lineRule="exact"/>
        <w:ind w:firstLine="709"/>
        <w:rPr>
          <w:rFonts w:ascii="Times New Roman" w:hAnsi="Times New Roman"/>
        </w:rPr>
      </w:pPr>
    </w:p>
    <w:p w:rsidR="00620BF8" w:rsidRDefault="00620BF8" w:rsidP="00583076">
      <w:pPr>
        <w:spacing w:line="240" w:lineRule="exact"/>
        <w:ind w:firstLine="709"/>
        <w:rPr>
          <w:rFonts w:ascii="Times New Roman" w:hAnsi="Times New Roman"/>
        </w:rPr>
      </w:pPr>
    </w:p>
    <w:tbl>
      <w:tblPr>
        <w:tblW w:w="14248" w:type="dxa"/>
        <w:tblLook w:val="00A0"/>
      </w:tblPr>
      <w:tblGrid>
        <w:gridCol w:w="566"/>
        <w:gridCol w:w="7382"/>
        <w:gridCol w:w="3780"/>
        <w:gridCol w:w="2520"/>
      </w:tblGrid>
      <w:tr w:rsidR="00620BF8" w:rsidRPr="00576D1F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F8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Ответственные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Срок реализации</w:t>
            </w:r>
          </w:p>
        </w:tc>
      </w:tr>
      <w:tr w:rsidR="00620BF8" w:rsidRPr="00576D1F">
        <w:trPr>
          <w:cantSplit/>
          <w:tblHeader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620BF8" w:rsidRPr="00576D1F" w:rsidRDefault="00620BF8" w:rsidP="0058307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</w:tcPr>
          <w:p w:rsidR="00620BF8" w:rsidRPr="00576D1F" w:rsidRDefault="00620BF8" w:rsidP="00583076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620BF8" w:rsidRPr="00576D1F" w:rsidRDefault="00620BF8" w:rsidP="00583076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620BF8" w:rsidRPr="00576D1F" w:rsidRDefault="00620BF8" w:rsidP="0058307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повышения качества методического и статистического сопровождения </w:t>
            </w:r>
            <w:r>
              <w:rPr>
                <w:rFonts w:ascii="Times New Roman" w:hAnsi="Times New Roman"/>
              </w:rPr>
              <w:br/>
              <w:t xml:space="preserve">реализации мероприятий по энергосбережению и повышению энергетической эффективности </w:t>
            </w:r>
          </w:p>
          <w:p w:rsidR="00620BF8" w:rsidRPr="00576D1F" w:rsidRDefault="00620BF8" w:rsidP="0058307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в Правительство Российской Федерации предложений по наделению Минэнерго России полномочиями по формированию методологии подготовки региональных и муниципальных программ в области энергосбережения и повышения энергетической эффективности, а также оценки эффективности региональных и муниципальных программ в области энергосбережения и повышения энергетической эффективности с одновременным внесением изменений в 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  <w:r w:rsidRPr="00576D1F">
              <w:rPr>
                <w:rFonts w:ascii="Times New Roman" w:hAnsi="Times New Roman"/>
              </w:rPr>
              <w:br/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Минпромторг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Минобрнауки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декабрь 2012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shd w:val="clear" w:color="auto" w:fill="auto"/>
          </w:tcPr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постановление Правительства Российской Федерации от 31</w:t>
            </w:r>
            <w:r>
              <w:rPr>
                <w:rFonts w:ascii="Times New Roman" w:hAnsi="Times New Roman"/>
              </w:rPr>
              <w:t> </w:t>
            </w:r>
            <w:r w:rsidRPr="00576D1F">
              <w:rPr>
                <w:rFonts w:ascii="Times New Roman" w:hAnsi="Times New Roman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76D1F">
                <w:rPr>
                  <w:rFonts w:ascii="Times New Roman" w:hAnsi="Times New Roman"/>
                </w:rPr>
                <w:t>2009 г</w:t>
              </w:r>
            </w:smartTag>
            <w:r w:rsidRPr="00576D1F">
              <w:rPr>
                <w:rFonts w:ascii="Times New Roman" w:hAnsi="Times New Roman"/>
              </w:rPr>
              <w:t xml:space="preserve">. № 1225 </w:t>
            </w:r>
            <w:r w:rsidR="009F4C76">
              <w:rPr>
                <w:rFonts w:ascii="Times New Roman" w:hAnsi="Times New Roman"/>
              </w:rPr>
              <w:t>«</w:t>
            </w:r>
            <w:r w:rsidRPr="00576D1F">
              <w:rPr>
                <w:rFonts w:ascii="Times New Roman" w:hAnsi="Times New Roman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9F4C76">
              <w:rPr>
                <w:rFonts w:ascii="Times New Roman" w:hAnsi="Times New Roman"/>
              </w:rPr>
              <w:t>»</w:t>
            </w:r>
            <w:r w:rsidRPr="00576D1F">
              <w:rPr>
                <w:rFonts w:ascii="Times New Roman" w:hAnsi="Times New Roman"/>
              </w:rPr>
              <w:t xml:space="preserve"> в части уточнения полномочий Минрегиона России по методическому обеспечению разработки и реализации указанных программ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2.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Разработка порядка подготовки и распространения ежегодного государственного доклада о состоянии энергосбережения и повышени</w:t>
            </w:r>
            <w:r w:rsidR="00715F99">
              <w:rPr>
                <w:rFonts w:ascii="Times New Roman" w:hAnsi="Times New Roman"/>
              </w:rPr>
              <w:t>и</w:t>
            </w:r>
            <w:r w:rsidRPr="00576D1F">
              <w:rPr>
                <w:rFonts w:ascii="Times New Roman" w:hAnsi="Times New Roman"/>
              </w:rPr>
              <w:t xml:space="preserve"> энергетической эффек</w:t>
            </w:r>
            <w:r>
              <w:rPr>
                <w:rFonts w:ascii="Times New Roman" w:hAnsi="Times New Roman"/>
              </w:rPr>
              <w:t>тивности в Российской Федерации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  <w:r w:rsidRPr="00576D1F">
              <w:rPr>
                <w:rFonts w:ascii="Times New Roman" w:hAnsi="Times New Roman"/>
              </w:rPr>
              <w:br/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Минпромторг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Ростехнадзор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Роспотребнадзор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ФАС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ФСТ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76D1F">
              <w:rPr>
                <w:rFonts w:ascii="Times New Roman" w:hAnsi="Times New Roman"/>
              </w:rPr>
              <w:t>декабрь 2012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3.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изменений в </w:t>
            </w:r>
            <w:r w:rsidRPr="00620BF8">
              <w:rPr>
                <w:rFonts w:ascii="Times New Roman" w:hAnsi="Times New Roman"/>
                <w:color w:val="000000"/>
              </w:rPr>
              <w:t xml:space="preserve">государственную </w:t>
            </w:r>
            <w:hyperlink r:id="rId13" w:history="1">
              <w:r w:rsidRPr="00620BF8">
                <w:rPr>
                  <w:rStyle w:val="ab"/>
                  <w:rFonts w:ascii="Times New Roman" w:hAnsi="Times New Roman"/>
                  <w:color w:val="000000"/>
                  <w:u w:val="none"/>
                </w:rPr>
                <w:t>программ</w:t>
              </w:r>
            </w:hyperlink>
            <w:r w:rsidRPr="00620BF8">
              <w:rPr>
                <w:rFonts w:ascii="Times New Roman" w:hAnsi="Times New Roman"/>
                <w:color w:val="000000"/>
              </w:rPr>
              <w:t>у</w:t>
            </w:r>
            <w:r w:rsidRPr="00576D1F">
              <w:rPr>
                <w:rFonts w:ascii="Times New Roman" w:hAnsi="Times New Roman"/>
              </w:rPr>
              <w:t xml:space="preserve"> Российской Федерации </w:t>
            </w:r>
            <w:r w:rsidR="009F4C76">
              <w:rPr>
                <w:rFonts w:ascii="Times New Roman" w:hAnsi="Times New Roman"/>
              </w:rPr>
              <w:t>«</w:t>
            </w:r>
            <w:r w:rsidRPr="00576D1F">
              <w:rPr>
                <w:rFonts w:ascii="Times New Roman" w:hAnsi="Times New Roman"/>
              </w:rPr>
              <w:t>Энергосбережение и повышение энергетической эффективности на период до 2020 года</w:t>
            </w:r>
            <w:r w:rsidR="009F4C76">
              <w:rPr>
                <w:rFonts w:ascii="Times New Roman" w:hAnsi="Times New Roman"/>
              </w:rPr>
              <w:t>»</w:t>
            </w:r>
            <w:r w:rsidRPr="00576D1F">
              <w:rPr>
                <w:rFonts w:ascii="Times New Roman" w:hAnsi="Times New Roman"/>
              </w:rPr>
              <w:t xml:space="preserve">, утвержденную распоряжением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76D1F">
                <w:rPr>
                  <w:rFonts w:ascii="Times New Roman" w:hAnsi="Times New Roman"/>
                </w:rPr>
                <w:t>2010 г</w:t>
              </w:r>
            </w:smartTag>
            <w:r w:rsidRPr="00576D1F">
              <w:rPr>
                <w:rFonts w:ascii="Times New Roman" w:hAnsi="Times New Roman"/>
              </w:rPr>
              <w:t>. № 2446-р, и принятые в соответствии с ней акты Минэнерго России и Минэкономразвития России в части уточнения используемых показател</w:t>
            </w:r>
            <w:r>
              <w:rPr>
                <w:rFonts w:ascii="Times New Roman" w:hAnsi="Times New Roman"/>
              </w:rPr>
              <w:t>ей энергетической эффективности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  <w:r w:rsidRPr="00576D1F">
              <w:rPr>
                <w:rFonts w:ascii="Times New Roman" w:hAnsi="Times New Roman"/>
              </w:rPr>
              <w:br/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>III</w:t>
            </w:r>
            <w:r w:rsidRPr="00576D1F">
              <w:rPr>
                <w:rFonts w:ascii="Times New Roman" w:hAnsi="Times New Roman"/>
              </w:rPr>
              <w:t xml:space="preserve"> квартал 2013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shd w:val="clear" w:color="auto" w:fill="auto"/>
          </w:tcPr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по отраслям экономики (разработка индекса энергоэффективности), а также индикаторов оценки эффективности региональных и муниципальных программ в области энергосбережения и повышения энергетической эффективности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9B57AB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4.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изменений в формы федерального статистического наблюдения, используемые для мониторинга исполнения мероприятий по энергосбережению и повышению энергетической эффективности, и </w:t>
            </w:r>
            <w:r>
              <w:rPr>
                <w:rFonts w:ascii="Times New Roman" w:hAnsi="Times New Roman"/>
              </w:rPr>
              <w:t xml:space="preserve">в </w:t>
            </w:r>
            <w:r w:rsidRPr="00576D1F">
              <w:rPr>
                <w:rFonts w:ascii="Times New Roman" w:hAnsi="Times New Roman"/>
              </w:rPr>
              <w:t>указания по их заполнению по представлению субъектов офи</w:t>
            </w:r>
            <w:r>
              <w:rPr>
                <w:rFonts w:ascii="Times New Roman" w:hAnsi="Times New Roman"/>
              </w:rPr>
              <w:t>циального статистического учета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Росстат 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июнь 2013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Обеспечение энергетической эффективности товаров</w:t>
            </w:r>
          </w:p>
          <w:p w:rsidR="00620BF8" w:rsidRPr="00576D1F" w:rsidRDefault="00620BF8" w:rsidP="0058307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5.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в Правительство Российской Федерации предложений по определению порядка подтверждения производителями и импортерами соответствия осветительных устройств и электрических ламп, используемых в цепях переменного тока в целях освещения, установленным требованиям </w:t>
            </w:r>
            <w:r>
              <w:rPr>
                <w:rFonts w:ascii="Times New Roman" w:hAnsi="Times New Roman"/>
              </w:rPr>
              <w:t xml:space="preserve">и </w:t>
            </w:r>
            <w:r w:rsidRPr="00576D1F">
              <w:rPr>
                <w:rFonts w:ascii="Times New Roman" w:hAnsi="Times New Roman"/>
              </w:rPr>
              <w:t xml:space="preserve">порядка подтверждения соблюдения требований протоколами соответствующих производственных испытаний (измерений) или протоколами испытаний (измерений) на 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Минпромторг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76D1F">
              <w:rPr>
                <w:rFonts w:ascii="Times New Roman" w:hAnsi="Times New Roman"/>
                <w:lang w:val="en-US"/>
              </w:rPr>
              <w:t>декабрь</w:t>
            </w:r>
            <w:r w:rsidRPr="00576D1F">
              <w:rPr>
                <w:rFonts w:ascii="Times New Roman" w:hAnsi="Times New Roman"/>
              </w:rPr>
              <w:t xml:space="preserve"> 2012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shd w:val="clear" w:color="auto" w:fill="auto"/>
          </w:tcPr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базе аккредитованных лабораторий</w:t>
            </w:r>
            <w:r>
              <w:rPr>
                <w:rFonts w:ascii="Times New Roman" w:hAnsi="Times New Roman"/>
              </w:rPr>
              <w:t>, а также предложений</w:t>
            </w:r>
            <w:r w:rsidRPr="00576D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576D1F">
              <w:rPr>
                <w:rFonts w:ascii="Times New Roman" w:hAnsi="Times New Roman"/>
              </w:rPr>
              <w:t xml:space="preserve"> при</w:t>
            </w:r>
            <w:r>
              <w:rPr>
                <w:rFonts w:ascii="Times New Roman" w:hAnsi="Times New Roman"/>
              </w:rPr>
              <w:t>ведению</w:t>
            </w:r>
            <w:r w:rsidRPr="00576D1F">
              <w:rPr>
                <w:rFonts w:ascii="Times New Roman" w:hAnsi="Times New Roman"/>
              </w:rPr>
              <w:t xml:space="preserve"> установленных требовани</w:t>
            </w:r>
            <w:r>
              <w:rPr>
                <w:rFonts w:ascii="Times New Roman" w:hAnsi="Times New Roman"/>
              </w:rPr>
              <w:t>й в соответствие с</w:t>
            </w:r>
            <w:r w:rsidR="00715F9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576D1F">
              <w:rPr>
                <w:rFonts w:ascii="Times New Roman" w:hAnsi="Times New Roman"/>
              </w:rPr>
              <w:t>стандартами, установленными в европейских государствах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9B57AB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6.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</w:t>
            </w:r>
            <w:r w:rsidRPr="00576D1F">
              <w:rPr>
                <w:rFonts w:ascii="Times New Roman" w:hAnsi="Times New Roman"/>
              </w:rPr>
              <w:br/>
              <w:t xml:space="preserve">от 3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76D1F">
                <w:rPr>
                  <w:rFonts w:ascii="Times New Roman" w:hAnsi="Times New Roman"/>
                </w:rPr>
                <w:t>2010 г</w:t>
              </w:r>
            </w:smartTag>
            <w:r w:rsidRPr="00576D1F">
              <w:rPr>
                <w:rFonts w:ascii="Times New Roman" w:hAnsi="Times New Roman"/>
              </w:rPr>
              <w:t xml:space="preserve">. № 681, в части определения первичных мест сбора и размещения, установления правил транспортировки, а также контроля за исполнением установленных правил обращения с отработанными ртутьсодержащими лампами, использованными </w:t>
            </w:r>
            <w:r>
              <w:rPr>
                <w:rFonts w:ascii="Times New Roman" w:hAnsi="Times New Roman"/>
              </w:rPr>
              <w:t>в многоквартирных и жилых домах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Минпромторг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декабрь 2012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Обеспечение энергетической эффективности зданий, строений, сооружений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7.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изменений в Правила установления требований энергетической эффективности для зданий, строений, сооружений, утвержденные постановлением 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декабрь 2012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shd w:val="clear" w:color="auto" w:fill="auto"/>
          </w:tcPr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Правительства Российской Федерации от 25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76D1F">
                <w:rPr>
                  <w:rFonts w:ascii="Times New Roman" w:hAnsi="Times New Roman"/>
                </w:rPr>
                <w:t>2011 г</w:t>
              </w:r>
            </w:smartTag>
            <w:r w:rsidRPr="00576D1F">
              <w:rPr>
                <w:rFonts w:ascii="Times New Roman" w:hAnsi="Times New Roman"/>
              </w:rPr>
              <w:t>. № 18, в части совершенствования правил установления требований энергетической эффективности в отношении строений, сооружений производственного назначения, изменения сроков уменьшения показателей, характеризующих годовую удельную величину расхода энергетических ресурсов в здании, строении, сооружении, и дифференциации величины уменьшения таких показателей в зависимости от энергетической эффективности</w:t>
            </w:r>
            <w:r w:rsidR="00715F99">
              <w:rPr>
                <w:rFonts w:ascii="Times New Roman" w:hAnsi="Times New Roman"/>
              </w:rPr>
              <w:t>, назначения</w:t>
            </w:r>
            <w:r w:rsidRPr="00576D1F">
              <w:rPr>
                <w:rFonts w:ascii="Times New Roman" w:hAnsi="Times New Roman"/>
              </w:rPr>
              <w:t xml:space="preserve"> и территориального расположения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Обеспечение энергосбережения и повышения энергетической эффективности в многоквартирных домах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8.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т</w:t>
            </w:r>
            <w:r w:rsidRPr="00576D1F">
              <w:rPr>
                <w:rFonts w:ascii="Times New Roman" w:hAnsi="Times New Roman"/>
              </w:rPr>
              <w:t xml:space="preserve">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76D1F">
                <w:rPr>
                  <w:rFonts w:ascii="Times New Roman" w:hAnsi="Times New Roman"/>
                </w:rPr>
                <w:t>2011 г</w:t>
              </w:r>
            </w:smartTag>
            <w:r w:rsidRPr="00576D1F">
              <w:rPr>
                <w:rFonts w:ascii="Times New Roman" w:hAnsi="Times New Roman"/>
              </w:rPr>
              <w:t>. № 18, в части уточнения классов энергетической эффективности для эксплуатируемых многоквартирных домов с учетом классов энергетической эффективнос</w:t>
            </w:r>
            <w:r>
              <w:rPr>
                <w:rFonts w:ascii="Times New Roman" w:hAnsi="Times New Roman"/>
              </w:rPr>
              <w:t>ти зданий, строений, сооружений</w:t>
            </w:r>
          </w:p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>февраль</w:t>
            </w:r>
            <w:r w:rsidRPr="00576D1F">
              <w:rPr>
                <w:rFonts w:ascii="Times New Roman" w:hAnsi="Times New Roman"/>
              </w:rPr>
              <w:t xml:space="preserve"> 2013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п</w:t>
            </w:r>
            <w:r w:rsidRPr="00576D1F">
              <w:rPr>
                <w:rFonts w:ascii="Times New Roman" w:hAnsi="Times New Roman"/>
              </w:rPr>
              <w:t>равила определения классов энергетической эффективности многоквартирных домов, утвержденные Минрегионом России, в части установления порядка учета удельного расхода электрической энергии и других видов энергетических ресурсов при определени</w:t>
            </w:r>
            <w:r w:rsidR="00715F99">
              <w:rPr>
                <w:rFonts w:ascii="Times New Roman" w:hAnsi="Times New Roman"/>
              </w:rPr>
              <w:t>и</w:t>
            </w:r>
            <w:r w:rsidRPr="00576D1F">
              <w:rPr>
                <w:rFonts w:ascii="Times New Roman" w:hAnsi="Times New Roman"/>
              </w:rPr>
              <w:t xml:space="preserve"> класса энергетической эффе</w:t>
            </w:r>
            <w:r>
              <w:rPr>
                <w:rFonts w:ascii="Times New Roman" w:hAnsi="Times New Roman"/>
              </w:rPr>
              <w:t>ктивности многоквартирных домов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апрель 2013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Обеспечение учета используемых энергетических ресурсов и применени</w:t>
            </w:r>
            <w:r w:rsidR="00715F99">
              <w:rPr>
                <w:rFonts w:ascii="Times New Roman" w:hAnsi="Times New Roman"/>
              </w:rPr>
              <w:t>е</w:t>
            </w:r>
            <w:r w:rsidRPr="00576D1F">
              <w:rPr>
                <w:rFonts w:ascii="Times New Roman" w:hAnsi="Times New Roman"/>
              </w:rPr>
              <w:t xml:space="preserve"> приборов учета используемых энергетических ресурсов</w:t>
            </w:r>
            <w:r>
              <w:rPr>
                <w:rFonts w:ascii="Times New Roman" w:hAnsi="Times New Roman"/>
              </w:rPr>
              <w:t xml:space="preserve"> </w:t>
            </w:r>
            <w:r w:rsidRPr="00576D1F">
              <w:rPr>
                <w:rFonts w:ascii="Times New Roman" w:hAnsi="Times New Roman"/>
              </w:rPr>
              <w:t>при осуществлении расчетов за энергетические ресурсы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10.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п</w:t>
            </w:r>
            <w:r w:rsidRPr="00576D1F">
              <w:rPr>
                <w:rFonts w:ascii="Times New Roman" w:hAnsi="Times New Roman"/>
              </w:rPr>
              <w:t>орядок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ресурсов, утвержденный Минэнерго России, в части дополнения существенных условий договора, регулирующего условия установки, замены и (или) эксплуатации приборов учета, порядком и условиями оснащения системами и приборами учета испол</w:t>
            </w:r>
            <w:r>
              <w:rPr>
                <w:rFonts w:ascii="Times New Roman" w:hAnsi="Times New Roman"/>
              </w:rPr>
              <w:t>ьзуемых энергетических ресурсов</w:t>
            </w:r>
          </w:p>
          <w:p w:rsidR="00620BF8" w:rsidRPr="00576D1F" w:rsidRDefault="00620BF8" w:rsidP="00583076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ФАС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 xml:space="preserve">II </w:t>
            </w:r>
            <w:r w:rsidRPr="00576D1F">
              <w:rPr>
                <w:rFonts w:ascii="Times New Roman" w:hAnsi="Times New Roman"/>
              </w:rPr>
              <w:t>квартал</w:t>
            </w:r>
            <w:r w:rsidRPr="00576D1F">
              <w:rPr>
                <w:rFonts w:ascii="Times New Roman" w:hAnsi="Times New Roman"/>
                <w:lang w:val="en-US"/>
              </w:rPr>
              <w:t xml:space="preserve"> 2013</w:t>
            </w:r>
            <w:r w:rsidRPr="00576D1F">
              <w:rPr>
                <w:rFonts w:ascii="Times New Roman" w:hAnsi="Times New Roman"/>
              </w:rPr>
              <w:t xml:space="preserve">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11.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в Правительство Российской Федерации предложений по внесению изменений в нормативные правовые акты, направленных на установление с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76D1F">
                <w:rPr>
                  <w:rFonts w:ascii="Times New Roman" w:hAnsi="Times New Roman"/>
                </w:rPr>
                <w:t>2013 г</w:t>
              </w:r>
            </w:smartTag>
            <w:r w:rsidRPr="00576D1F">
              <w:rPr>
                <w:rFonts w:ascii="Times New Roman" w:hAnsi="Times New Roman"/>
              </w:rPr>
              <w:t>. запрета на расчеты за потребляемые энергетические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ФСТ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 xml:space="preserve">IV </w:t>
            </w:r>
            <w:r w:rsidRPr="00576D1F">
              <w:rPr>
                <w:rFonts w:ascii="Times New Roman" w:hAnsi="Times New Roman"/>
              </w:rPr>
              <w:t>квартал</w:t>
            </w:r>
            <w:r w:rsidRPr="00576D1F">
              <w:rPr>
                <w:rFonts w:ascii="Times New Roman" w:hAnsi="Times New Roman"/>
                <w:lang w:val="en-US"/>
              </w:rPr>
              <w:t xml:space="preserve"> 2012</w:t>
            </w:r>
            <w:r w:rsidRPr="00576D1F">
              <w:rPr>
                <w:rFonts w:ascii="Times New Roman" w:hAnsi="Times New Roman"/>
              </w:rPr>
              <w:t xml:space="preserve">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shd w:val="clear" w:color="auto" w:fill="auto"/>
          </w:tcPr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рес</w:t>
            </w:r>
            <w:r>
              <w:rPr>
                <w:rFonts w:ascii="Times New Roman" w:hAnsi="Times New Roman"/>
              </w:rPr>
              <w:t>урсы по нормативным нагрузкам и (</w:t>
            </w:r>
            <w:r w:rsidRPr="00576D1F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>)</w:t>
            </w:r>
            <w:r w:rsidRPr="00576D1F">
              <w:rPr>
                <w:rFonts w:ascii="Times New Roman" w:hAnsi="Times New Roman"/>
              </w:rPr>
              <w:t xml:space="preserve"> нормативам потребления при наличии установленных приборов учета используемых энергетических ресурсов, а также возможных исключений из указанного правила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ФАС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E97D33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Повышение энергетической эффективности в субъектах Российской Федерации и муниципальных образованиях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12.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изменений в постановление Правительства Российской Федерации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76D1F">
                <w:rPr>
                  <w:rFonts w:ascii="Times New Roman" w:hAnsi="Times New Roman"/>
                </w:rPr>
                <w:t>2009 г</w:t>
              </w:r>
            </w:smartTag>
            <w:r w:rsidRPr="00576D1F">
              <w:rPr>
                <w:rFonts w:ascii="Times New Roman" w:hAnsi="Times New Roman"/>
              </w:rPr>
              <w:t xml:space="preserve">. № 1225 </w:t>
            </w:r>
            <w:r w:rsidR="009F4C7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 </w:t>
            </w:r>
            <w:r w:rsidRPr="00576D1F">
              <w:rPr>
                <w:rFonts w:ascii="Times New Roman" w:hAnsi="Times New Roman"/>
              </w:rPr>
              <w:t xml:space="preserve">требованиях к региональным и муниципальным программам в области энергосбережения и повышения энергетической </w:t>
            </w:r>
            <w:r>
              <w:rPr>
                <w:rFonts w:ascii="Times New Roman" w:hAnsi="Times New Roman"/>
              </w:rPr>
              <w:t>эффективности</w:t>
            </w:r>
            <w:r w:rsidR="009F4C7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576D1F">
              <w:rPr>
                <w:rFonts w:ascii="Times New Roman" w:hAnsi="Times New Roman"/>
              </w:rPr>
              <w:t xml:space="preserve">в части уточнения перечня целевых показателей в области энергосбережения и повышения энергетической эффективности по итогам работы за 2009 </w:t>
            </w:r>
            <w:r>
              <w:rPr>
                <w:rFonts w:ascii="Times New Roman" w:hAnsi="Times New Roman"/>
              </w:rPr>
              <w:t>-</w:t>
            </w:r>
            <w:r w:rsidRPr="00576D1F">
              <w:rPr>
                <w:rFonts w:ascii="Times New Roman" w:hAnsi="Times New Roman"/>
              </w:rPr>
              <w:t xml:space="preserve"> 2011 годы и обеспечения их сопоставимости при реализации региональных и муниципальных программ, а также государственной </w:t>
            </w:r>
            <w:hyperlink r:id="rId14" w:history="1">
              <w:r w:rsidRPr="00620BF8">
                <w:rPr>
                  <w:rStyle w:val="ab"/>
                  <w:rFonts w:ascii="Times New Roman" w:hAnsi="Times New Roman"/>
                  <w:color w:val="000000"/>
                  <w:u w:val="none"/>
                </w:rPr>
                <w:t>программ</w:t>
              </w:r>
            </w:hyperlink>
            <w:r w:rsidRPr="00576D1F">
              <w:rPr>
                <w:rFonts w:ascii="Times New Roman" w:hAnsi="Times New Roman"/>
              </w:rPr>
              <w:t xml:space="preserve">ы Российской Федерации </w:t>
            </w:r>
            <w:r w:rsidR="009F4C76">
              <w:rPr>
                <w:rFonts w:ascii="Times New Roman" w:hAnsi="Times New Roman"/>
              </w:rPr>
              <w:t>«</w:t>
            </w:r>
            <w:r w:rsidRPr="00576D1F">
              <w:rPr>
                <w:rFonts w:ascii="Times New Roman" w:hAnsi="Times New Roman"/>
              </w:rPr>
              <w:t>Энергосбережение и повышение энергетической эффективности на период до 2020 года</w:t>
            </w:r>
            <w:r w:rsidR="009F4C76">
              <w:rPr>
                <w:rFonts w:ascii="Times New Roman" w:hAnsi="Times New Roman"/>
              </w:rPr>
              <w:t>»</w:t>
            </w:r>
            <w:r w:rsidRPr="00576D1F">
              <w:rPr>
                <w:rFonts w:ascii="Times New Roman" w:hAnsi="Times New Roman"/>
              </w:rPr>
              <w:t xml:space="preserve">, утвержденной распоряжением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76D1F">
                <w:rPr>
                  <w:rFonts w:ascii="Times New Roman" w:hAnsi="Times New Roman"/>
                </w:rPr>
                <w:t>2010 г</w:t>
              </w:r>
            </w:smartTag>
            <w:r>
              <w:rPr>
                <w:rFonts w:ascii="Times New Roman" w:hAnsi="Times New Roman"/>
              </w:rPr>
              <w:t>. № 2446-р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 xml:space="preserve">II </w:t>
            </w:r>
            <w:r w:rsidRPr="00576D1F">
              <w:rPr>
                <w:rFonts w:ascii="Times New Roman" w:hAnsi="Times New Roman"/>
              </w:rPr>
              <w:t>квартал</w:t>
            </w:r>
            <w:r w:rsidRPr="00576D1F">
              <w:rPr>
                <w:rFonts w:ascii="Times New Roman" w:hAnsi="Times New Roman"/>
                <w:lang w:val="en-US"/>
              </w:rPr>
              <w:t xml:space="preserve"> 2013</w:t>
            </w:r>
            <w:r w:rsidRPr="00576D1F">
              <w:rPr>
                <w:rFonts w:ascii="Times New Roman" w:hAnsi="Times New Roman"/>
              </w:rPr>
              <w:t xml:space="preserve">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13.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изменений в постановление Правительства Российской Федерации от 31 декабря 2009 г. № 1225 </w:t>
            </w:r>
            <w:r w:rsidR="009F4C7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 </w:t>
            </w:r>
            <w:r w:rsidRPr="00576D1F">
              <w:rPr>
                <w:rFonts w:ascii="Times New Roman" w:hAnsi="Times New Roman"/>
              </w:rPr>
              <w:t xml:space="preserve">требованиях к региональным и муниципальным </w:t>
            </w:r>
            <w:bookmarkStart w:id="2" w:name="_GoBack"/>
            <w:bookmarkEnd w:id="2"/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76D1F">
              <w:rPr>
                <w:rFonts w:ascii="Times New Roman" w:hAnsi="Times New Roman"/>
              </w:rPr>
              <w:t>март 2013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shd w:val="clear" w:color="auto" w:fill="auto"/>
          </w:tcPr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программам в области энергосбережения и повышения</w:t>
            </w:r>
            <w:r>
              <w:rPr>
                <w:rFonts w:ascii="Times New Roman" w:hAnsi="Times New Roman"/>
              </w:rPr>
              <w:t xml:space="preserve"> энергетической эффективности</w:t>
            </w:r>
            <w:r w:rsidR="009F4C7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576D1F">
              <w:rPr>
                <w:rFonts w:ascii="Times New Roman" w:hAnsi="Times New Roman"/>
              </w:rPr>
              <w:t>в части совершенствования разграничения и уточнения состава мероприятий, включенных в перечень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подлежащих включению в региональные и муниципальные программы, а также установления необходимости формирования региональных и муниципальных программ в области энергосбережения и повышения энергетической эффективности с учетом мероприятий, включенных в производственные и инвестиционные программы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14.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м</w:t>
            </w:r>
            <w:r w:rsidRPr="00576D1F">
              <w:rPr>
                <w:rFonts w:ascii="Times New Roman" w:hAnsi="Times New Roman"/>
              </w:rPr>
              <w:t>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утвержденную Минрегионом России, в части совершенствования расчетных формул и состава используемых индикаторов, основанных на официальной статистической информации и иных официальных государственных информационных ресурсах</w:t>
            </w:r>
          </w:p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март 2013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lastRenderedPageBreak/>
              <w:t>Энергетическое обследование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15.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т</w:t>
            </w:r>
            <w:r w:rsidRPr="00576D1F">
              <w:rPr>
                <w:rFonts w:ascii="Times New Roman" w:hAnsi="Times New Roman"/>
              </w:rPr>
              <w:t>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утвержденные Минэнерго России, в части совершенствования формы энергетического паспорта с учетом различных видов деятельн</w:t>
            </w:r>
            <w:r>
              <w:rPr>
                <w:rFonts w:ascii="Times New Roman" w:hAnsi="Times New Roman"/>
              </w:rPr>
              <w:t>ости лиц, для которых проведение</w:t>
            </w:r>
            <w:r w:rsidRPr="00576D1F">
              <w:rPr>
                <w:rFonts w:ascii="Times New Roman" w:hAnsi="Times New Roman"/>
              </w:rPr>
              <w:t xml:space="preserve"> энергетического обс</w:t>
            </w:r>
            <w:r>
              <w:rPr>
                <w:rFonts w:ascii="Times New Roman" w:hAnsi="Times New Roman"/>
              </w:rPr>
              <w:t>ледования является обязательным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>II</w:t>
            </w:r>
            <w:r w:rsidRPr="00576D1F">
              <w:rPr>
                <w:rFonts w:ascii="Times New Roman" w:hAnsi="Times New Roman"/>
              </w:rPr>
              <w:t xml:space="preserve"> квартал 2013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Энергосервисный договор (контракт)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16.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в Правительство Российской Федерации предложений о </w:t>
            </w:r>
            <w:r>
              <w:rPr>
                <w:rFonts w:ascii="Times New Roman" w:hAnsi="Times New Roman"/>
              </w:rPr>
              <w:t>внесении изменений в требования</w:t>
            </w:r>
            <w:r w:rsidRPr="00576D1F">
              <w:rPr>
                <w:rFonts w:ascii="Times New Roman" w:hAnsi="Times New Roman"/>
              </w:rPr>
              <w:t xml:space="preserve"> к условиям контракт</w:t>
            </w:r>
            <w:r>
              <w:rPr>
                <w:rFonts w:ascii="Times New Roman" w:hAnsi="Times New Roman"/>
              </w:rPr>
              <w:t>а на энергосервис и особенности</w:t>
            </w:r>
            <w:r w:rsidRPr="00576D1F">
              <w:rPr>
                <w:rFonts w:ascii="Times New Roman" w:hAnsi="Times New Roman"/>
              </w:rPr>
              <w:t xml:space="preserve"> определения начальной (максимальной) цены контракта (цены лота) на энергосервис, </w:t>
            </w:r>
            <w:r>
              <w:rPr>
                <w:rFonts w:ascii="Times New Roman" w:hAnsi="Times New Roman"/>
              </w:rPr>
              <w:t>установленные</w:t>
            </w:r>
            <w:r w:rsidRPr="00576D1F">
              <w:rPr>
                <w:rFonts w:ascii="Times New Roman" w:hAnsi="Times New Roman"/>
              </w:rPr>
              <w:t xml:space="preserve"> постановлением Правительства Российской Федерации от 18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76D1F">
                <w:rPr>
                  <w:rFonts w:ascii="Times New Roman" w:hAnsi="Times New Roman"/>
                </w:rPr>
                <w:t>2010 г</w:t>
              </w:r>
            </w:smartTag>
            <w:r w:rsidRPr="00576D1F">
              <w:rPr>
                <w:rFonts w:ascii="Times New Roman" w:hAnsi="Times New Roman"/>
              </w:rPr>
              <w:t>. № 636, в части предоставления дополнительных способов о</w:t>
            </w:r>
            <w:r>
              <w:rPr>
                <w:rFonts w:ascii="Times New Roman" w:hAnsi="Times New Roman"/>
              </w:rPr>
              <w:t>платы контракта на энергосервис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Минфин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декабрь 2012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lastRenderedPageBreak/>
              <w:t>Обеспечение энергосбережения и повышения энергетической эффективности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государственными (муниципальными) учреждениями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17.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Внесение изменений в порядок определения объемов снижения потребляемых государственным (муниципальным) учреждением ресурсов в сопоставимых условиях, утвержденный Минэкономразвития России, в части уточнения порядка учета дополнительных факторов, влияющих на объем потр</w:t>
            </w:r>
            <w:r>
              <w:rPr>
                <w:rFonts w:ascii="Times New Roman" w:hAnsi="Times New Roman"/>
              </w:rPr>
              <w:t>ебления энергетического ресурса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Минфин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июль 2013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Обеспечение энергосбережения и повышения энергетической эффективности организациями с государственным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(муниципальным) участием и организациями, осуществляющими регулируемые виды деятельности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18.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Внесение изменений в Правила установления требований к программам в области энергосбережения и повышения энергетической эффективности организаций, осуществляющих </w:t>
            </w:r>
            <w:r>
              <w:rPr>
                <w:rFonts w:ascii="Times New Roman" w:hAnsi="Times New Roman"/>
              </w:rPr>
              <w:t>регулируемые виды деятельности,</w:t>
            </w:r>
            <w:r w:rsidRPr="00576D1F">
              <w:rPr>
                <w:rFonts w:ascii="Times New Roman" w:hAnsi="Times New Roman"/>
              </w:rPr>
              <w:t xml:space="preserve"> утвержденные постановлением Правительства Российской Федерации от 15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76D1F">
                <w:rPr>
                  <w:rFonts w:ascii="Times New Roman" w:hAnsi="Times New Roman"/>
                </w:rPr>
                <w:t>2010 г</w:t>
              </w:r>
            </w:smartTag>
            <w:r w:rsidRPr="00576D1F">
              <w:rPr>
                <w:rFonts w:ascii="Times New Roman" w:hAnsi="Times New Roman"/>
              </w:rPr>
              <w:t xml:space="preserve">. № 340, в целях обеспечения соответствия программ в области энергосбережения и повышения энергетической эффективности организаций, осуществляющих регулируемые виды деятельности, показателям деятельности таких организаций, а также соответствия программ в области энергосбережения и повышения энергетической эффективности таких 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ФСТ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ФАС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Минрегион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>октябрь</w:t>
            </w:r>
            <w:r w:rsidRPr="00576D1F">
              <w:rPr>
                <w:rFonts w:ascii="Times New Roman" w:hAnsi="Times New Roman"/>
              </w:rPr>
              <w:t xml:space="preserve"> 2012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2" w:type="dxa"/>
            <w:shd w:val="clear" w:color="auto" w:fill="auto"/>
          </w:tcPr>
          <w:p w:rsidR="00620BF8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организаций производствен</w:t>
            </w:r>
            <w:r>
              <w:rPr>
                <w:rFonts w:ascii="Times New Roman" w:hAnsi="Times New Roman"/>
              </w:rPr>
              <w:t>ным и инвестиционным программам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E97D33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19.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Разработка и утверждение формы и требований к программе в области энергосбережения и повышения энергетической эффективности организаций с государстве</w:t>
            </w:r>
            <w:r>
              <w:rPr>
                <w:rFonts w:ascii="Times New Roman" w:hAnsi="Times New Roman"/>
              </w:rPr>
              <w:t>нным или муниципальным участием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ФСТ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ФАС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76D1F">
              <w:rPr>
                <w:rFonts w:ascii="Times New Roman" w:hAnsi="Times New Roman"/>
                <w:lang w:val="en-US"/>
              </w:rPr>
              <w:t>декабрь 2012 г.</w:t>
            </w:r>
          </w:p>
        </w:tc>
      </w:tr>
      <w:tr w:rsidR="00620BF8" w:rsidRPr="00576D1F">
        <w:trPr>
          <w:cantSplit/>
        </w:trPr>
        <w:tc>
          <w:tcPr>
            <w:tcW w:w="14248" w:type="dxa"/>
            <w:gridSpan w:val="4"/>
            <w:shd w:val="clear" w:color="auto" w:fill="auto"/>
          </w:tcPr>
          <w:p w:rsidR="00620BF8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Направления и формы государственной поддержки в области энергосбережения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и повышения энергетической эффективности</w:t>
            </w:r>
          </w:p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20.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Уточнение перечня объектов и технологий, имеющих высокую энергетическую эффективность, осуществление инвестиций в создание которых является основанием для предоставления инвестиционного налогового кредита, утвержденного постановлением Правительства Российской Фед</w:t>
            </w:r>
            <w:r>
              <w:rPr>
                <w:rFonts w:ascii="Times New Roman" w:hAnsi="Times New Roman"/>
              </w:rPr>
              <w:t xml:space="preserve">ерации от 12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</w:rPr>
                <w:t>2011 г</w:t>
              </w:r>
            </w:smartTag>
            <w:r>
              <w:rPr>
                <w:rFonts w:ascii="Times New Roman" w:hAnsi="Times New Roman"/>
              </w:rPr>
              <w:t>. № 562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Минпромторг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Минфин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  <w:lang w:val="en-US"/>
              </w:rPr>
              <w:t>декабрь</w:t>
            </w:r>
            <w:r w:rsidRPr="00576D1F">
              <w:rPr>
                <w:rFonts w:ascii="Times New Roman" w:hAnsi="Times New Roman"/>
              </w:rPr>
              <w:t xml:space="preserve"> 2012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21.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 xml:space="preserve">Уточнение перечня объектов, имеющих высокую энергетическую эффективность, для которых не предусмотрено установление классов энергетической эффективности, утвержденного постановлением Правительства Российской Федерации от 16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6D1F">
                <w:rPr>
                  <w:rFonts w:ascii="Times New Roman" w:hAnsi="Times New Roman"/>
                </w:rPr>
                <w:t>2012 г</w:t>
              </w:r>
            </w:smartTag>
            <w:r w:rsidRPr="00576D1F">
              <w:rPr>
                <w:rFonts w:ascii="Times New Roman" w:hAnsi="Times New Roman"/>
              </w:rPr>
              <w:t>. № 308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Минпромторг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576D1F">
              <w:rPr>
                <w:rFonts w:ascii="Times New Roman" w:hAnsi="Times New Roman"/>
                <w:lang w:val="en-US"/>
              </w:rPr>
              <w:t>декабрь</w:t>
            </w:r>
            <w:r w:rsidRPr="00576D1F">
              <w:rPr>
                <w:rFonts w:ascii="Times New Roman" w:hAnsi="Times New Roman"/>
              </w:rPr>
              <w:t xml:space="preserve"> 2012 г.</w:t>
            </w:r>
          </w:p>
        </w:tc>
      </w:tr>
      <w:tr w:rsidR="00620BF8" w:rsidRPr="00576D1F">
        <w:trPr>
          <w:cantSplit/>
        </w:trPr>
        <w:tc>
          <w:tcPr>
            <w:tcW w:w="566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7382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Подготовка и внесение в Правительство Российской Федерации предложений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 в области энергосбережения и повышения энергетической эффективности, включая проекты в промышленности, жилищно-коммунальном хозяйстве, бюджетной сфере, в том числе реализуемые на основе энергосервисных договоров (контрактов), с учетом определения экономически обоснованного нижнего порогового значения полной стоимости проекта в области энергосбережения и повышения энергетической эффективности для получения государственно</w:t>
            </w:r>
            <w:r>
              <w:rPr>
                <w:rFonts w:ascii="Times New Roman" w:hAnsi="Times New Roman"/>
              </w:rPr>
              <w:t>й гарантии Российской Федерации</w:t>
            </w:r>
          </w:p>
        </w:tc>
        <w:tc>
          <w:tcPr>
            <w:tcW w:w="378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Минэкономразвития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Минэнерго России</w:t>
            </w:r>
          </w:p>
          <w:p w:rsidR="00620BF8" w:rsidRPr="00576D1F" w:rsidRDefault="00620BF8" w:rsidP="00583076"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Минфин России</w:t>
            </w:r>
          </w:p>
        </w:tc>
        <w:tc>
          <w:tcPr>
            <w:tcW w:w="2520" w:type="dxa"/>
            <w:shd w:val="clear" w:color="auto" w:fill="auto"/>
          </w:tcPr>
          <w:p w:rsidR="00620BF8" w:rsidRPr="00576D1F" w:rsidRDefault="00620BF8" w:rsidP="0058307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76D1F">
              <w:rPr>
                <w:rFonts w:ascii="Times New Roman" w:hAnsi="Times New Roman"/>
              </w:rPr>
              <w:t>июль 2013 г.</w:t>
            </w:r>
          </w:p>
        </w:tc>
      </w:tr>
    </w:tbl>
    <w:p w:rsidR="00620BF8" w:rsidRDefault="00620BF8">
      <w:pPr>
        <w:rPr>
          <w:rFonts w:ascii="Times New Roman" w:hAnsi="Times New Roman"/>
        </w:rPr>
      </w:pPr>
    </w:p>
    <w:p w:rsidR="00620BF8" w:rsidRDefault="00620BF8">
      <w:pPr>
        <w:rPr>
          <w:rFonts w:ascii="Times New Roman" w:hAnsi="Times New Roman"/>
        </w:rPr>
      </w:pPr>
    </w:p>
    <w:p w:rsidR="00620BF8" w:rsidRDefault="00620B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620BF8" w:rsidRDefault="00620BF8">
      <w:pPr>
        <w:rPr>
          <w:rFonts w:ascii="Times New Roman" w:hAnsi="Times New Roman"/>
        </w:rPr>
      </w:pPr>
    </w:p>
    <w:p w:rsidR="00FB258C" w:rsidRDefault="00FB258C">
      <w:pPr>
        <w:rPr>
          <w:rFonts w:ascii="Times New Roman" w:hAnsi="Times New Roman"/>
        </w:rPr>
      </w:pPr>
    </w:p>
    <w:sectPr w:rsidR="00FB258C" w:rsidSect="00583076">
      <w:headerReference w:type="default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18" w:right="1418" w:bottom="1418" w:left="1418" w:header="720" w:footer="720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21" w:rsidRDefault="00430821">
      <w:r>
        <w:separator/>
      </w:r>
    </w:p>
  </w:endnote>
  <w:endnote w:type="continuationSeparator" w:id="0">
    <w:p w:rsidR="00430821" w:rsidRDefault="0043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1880955.doc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1880955.doc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1880955.doc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1880955.doc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21" w:rsidRDefault="00430821">
      <w:r>
        <w:separator/>
      </w:r>
    </w:p>
  </w:footnote>
  <w:footnote w:type="continuationSeparator" w:id="0">
    <w:p w:rsidR="00430821" w:rsidRDefault="0043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 w:rsidP="000956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AD9" w:rsidRDefault="00297A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 w:rsidP="000956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7AD9" w:rsidRDefault="00297AD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9B5D1C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9" w:rsidRDefault="00297AD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82"/>
    <w:rsid w:val="00095634"/>
    <w:rsid w:val="00174ED5"/>
    <w:rsid w:val="00297AD9"/>
    <w:rsid w:val="00353D4E"/>
    <w:rsid w:val="0038375A"/>
    <w:rsid w:val="00430821"/>
    <w:rsid w:val="00583076"/>
    <w:rsid w:val="00620BF8"/>
    <w:rsid w:val="006418F9"/>
    <w:rsid w:val="00715F99"/>
    <w:rsid w:val="00775BF5"/>
    <w:rsid w:val="007B7552"/>
    <w:rsid w:val="009B5D1C"/>
    <w:rsid w:val="009F4C76"/>
    <w:rsid w:val="00B45B82"/>
    <w:rsid w:val="00CF1A4D"/>
    <w:rsid w:val="00DB5D21"/>
    <w:rsid w:val="00E97A50"/>
    <w:rsid w:val="00FB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0956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Постановление"/>
    <w:basedOn w:val="a"/>
    <w:rsid w:val="00095634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7">
    <w:name w:val="Вертикальный отступ"/>
    <w:basedOn w:val="a"/>
    <w:rsid w:val="00095634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">
    <w:name w:val="Вертикальный отступ 1"/>
    <w:basedOn w:val="a"/>
    <w:rsid w:val="00095634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8">
    <w:name w:val="Номер"/>
    <w:basedOn w:val="a"/>
    <w:rsid w:val="00095634"/>
    <w:pPr>
      <w:spacing w:line="240" w:lineRule="auto"/>
      <w:jc w:val="center"/>
    </w:pPr>
    <w:rPr>
      <w:rFonts w:ascii="Times New Roman" w:hAnsi="Times New Roman"/>
    </w:rPr>
  </w:style>
  <w:style w:type="paragraph" w:customStyle="1" w:styleId="a9">
    <w:name w:val="акт правительства обычный"/>
    <w:basedOn w:val="a"/>
    <w:rsid w:val="00095634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a">
    <w:name w:val="акт правительства вертикальный отступ"/>
    <w:basedOn w:val="a7"/>
    <w:rsid w:val="00095634"/>
  </w:style>
  <w:style w:type="paragraph" w:customStyle="1" w:styleId="10">
    <w:name w:val="акт правительства вертикальный отступ 1"/>
    <w:basedOn w:val="1"/>
    <w:rsid w:val="00095634"/>
  </w:style>
  <w:style w:type="paragraph" w:customStyle="1" w:styleId="30">
    <w:name w:val="акт правительства заголовок 3"/>
    <w:basedOn w:val="3"/>
    <w:rsid w:val="00095634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095634"/>
    <w:pPr>
      <w:spacing w:line="180" w:lineRule="exact"/>
      <w:jc w:val="center"/>
    </w:pPr>
    <w:rPr>
      <w:rFonts w:ascii="Times New Roman" w:hAnsi="Times New Roman"/>
      <w:b/>
      <w:sz w:val="26"/>
    </w:rPr>
  </w:style>
  <w:style w:type="character" w:styleId="ab">
    <w:name w:val="Hyperlink"/>
    <w:basedOn w:val="a0"/>
    <w:rsid w:val="00620BF8"/>
    <w:rPr>
      <w:color w:val="0000FF"/>
      <w:u w:val="single"/>
    </w:rPr>
  </w:style>
  <w:style w:type="paragraph" w:styleId="ac">
    <w:name w:val="Balloon Text"/>
    <w:basedOn w:val="a"/>
    <w:semiHidden/>
    <w:rsid w:val="0062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F6267CE7E4B79C04BD1BB68C4BFB697903685B40496DDDC32924E4EE410F3E64CD7D4975A7C8A0AU6s0K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F6267CE7E4B79C04BD1BB68C4BFB697903685B40496DDDC32924E4EE410F3E64CD7D4975A7C8A0AU6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14401</CharactersWithSpaces>
  <SharedDoc>false</SharedDoc>
  <HLinks>
    <vt:vector size="12" baseType="variant">
      <vt:variant>
        <vt:i4>7733347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consultantplus://offline/ref=6F6267CE7E4B79C04BD1BB68C4BFB697903685B40496DDDC32924E4EE410F3E64CD7D4975A7C8A0AU6s0K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consultantplus://offline/ref=6F6267CE7E4B79C04BD1BB68C4BFB697903685B40496DDDC32924E4EE410F3E64CD7D4975A7C8A0AU6s0K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ZivotkevichTI</dc:creator>
  <cp:keywords/>
  <cp:lastModifiedBy>isber</cp:lastModifiedBy>
  <cp:revision>2</cp:revision>
  <cp:lastPrinted>2012-09-26T15:05:00Z</cp:lastPrinted>
  <dcterms:created xsi:type="dcterms:W3CDTF">2012-10-03T07:01:00Z</dcterms:created>
  <dcterms:modified xsi:type="dcterms:W3CDTF">2012-10-03T07:01:00Z</dcterms:modified>
</cp:coreProperties>
</file>