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00" w:rsidRPr="00C42200" w:rsidRDefault="00C42200" w:rsidP="00C42200">
      <w:pPr>
        <w:jc w:val="right"/>
      </w:pPr>
      <w:r w:rsidRPr="00C42200">
        <w:t xml:space="preserve">Приложение к постановлению </w:t>
      </w:r>
    </w:p>
    <w:p w:rsidR="00C42200" w:rsidRPr="00C42200" w:rsidRDefault="00C42200" w:rsidP="00C42200">
      <w:pPr>
        <w:jc w:val="right"/>
      </w:pPr>
      <w:r w:rsidRPr="00C42200">
        <w:t>администрации города Пензы</w:t>
      </w:r>
    </w:p>
    <w:p w:rsidR="00C42200" w:rsidRPr="00C42200" w:rsidRDefault="00C42200" w:rsidP="00C42200">
      <w:pPr>
        <w:jc w:val="right"/>
      </w:pPr>
      <w:r w:rsidRPr="00C42200">
        <w:t>от 16.11.2012 №1422</w:t>
      </w:r>
    </w:p>
    <w:p w:rsidR="00C42200" w:rsidRPr="00C42200" w:rsidRDefault="00C42200" w:rsidP="00C42200">
      <w:pPr>
        <w:jc w:val="right"/>
      </w:pPr>
      <w:proofErr w:type="gramStart"/>
      <w:r w:rsidRPr="00C42200">
        <w:t xml:space="preserve">(в редакции постановления </w:t>
      </w:r>
      <w:proofErr w:type="gramEnd"/>
    </w:p>
    <w:p w:rsidR="00C42200" w:rsidRDefault="00E80344" w:rsidP="00C42200">
      <w:pPr>
        <w:jc w:val="right"/>
        <w:rPr>
          <w:sz w:val="28"/>
          <w:szCs w:val="28"/>
        </w:rPr>
      </w:pPr>
      <w:bookmarkStart w:id="0" w:name="_GoBack"/>
      <w:bookmarkEnd w:id="0"/>
      <w:r>
        <w:t>от 05.05.2016 №672</w:t>
      </w:r>
      <w:r w:rsidR="00C42200">
        <w:t>)</w:t>
      </w:r>
    </w:p>
    <w:p w:rsidR="001E59A7" w:rsidRDefault="001E59A7" w:rsidP="00C42200">
      <w:pPr>
        <w:jc w:val="center"/>
        <w:rPr>
          <w:b/>
          <w:sz w:val="28"/>
          <w:szCs w:val="28"/>
        </w:rPr>
      </w:pPr>
      <w:r w:rsidRPr="00E95963">
        <w:rPr>
          <w:b/>
          <w:sz w:val="28"/>
          <w:szCs w:val="28"/>
        </w:rPr>
        <w:t xml:space="preserve">Реестр </w:t>
      </w:r>
      <w:r>
        <w:rPr>
          <w:b/>
          <w:sz w:val="28"/>
          <w:szCs w:val="28"/>
        </w:rPr>
        <w:t>муниципальных</w:t>
      </w:r>
      <w:r w:rsidRPr="00E95963">
        <w:rPr>
          <w:b/>
          <w:sz w:val="28"/>
          <w:szCs w:val="28"/>
        </w:rPr>
        <w:t xml:space="preserve"> услуг</w:t>
      </w:r>
      <w:r>
        <w:rPr>
          <w:b/>
          <w:sz w:val="28"/>
          <w:szCs w:val="28"/>
        </w:rPr>
        <w:t xml:space="preserve"> города Пензы</w:t>
      </w:r>
    </w:p>
    <w:p w:rsidR="008F5C05" w:rsidRPr="00A13F44" w:rsidRDefault="008F5C05" w:rsidP="001E59A7">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141"/>
        <w:gridCol w:w="2127"/>
        <w:gridCol w:w="141"/>
        <w:gridCol w:w="2916"/>
      </w:tblGrid>
      <w:tr w:rsidR="001E59A7" w:rsidRPr="00D80A00" w:rsidTr="00651F65">
        <w:tc>
          <w:tcPr>
            <w:tcW w:w="9828" w:type="dxa"/>
            <w:gridSpan w:val="6"/>
          </w:tcPr>
          <w:p w:rsidR="001E59A7" w:rsidRPr="00A90383" w:rsidRDefault="001E59A7" w:rsidP="001E59A7">
            <w:pPr>
              <w:jc w:val="center"/>
              <w:rPr>
                <w:b/>
                <w:sz w:val="24"/>
                <w:szCs w:val="24"/>
              </w:rPr>
            </w:pPr>
            <w:r w:rsidRPr="00A90383">
              <w:rPr>
                <w:b/>
                <w:sz w:val="24"/>
                <w:szCs w:val="24"/>
              </w:rPr>
              <w:t>Перечень муниципальных услуг, предоставляемых органами местного самоуправления города Пензы</w:t>
            </w:r>
          </w:p>
        </w:tc>
      </w:tr>
      <w:tr w:rsidR="001E59A7" w:rsidRPr="00D80A00" w:rsidTr="00D60A05">
        <w:tc>
          <w:tcPr>
            <w:tcW w:w="828" w:type="dxa"/>
          </w:tcPr>
          <w:p w:rsidR="001E59A7" w:rsidRPr="00A90383" w:rsidRDefault="001E59A7" w:rsidP="001E59A7">
            <w:pPr>
              <w:jc w:val="center"/>
              <w:rPr>
                <w:b/>
                <w:sz w:val="24"/>
                <w:szCs w:val="24"/>
              </w:rPr>
            </w:pPr>
            <w:r w:rsidRPr="00A90383">
              <w:rPr>
                <w:b/>
                <w:sz w:val="24"/>
                <w:szCs w:val="24"/>
              </w:rPr>
              <w:t xml:space="preserve">№ </w:t>
            </w:r>
            <w:proofErr w:type="gramStart"/>
            <w:r w:rsidRPr="00A90383">
              <w:rPr>
                <w:b/>
                <w:sz w:val="24"/>
                <w:szCs w:val="24"/>
              </w:rPr>
              <w:t>п</w:t>
            </w:r>
            <w:proofErr w:type="gramEnd"/>
            <w:r w:rsidRPr="00A90383">
              <w:rPr>
                <w:b/>
                <w:sz w:val="24"/>
                <w:szCs w:val="24"/>
              </w:rPr>
              <w:t>/п</w:t>
            </w:r>
          </w:p>
        </w:tc>
        <w:tc>
          <w:tcPr>
            <w:tcW w:w="3816" w:type="dxa"/>
            <w:gridSpan w:val="2"/>
          </w:tcPr>
          <w:p w:rsidR="001E59A7" w:rsidRPr="00A90383" w:rsidRDefault="001E59A7" w:rsidP="001E59A7">
            <w:pPr>
              <w:jc w:val="center"/>
              <w:rPr>
                <w:b/>
                <w:sz w:val="24"/>
                <w:szCs w:val="24"/>
              </w:rPr>
            </w:pPr>
            <w:r w:rsidRPr="00A90383">
              <w:rPr>
                <w:b/>
                <w:sz w:val="24"/>
                <w:szCs w:val="24"/>
              </w:rPr>
              <w:t>Наименование муниципальной услуги</w:t>
            </w:r>
          </w:p>
        </w:tc>
        <w:tc>
          <w:tcPr>
            <w:tcW w:w="2127" w:type="dxa"/>
          </w:tcPr>
          <w:p w:rsidR="001E59A7" w:rsidRPr="00AD779F" w:rsidRDefault="001E59A7" w:rsidP="001E59A7">
            <w:pPr>
              <w:jc w:val="center"/>
              <w:rPr>
                <w:b/>
                <w:spacing w:val="-6"/>
                <w:sz w:val="24"/>
                <w:szCs w:val="24"/>
              </w:rPr>
            </w:pPr>
            <w:r w:rsidRPr="00AD779F">
              <w:rPr>
                <w:b/>
                <w:spacing w:val="-6"/>
                <w:sz w:val="24"/>
                <w:szCs w:val="24"/>
              </w:rPr>
              <w:t>Орган местного самоуправления города Пензы, предоставляющий муниципальную услугу</w:t>
            </w:r>
          </w:p>
        </w:tc>
        <w:tc>
          <w:tcPr>
            <w:tcW w:w="3057" w:type="dxa"/>
            <w:gridSpan w:val="2"/>
          </w:tcPr>
          <w:p w:rsidR="001E59A7" w:rsidRPr="00A90383" w:rsidRDefault="001E59A7" w:rsidP="001E59A7">
            <w:pPr>
              <w:jc w:val="center"/>
              <w:rPr>
                <w:b/>
                <w:color w:val="000000"/>
                <w:sz w:val="24"/>
                <w:szCs w:val="24"/>
              </w:rPr>
            </w:pPr>
            <w:r w:rsidRPr="00A90383">
              <w:rPr>
                <w:b/>
                <w:color w:val="000000"/>
                <w:sz w:val="24"/>
                <w:szCs w:val="24"/>
              </w:rPr>
              <w:t xml:space="preserve">Наименование услуги, которая является  необходимой и </w:t>
            </w:r>
          </w:p>
          <w:p w:rsidR="001E59A7" w:rsidRPr="00A90383" w:rsidRDefault="001E59A7" w:rsidP="001E59A7">
            <w:pPr>
              <w:jc w:val="center"/>
              <w:rPr>
                <w:b/>
                <w:sz w:val="24"/>
                <w:szCs w:val="24"/>
              </w:rPr>
            </w:pPr>
            <w:r w:rsidRPr="00A90383">
              <w:rPr>
                <w:b/>
                <w:color w:val="000000"/>
                <w:sz w:val="24"/>
                <w:szCs w:val="24"/>
              </w:rPr>
              <w:t>обязательной для предоставления муниципальной услуги</w:t>
            </w:r>
          </w:p>
        </w:tc>
      </w:tr>
      <w:tr w:rsidR="001E59A7" w:rsidRPr="00D80A00" w:rsidTr="00D60A05">
        <w:tc>
          <w:tcPr>
            <w:tcW w:w="828" w:type="dxa"/>
          </w:tcPr>
          <w:p w:rsidR="001E59A7" w:rsidRPr="00A90383" w:rsidRDefault="001E59A7" w:rsidP="001E59A7">
            <w:pPr>
              <w:jc w:val="center"/>
              <w:rPr>
                <w:b/>
                <w:sz w:val="24"/>
                <w:szCs w:val="24"/>
              </w:rPr>
            </w:pPr>
            <w:r w:rsidRPr="00A90383">
              <w:rPr>
                <w:b/>
                <w:sz w:val="24"/>
                <w:szCs w:val="24"/>
              </w:rPr>
              <w:t>1</w:t>
            </w:r>
          </w:p>
        </w:tc>
        <w:tc>
          <w:tcPr>
            <w:tcW w:w="3816" w:type="dxa"/>
            <w:gridSpan w:val="2"/>
          </w:tcPr>
          <w:p w:rsidR="001E59A7" w:rsidRPr="00A90383" w:rsidRDefault="001E59A7" w:rsidP="001E59A7">
            <w:pPr>
              <w:jc w:val="center"/>
              <w:rPr>
                <w:b/>
                <w:sz w:val="24"/>
                <w:szCs w:val="24"/>
              </w:rPr>
            </w:pPr>
            <w:r w:rsidRPr="00A90383">
              <w:rPr>
                <w:b/>
                <w:sz w:val="24"/>
                <w:szCs w:val="24"/>
              </w:rPr>
              <w:t>2</w:t>
            </w:r>
          </w:p>
        </w:tc>
        <w:tc>
          <w:tcPr>
            <w:tcW w:w="2127" w:type="dxa"/>
          </w:tcPr>
          <w:p w:rsidR="001E59A7" w:rsidRPr="00A90383" w:rsidRDefault="001E59A7" w:rsidP="001E59A7">
            <w:pPr>
              <w:jc w:val="center"/>
              <w:rPr>
                <w:b/>
                <w:sz w:val="24"/>
                <w:szCs w:val="24"/>
              </w:rPr>
            </w:pPr>
            <w:r w:rsidRPr="00A90383">
              <w:rPr>
                <w:b/>
                <w:sz w:val="24"/>
                <w:szCs w:val="24"/>
              </w:rPr>
              <w:t>3</w:t>
            </w:r>
          </w:p>
        </w:tc>
        <w:tc>
          <w:tcPr>
            <w:tcW w:w="3057" w:type="dxa"/>
            <w:gridSpan w:val="2"/>
          </w:tcPr>
          <w:p w:rsidR="001E59A7" w:rsidRPr="00A90383" w:rsidRDefault="001E59A7" w:rsidP="001E59A7">
            <w:pPr>
              <w:jc w:val="center"/>
              <w:rPr>
                <w:b/>
                <w:sz w:val="24"/>
                <w:szCs w:val="24"/>
              </w:rPr>
            </w:pPr>
            <w:r w:rsidRPr="00A90383">
              <w:rPr>
                <w:b/>
                <w:sz w:val="24"/>
                <w:szCs w:val="24"/>
              </w:rPr>
              <w:t>4</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7921BB" w:rsidRDefault="007921BB" w:rsidP="00AD779F">
            <w:pPr>
              <w:autoSpaceDE w:val="0"/>
              <w:autoSpaceDN w:val="0"/>
              <w:adjustRightInd w:val="0"/>
              <w:rPr>
                <w:sz w:val="26"/>
                <w:szCs w:val="26"/>
              </w:rPr>
            </w:pPr>
            <w:r w:rsidRPr="007921BB">
              <w:rPr>
                <w:spacing w:val="-4"/>
                <w:sz w:val="26"/>
                <w:szCs w:val="26"/>
              </w:rPr>
              <w:t>Принятие решения о предоставлении земельных участков, находящихся</w:t>
            </w:r>
            <w:r w:rsidRPr="007921BB">
              <w:rPr>
                <w:sz w:val="26"/>
                <w:szCs w:val="26"/>
              </w:rPr>
              <w:t xml:space="preserve"> в муниципальной собственности, гражданину или юридическому лицу в собственность бесплатно в соответствии с пунктами 1, 2, 3 ст. 39.5 Земельного кодекса РФ и пунктом 4 ст. 3 Федерального закона от 25.10.2001 №137-ФЗ «О введении в действие Земельного </w:t>
            </w:r>
            <w:hyperlink r:id="rId9" w:history="1">
              <w:proofErr w:type="gramStart"/>
              <w:r w:rsidRPr="007921BB">
                <w:rPr>
                  <w:sz w:val="26"/>
                  <w:szCs w:val="26"/>
                </w:rPr>
                <w:t>кодекс</w:t>
              </w:r>
              <w:proofErr w:type="gramEnd"/>
            </w:hyperlink>
            <w:r w:rsidRPr="007921BB">
              <w:rPr>
                <w:sz w:val="26"/>
                <w:szCs w:val="26"/>
              </w:rPr>
              <w:t>а Российской Федерации»</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DB7B1C" w:rsidP="00AD779F">
            <w:pPr>
              <w:autoSpaceDE w:val="0"/>
              <w:autoSpaceDN w:val="0"/>
              <w:adjustRightInd w:val="0"/>
              <w:rPr>
                <w:sz w:val="26"/>
                <w:szCs w:val="26"/>
              </w:rPr>
            </w:pPr>
            <w:r w:rsidRPr="003D07ED">
              <w:rPr>
                <w:sz w:val="26"/>
                <w:szCs w:val="26"/>
              </w:rPr>
              <w:t>1.Постановка на государственный кадастровый учет испрашиваемого земельного участка.</w:t>
            </w:r>
          </w:p>
          <w:p w:rsidR="00DB7B1C" w:rsidRPr="003D07ED" w:rsidRDefault="00DB7B1C" w:rsidP="00FC266B">
            <w:pPr>
              <w:pStyle w:val="ConsPlusCell"/>
              <w:widowControl/>
              <w:rPr>
                <w:sz w:val="26"/>
                <w:szCs w:val="26"/>
              </w:rPr>
            </w:pPr>
            <w:r w:rsidRPr="003D07ED">
              <w:rPr>
                <w:rFonts w:ascii="Times New Roman" w:hAnsi="Times New Roman" w:cs="Times New Roman"/>
                <w:sz w:val="26"/>
                <w:szCs w:val="26"/>
              </w:rPr>
              <w:t>2.</w:t>
            </w:r>
            <w:r w:rsidRPr="003D07ED">
              <w:rPr>
                <w:sz w:val="26"/>
                <w:szCs w:val="26"/>
              </w:rPr>
              <w:t xml:space="preserve"> </w:t>
            </w:r>
            <w:r w:rsidRPr="003D07ED">
              <w:rPr>
                <w:rFonts w:ascii="Times New Roman" w:hAnsi="Times New Roman" w:cs="Times New Roman"/>
                <w:sz w:val="26"/>
                <w:szCs w:val="26"/>
              </w:rPr>
              <w:t>Изготовление кадастрового паспорта здания, сооружения, либо помещения в здании, сооружении, расположенного на земельном участке</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A90383" w:rsidP="00C42200">
            <w:pPr>
              <w:autoSpaceDE w:val="0"/>
              <w:autoSpaceDN w:val="0"/>
              <w:adjustRightInd w:val="0"/>
              <w:rPr>
                <w:sz w:val="26"/>
                <w:szCs w:val="26"/>
              </w:rPr>
            </w:pPr>
            <w:r w:rsidRPr="00FC266B">
              <w:rPr>
                <w:spacing w:val="-4"/>
                <w:sz w:val="26"/>
                <w:szCs w:val="26"/>
              </w:rPr>
              <w:t>Постановка на учет многодетных</w:t>
            </w:r>
            <w:r w:rsidRPr="00FC266B">
              <w:rPr>
                <w:sz w:val="26"/>
                <w:szCs w:val="26"/>
              </w:rPr>
              <w:t xml:space="preserve"> семей, имеющих право на предоставление земельных участков  для индивидуального жилищного строительства в собственность бесплатно</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FE4010">
            <w:pPr>
              <w:jc w:val="center"/>
              <w:rPr>
                <w:sz w:val="26"/>
                <w:szCs w:val="26"/>
              </w:rPr>
            </w:pPr>
            <w:r w:rsidRPr="003D07ED">
              <w:rPr>
                <w:sz w:val="26"/>
                <w:szCs w:val="26"/>
              </w:rPr>
              <w:t>-</w:t>
            </w:r>
          </w:p>
          <w:p w:rsidR="00A90383" w:rsidRPr="003D07ED" w:rsidRDefault="00A90383" w:rsidP="00AD779F">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33790E" w:rsidP="00AD779F">
            <w:pPr>
              <w:autoSpaceDE w:val="0"/>
              <w:autoSpaceDN w:val="0"/>
              <w:adjustRightInd w:val="0"/>
              <w:rPr>
                <w:sz w:val="26"/>
                <w:szCs w:val="26"/>
              </w:rPr>
            </w:pPr>
            <w:r w:rsidRPr="00FC266B">
              <w:rPr>
                <w:sz w:val="26"/>
                <w:szCs w:val="26"/>
              </w:rPr>
              <w:t xml:space="preserve">Принятие решения </w:t>
            </w:r>
            <w:r w:rsidR="00A90383" w:rsidRPr="00FC266B">
              <w:rPr>
                <w:sz w:val="26"/>
                <w:szCs w:val="26"/>
              </w:rPr>
              <w:t>о предоставлении земельных участков гражданам, имеющим трех и более детей,  в собственность бесплатно для индивидуального жилищного строительства</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067AA2" w:rsidP="00AD779F">
            <w:pPr>
              <w:rPr>
                <w:sz w:val="26"/>
                <w:szCs w:val="26"/>
              </w:rPr>
            </w:pPr>
            <w:r w:rsidRPr="003D07ED">
              <w:rPr>
                <w:sz w:val="26"/>
                <w:szCs w:val="26"/>
              </w:rPr>
              <w:t>Постановка на учет многодетных семей, имеющих право на предоставление земельных участков для индивидуального жилищного строительства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270FE0">
            <w:pPr>
              <w:rPr>
                <w:rFonts w:eastAsiaTheme="minorHAnsi"/>
                <w:sz w:val="26"/>
                <w:szCs w:val="26"/>
                <w:lang w:eastAsia="en-US"/>
              </w:rPr>
            </w:pPr>
            <w:r w:rsidRPr="00FC266B">
              <w:rPr>
                <w:sz w:val="26"/>
                <w:szCs w:val="26"/>
              </w:rPr>
              <w:t xml:space="preserve">Принятие решения </w:t>
            </w:r>
            <w:r w:rsidR="00A90383" w:rsidRPr="00FC266B">
              <w:rPr>
                <w:sz w:val="26"/>
                <w:szCs w:val="26"/>
              </w:rPr>
              <w:t>о пре</w:t>
            </w:r>
            <w:r w:rsidR="00691EDC" w:rsidRPr="00FC266B">
              <w:rPr>
                <w:sz w:val="26"/>
                <w:szCs w:val="26"/>
              </w:rPr>
              <w:t xml:space="preserve">доставлении земельных участков, </w:t>
            </w:r>
            <w:r w:rsidR="00A90383" w:rsidRPr="00FC266B">
              <w:rPr>
                <w:sz w:val="26"/>
                <w:szCs w:val="26"/>
              </w:rPr>
              <w:t xml:space="preserve">находящихся в муниципальной собственности, </w:t>
            </w:r>
            <w:bookmarkStart w:id="1" w:name="sub_39922"/>
            <w:r w:rsidR="00A90383" w:rsidRPr="00FC266B">
              <w:rPr>
                <w:rFonts w:eastAsiaTheme="minorHAnsi"/>
                <w:sz w:val="26"/>
                <w:szCs w:val="26"/>
                <w:lang w:eastAsia="en-US"/>
              </w:rPr>
              <w:t>государственным и муниципальным учреждениям (бюджетным, казенным, автономным)</w:t>
            </w:r>
            <w:bookmarkStart w:id="2" w:name="sub_39923"/>
            <w:bookmarkEnd w:id="1"/>
            <w:r w:rsidR="00A90383" w:rsidRPr="00FC266B">
              <w:rPr>
                <w:rFonts w:eastAsiaTheme="minorHAnsi"/>
                <w:sz w:val="26"/>
                <w:szCs w:val="26"/>
                <w:lang w:eastAsia="en-US"/>
              </w:rPr>
              <w:t xml:space="preserve">, казенным </w:t>
            </w:r>
            <w:r w:rsidR="00A90383" w:rsidRPr="00FC266B">
              <w:rPr>
                <w:rFonts w:eastAsiaTheme="minorHAnsi"/>
                <w:sz w:val="26"/>
                <w:szCs w:val="26"/>
                <w:lang w:eastAsia="en-US"/>
              </w:rPr>
              <w:lastRenderedPageBreak/>
              <w:t>предприятиям</w:t>
            </w:r>
            <w:bookmarkEnd w:id="2"/>
            <w:r w:rsidR="00A90383" w:rsidRPr="00FC266B">
              <w:rPr>
                <w:rFonts w:eastAsiaTheme="minorHAnsi"/>
                <w:sz w:val="26"/>
                <w:szCs w:val="26"/>
                <w:lang w:eastAsia="en-US"/>
              </w:rPr>
              <w:t xml:space="preserve"> </w:t>
            </w:r>
            <w:r w:rsidR="00A90383" w:rsidRPr="00FC266B">
              <w:rPr>
                <w:sz w:val="26"/>
                <w:szCs w:val="26"/>
              </w:rPr>
              <w:t>в постоянное (бессрочное) пользование</w:t>
            </w:r>
          </w:p>
        </w:tc>
        <w:tc>
          <w:tcPr>
            <w:tcW w:w="2127" w:type="dxa"/>
          </w:tcPr>
          <w:p w:rsidR="00A90383" w:rsidRPr="00FC266B" w:rsidRDefault="00A90383" w:rsidP="00AD779F">
            <w:pPr>
              <w:rPr>
                <w:sz w:val="26"/>
                <w:szCs w:val="26"/>
              </w:rPr>
            </w:pPr>
            <w:r w:rsidRPr="00FC266B">
              <w:rPr>
                <w:sz w:val="26"/>
                <w:szCs w:val="26"/>
              </w:rPr>
              <w:lastRenderedPageBreak/>
              <w:t xml:space="preserve">Администрация </w:t>
            </w:r>
          </w:p>
          <w:p w:rsidR="00A90383" w:rsidRDefault="00A90383" w:rsidP="00AD779F">
            <w:pPr>
              <w:rPr>
                <w:sz w:val="26"/>
                <w:szCs w:val="26"/>
              </w:rPr>
            </w:pPr>
            <w:r w:rsidRPr="00FC266B">
              <w:rPr>
                <w:sz w:val="26"/>
                <w:szCs w:val="26"/>
              </w:rPr>
              <w:t>города Пензы</w:t>
            </w:r>
          </w:p>
          <w:p w:rsidR="0054306F" w:rsidRPr="00FC266B" w:rsidRDefault="0054306F" w:rsidP="00AD779F">
            <w:pPr>
              <w:rPr>
                <w:sz w:val="26"/>
                <w:szCs w:val="26"/>
              </w:rPr>
            </w:pPr>
          </w:p>
        </w:tc>
        <w:tc>
          <w:tcPr>
            <w:tcW w:w="3057" w:type="dxa"/>
            <w:gridSpan w:val="2"/>
          </w:tcPr>
          <w:p w:rsidR="00A90383" w:rsidRPr="003D07ED" w:rsidRDefault="00DB7B1C" w:rsidP="00AD779F">
            <w:pPr>
              <w:rPr>
                <w:sz w:val="26"/>
                <w:szCs w:val="26"/>
              </w:rPr>
            </w:pPr>
            <w:r w:rsidRPr="003D07ED">
              <w:rPr>
                <w:sz w:val="26"/>
                <w:szCs w:val="26"/>
              </w:rPr>
              <w:t>Постановка на государственный кадастровый учет испрашиваемого земельного участка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452E6C">
            <w:pPr>
              <w:autoSpaceDE w:val="0"/>
              <w:autoSpaceDN w:val="0"/>
              <w:adjustRightInd w:val="0"/>
              <w:rPr>
                <w:sz w:val="26"/>
                <w:szCs w:val="26"/>
              </w:rPr>
            </w:pPr>
            <w:r w:rsidRPr="00FC266B">
              <w:rPr>
                <w:sz w:val="26"/>
                <w:szCs w:val="26"/>
              </w:rPr>
              <w:t>Принятие решения</w:t>
            </w:r>
            <w:r w:rsidR="00A90383" w:rsidRPr="00FC266B">
              <w:rPr>
                <w:sz w:val="26"/>
                <w:szCs w:val="26"/>
              </w:rPr>
              <w:t xml:space="preserve"> о предоставлении земельных участков для целей, не связанных со строительством, в соответствии с п. 3 ст. 34 Федерального закона 171-ФЗ от 23.06.2014</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DB7B1C" w:rsidP="008717AF">
            <w:pPr>
              <w:rPr>
                <w:sz w:val="26"/>
                <w:szCs w:val="26"/>
              </w:rPr>
            </w:pPr>
            <w:r w:rsidRPr="003D07ED">
              <w:rPr>
                <w:sz w:val="26"/>
                <w:szCs w:val="26"/>
              </w:rPr>
              <w:t>Постановка на государственный кадастровый учет испрашиваемого земельного участка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452E6C">
            <w:pPr>
              <w:autoSpaceDE w:val="0"/>
              <w:autoSpaceDN w:val="0"/>
              <w:adjustRightInd w:val="0"/>
              <w:rPr>
                <w:sz w:val="26"/>
                <w:szCs w:val="26"/>
              </w:rPr>
            </w:pPr>
            <w:r w:rsidRPr="00FC266B">
              <w:rPr>
                <w:sz w:val="26"/>
                <w:szCs w:val="26"/>
              </w:rPr>
              <w:t xml:space="preserve">Принятие решения </w:t>
            </w:r>
            <w:r w:rsidR="00A90383" w:rsidRPr="00FC266B">
              <w:rPr>
                <w:sz w:val="26"/>
                <w:szCs w:val="26"/>
              </w:rPr>
              <w:t>о прекращении прав на земельные участки по заявлению граждан и юридических лиц при отказе от прав на земельные участки</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A47656" w:rsidP="008717AF">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33790E" w:rsidP="00452E6C">
            <w:pPr>
              <w:autoSpaceDE w:val="0"/>
              <w:autoSpaceDN w:val="0"/>
              <w:adjustRightInd w:val="0"/>
              <w:rPr>
                <w:sz w:val="26"/>
                <w:szCs w:val="26"/>
              </w:rPr>
            </w:pPr>
            <w:r w:rsidRPr="00FC266B">
              <w:rPr>
                <w:sz w:val="26"/>
                <w:szCs w:val="26"/>
              </w:rPr>
              <w:t>Принятие решения</w:t>
            </w:r>
            <w:r w:rsidR="00A90383" w:rsidRPr="00FC266B">
              <w:rPr>
                <w:sz w:val="26"/>
                <w:szCs w:val="26"/>
              </w:rPr>
              <w:t xml:space="preserve"> о </w:t>
            </w:r>
            <w:r w:rsidR="00A90383" w:rsidRPr="00B96CBA">
              <w:rPr>
                <w:spacing w:val="-4"/>
                <w:sz w:val="26"/>
                <w:szCs w:val="26"/>
              </w:rPr>
              <w:t>предоставлении в собственность</w:t>
            </w:r>
            <w:r w:rsidR="00A90383" w:rsidRPr="00FC266B">
              <w:rPr>
                <w:sz w:val="26"/>
                <w:szCs w:val="26"/>
              </w:rPr>
              <w:t xml:space="preserve"> земельных участков членам  садоводческих, огороднических или да</w:t>
            </w:r>
            <w:r w:rsidR="002479AC">
              <w:rPr>
                <w:sz w:val="26"/>
                <w:szCs w:val="26"/>
              </w:rPr>
              <w:t>ч</w:t>
            </w:r>
            <w:r w:rsidR="00A90383" w:rsidRPr="00FC266B">
              <w:rPr>
                <w:sz w:val="26"/>
                <w:szCs w:val="26"/>
              </w:rPr>
              <w:t xml:space="preserve">ных некоммерческих объединений граждан для ведения садоводства, </w:t>
            </w:r>
            <w:proofErr w:type="spellStart"/>
            <w:proofErr w:type="gramStart"/>
            <w:r w:rsidR="00A90383" w:rsidRPr="00FC266B">
              <w:rPr>
                <w:sz w:val="26"/>
                <w:szCs w:val="26"/>
              </w:rPr>
              <w:t>огородни</w:t>
            </w:r>
            <w:r w:rsidR="00B96CBA">
              <w:rPr>
                <w:sz w:val="26"/>
                <w:szCs w:val="26"/>
              </w:rPr>
              <w:t>-</w:t>
            </w:r>
            <w:r w:rsidR="00A90383" w:rsidRPr="00FC266B">
              <w:rPr>
                <w:sz w:val="26"/>
                <w:szCs w:val="26"/>
              </w:rPr>
              <w:t>чества</w:t>
            </w:r>
            <w:proofErr w:type="spellEnd"/>
            <w:proofErr w:type="gramEnd"/>
            <w:r w:rsidR="00A90383" w:rsidRPr="00FC266B">
              <w:rPr>
                <w:sz w:val="26"/>
                <w:szCs w:val="26"/>
              </w:rPr>
              <w:t xml:space="preserve"> или дачного хозяйства</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067AA2" w:rsidRPr="003D07ED" w:rsidRDefault="00067AA2" w:rsidP="008717AF">
            <w:pPr>
              <w:pStyle w:val="ConsPlusCell"/>
              <w:widowControl/>
              <w:rPr>
                <w:rFonts w:ascii="Times New Roman" w:hAnsi="Times New Roman" w:cs="Times New Roman"/>
                <w:sz w:val="26"/>
                <w:szCs w:val="26"/>
              </w:rPr>
            </w:pPr>
            <w:r w:rsidRPr="003D07ED">
              <w:rPr>
                <w:rFonts w:ascii="Times New Roman" w:hAnsi="Times New Roman" w:cs="Times New Roman"/>
                <w:sz w:val="26"/>
                <w:szCs w:val="26"/>
              </w:rPr>
              <w:t>Подготовка схемы расположения земельного участка или земельных участков на кадастровом плане территории</w:t>
            </w:r>
          </w:p>
          <w:p w:rsidR="00A90383" w:rsidRPr="003D07ED" w:rsidRDefault="00A90383" w:rsidP="008717AF">
            <w:pPr>
              <w:rPr>
                <w:sz w:val="26"/>
                <w:szCs w:val="26"/>
              </w:rPr>
            </w:pP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A90383" w:rsidP="00452E6C">
            <w:pPr>
              <w:rPr>
                <w:sz w:val="26"/>
                <w:szCs w:val="26"/>
              </w:rPr>
            </w:pPr>
            <w:r w:rsidRPr="00FC266B">
              <w:rPr>
                <w:sz w:val="26"/>
                <w:szCs w:val="26"/>
              </w:rPr>
              <w:t>Подготовка, утверждение и выдача градостроительных планов земельных участков</w:t>
            </w: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A90383" w:rsidP="008717AF">
            <w:pPr>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8717AF">
            <w:pPr>
              <w:tabs>
                <w:tab w:val="left" w:pos="540"/>
              </w:tabs>
              <w:rPr>
                <w:sz w:val="26"/>
                <w:szCs w:val="26"/>
              </w:rPr>
            </w:pPr>
            <w:r w:rsidRPr="00FC266B">
              <w:rPr>
                <w:sz w:val="26"/>
                <w:szCs w:val="26"/>
              </w:rPr>
              <w:t>Принятие решения о предварительном согласовании предоставления земельного участка</w:t>
            </w:r>
          </w:p>
          <w:p w:rsidR="00A90383" w:rsidRPr="00FC266B" w:rsidRDefault="00A90383" w:rsidP="008717AF">
            <w:pPr>
              <w:tabs>
                <w:tab w:val="left" w:pos="540"/>
              </w:tabs>
              <w:rPr>
                <w:sz w:val="26"/>
                <w:szCs w:val="26"/>
              </w:rPr>
            </w:pP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7B4296" w:rsidP="008717AF">
            <w:pPr>
              <w:pStyle w:val="ConsPlusCell"/>
              <w:widowControl/>
              <w:rPr>
                <w:sz w:val="26"/>
                <w:szCs w:val="26"/>
              </w:rPr>
            </w:pPr>
            <w:r w:rsidRPr="003D07ED">
              <w:rPr>
                <w:rFonts w:ascii="Times New Roman" w:hAnsi="Times New Roman" w:cs="Times New Roman"/>
                <w:sz w:val="26"/>
                <w:szCs w:val="26"/>
              </w:rPr>
              <w:t>Подготовка схемы расположения земельного участка или земельных участков на кадастровом плане территории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Default="00A90383" w:rsidP="008717AF">
            <w:pPr>
              <w:rPr>
                <w:bCs/>
                <w:sz w:val="26"/>
                <w:szCs w:val="26"/>
              </w:rPr>
            </w:pPr>
            <w:r w:rsidRPr="00FC266B">
              <w:rPr>
                <w:bCs/>
                <w:sz w:val="26"/>
                <w:szCs w:val="26"/>
              </w:rPr>
              <w:t>Утверждение схемы расположения земельного участка или земельных участков на кадастровом плане территории</w:t>
            </w:r>
          </w:p>
          <w:p w:rsidR="008717AF" w:rsidRPr="00FC266B" w:rsidRDefault="008717AF" w:rsidP="008717AF">
            <w:pPr>
              <w:rPr>
                <w:sz w:val="26"/>
                <w:szCs w:val="26"/>
              </w:rPr>
            </w:pP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A90383" w:rsidRPr="003D07ED" w:rsidRDefault="007B4296" w:rsidP="00E80344">
            <w:pPr>
              <w:pStyle w:val="ConsPlusCell"/>
              <w:widowControl/>
              <w:rPr>
                <w:sz w:val="26"/>
                <w:szCs w:val="26"/>
              </w:rPr>
            </w:pPr>
            <w:r w:rsidRPr="003D07ED">
              <w:rPr>
                <w:rFonts w:ascii="Times New Roman" w:hAnsi="Times New Roman" w:cs="Times New Roman"/>
                <w:sz w:val="26"/>
                <w:szCs w:val="26"/>
              </w:rPr>
              <w:t>Подготовка схемы расположения земельного участка или земельных участков на кадастровом плане территории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8717AF">
            <w:pPr>
              <w:rPr>
                <w:sz w:val="26"/>
                <w:szCs w:val="26"/>
              </w:rPr>
            </w:pPr>
            <w:r w:rsidRPr="00FC266B">
              <w:rPr>
                <w:sz w:val="26"/>
                <w:szCs w:val="26"/>
              </w:rPr>
              <w:t xml:space="preserve">Перевод  жилых помещений в нежилые помещения и нежилых </w:t>
            </w:r>
            <w:r w:rsidRPr="00E86476">
              <w:rPr>
                <w:spacing w:val="-4"/>
                <w:sz w:val="26"/>
                <w:szCs w:val="26"/>
              </w:rPr>
              <w:t>помещений в жилые помещения</w:t>
            </w:r>
          </w:p>
          <w:p w:rsidR="00A90383" w:rsidRPr="00FC266B" w:rsidRDefault="00A90383" w:rsidP="008717AF">
            <w:pPr>
              <w:rPr>
                <w:sz w:val="26"/>
                <w:szCs w:val="26"/>
              </w:rPr>
            </w:pPr>
          </w:p>
        </w:tc>
        <w:tc>
          <w:tcPr>
            <w:tcW w:w="2127" w:type="dxa"/>
          </w:tcPr>
          <w:p w:rsidR="00A90383" w:rsidRPr="00FC266B" w:rsidRDefault="00A90383" w:rsidP="008717AF">
            <w:pPr>
              <w:rPr>
                <w:sz w:val="26"/>
                <w:szCs w:val="26"/>
              </w:rPr>
            </w:pPr>
            <w:r w:rsidRPr="00FC266B">
              <w:rPr>
                <w:sz w:val="26"/>
                <w:szCs w:val="26"/>
              </w:rPr>
              <w:t xml:space="preserve">Администрация </w:t>
            </w:r>
          </w:p>
          <w:p w:rsidR="00A90383" w:rsidRPr="00FC266B" w:rsidRDefault="00A90383" w:rsidP="008717AF">
            <w:pPr>
              <w:rPr>
                <w:sz w:val="26"/>
                <w:szCs w:val="26"/>
              </w:rPr>
            </w:pPr>
            <w:r w:rsidRPr="00FC266B">
              <w:rPr>
                <w:sz w:val="26"/>
                <w:szCs w:val="26"/>
              </w:rPr>
              <w:t>города Пензы</w:t>
            </w:r>
          </w:p>
        </w:tc>
        <w:tc>
          <w:tcPr>
            <w:tcW w:w="3057" w:type="dxa"/>
            <w:gridSpan w:val="2"/>
          </w:tcPr>
          <w:p w:rsidR="00C42387" w:rsidRPr="003D07ED" w:rsidRDefault="005C5494" w:rsidP="008717AF">
            <w:pPr>
              <w:widowControl w:val="0"/>
              <w:autoSpaceDE w:val="0"/>
              <w:autoSpaceDN w:val="0"/>
              <w:adjustRightInd w:val="0"/>
              <w:rPr>
                <w:sz w:val="26"/>
                <w:szCs w:val="26"/>
              </w:rPr>
            </w:pPr>
            <w:r w:rsidRPr="003D07ED">
              <w:rPr>
                <w:sz w:val="26"/>
                <w:szCs w:val="26"/>
              </w:rPr>
              <w:t>1.</w:t>
            </w:r>
            <w:r w:rsidR="00C42387" w:rsidRPr="003D07ED">
              <w:rPr>
                <w:sz w:val="26"/>
                <w:szCs w:val="26"/>
              </w:rPr>
              <w:t xml:space="preserve"> Подготовка плана переводимого жилого помещения в </w:t>
            </w:r>
            <w:proofErr w:type="gramStart"/>
            <w:r w:rsidR="00C42387" w:rsidRPr="003D07ED">
              <w:rPr>
                <w:sz w:val="26"/>
                <w:szCs w:val="26"/>
              </w:rPr>
              <w:t>нежилое</w:t>
            </w:r>
            <w:proofErr w:type="gramEnd"/>
            <w:r w:rsidR="00C42387" w:rsidRPr="003D07ED">
              <w:rPr>
                <w:sz w:val="26"/>
                <w:szCs w:val="26"/>
              </w:rPr>
              <w:t xml:space="preserve"> и нежилого помещения в жилое с его техническим описанием </w:t>
            </w:r>
          </w:p>
          <w:p w:rsidR="00C42387" w:rsidRPr="003D07ED" w:rsidRDefault="005C5494" w:rsidP="008717AF">
            <w:pPr>
              <w:widowControl w:val="0"/>
              <w:autoSpaceDE w:val="0"/>
              <w:autoSpaceDN w:val="0"/>
              <w:adjustRightInd w:val="0"/>
              <w:rPr>
                <w:sz w:val="26"/>
                <w:szCs w:val="26"/>
              </w:rPr>
            </w:pPr>
            <w:r w:rsidRPr="003D07ED">
              <w:rPr>
                <w:sz w:val="26"/>
                <w:szCs w:val="26"/>
              </w:rPr>
              <w:t>2.</w:t>
            </w:r>
            <w:r w:rsidR="00C42387" w:rsidRPr="003D07ED">
              <w:rPr>
                <w:sz w:val="26"/>
                <w:szCs w:val="26"/>
              </w:rPr>
              <w:t xml:space="preserve"> </w:t>
            </w:r>
            <w:r w:rsidR="00C42387" w:rsidRPr="00385290">
              <w:rPr>
                <w:spacing w:val="-4"/>
                <w:sz w:val="26"/>
                <w:szCs w:val="26"/>
              </w:rPr>
              <w:t>Подготовка поэтажного</w:t>
            </w:r>
            <w:r w:rsidR="00C42387" w:rsidRPr="003D07ED">
              <w:rPr>
                <w:sz w:val="26"/>
                <w:szCs w:val="26"/>
              </w:rPr>
              <w:t xml:space="preserve"> плана дома, в котором находится </w:t>
            </w:r>
            <w:r w:rsidR="00C42387" w:rsidRPr="003D07ED">
              <w:rPr>
                <w:spacing w:val="-6"/>
                <w:sz w:val="26"/>
                <w:szCs w:val="26"/>
              </w:rPr>
              <w:t xml:space="preserve">жилое помещение, переводимое в нежилое и нежилое помещение, переводимое </w:t>
            </w:r>
            <w:r w:rsidR="00C42387" w:rsidRPr="003D07ED">
              <w:rPr>
                <w:spacing w:val="-6"/>
                <w:sz w:val="26"/>
                <w:szCs w:val="26"/>
              </w:rPr>
              <w:lastRenderedPageBreak/>
              <w:t>в жилое</w:t>
            </w:r>
            <w:r w:rsidR="00C42387" w:rsidRPr="003D07ED">
              <w:rPr>
                <w:sz w:val="26"/>
                <w:szCs w:val="26"/>
              </w:rPr>
              <w:t xml:space="preserve"> </w:t>
            </w:r>
          </w:p>
          <w:p w:rsidR="005C5494" w:rsidRPr="003D07ED" w:rsidRDefault="00C42387" w:rsidP="008717AF">
            <w:pPr>
              <w:autoSpaceDE w:val="0"/>
              <w:autoSpaceDN w:val="0"/>
              <w:adjustRightInd w:val="0"/>
              <w:rPr>
                <w:sz w:val="26"/>
                <w:szCs w:val="26"/>
              </w:rPr>
            </w:pPr>
            <w:r w:rsidRPr="003D07ED">
              <w:rPr>
                <w:sz w:val="26"/>
                <w:szCs w:val="26"/>
              </w:rPr>
              <w:t xml:space="preserve">3. Подготовка проекта переустройства и (или) перепланировки </w:t>
            </w:r>
            <w:r w:rsidRPr="003D07ED">
              <w:rPr>
                <w:spacing w:val="-6"/>
                <w:sz w:val="26"/>
                <w:szCs w:val="26"/>
              </w:rPr>
              <w:t xml:space="preserve">переводимого жилого помещения в </w:t>
            </w:r>
            <w:proofErr w:type="gramStart"/>
            <w:r w:rsidRPr="003D07ED">
              <w:rPr>
                <w:spacing w:val="-6"/>
                <w:sz w:val="26"/>
                <w:szCs w:val="26"/>
              </w:rPr>
              <w:t>нежилое</w:t>
            </w:r>
            <w:proofErr w:type="gramEnd"/>
            <w:r w:rsidRPr="003D07ED">
              <w:rPr>
                <w:spacing w:val="-6"/>
                <w:sz w:val="26"/>
                <w:szCs w:val="26"/>
              </w:rPr>
              <w:t xml:space="preserve"> и нежилого помещения в жилое</w:t>
            </w:r>
            <w:r w:rsidRPr="003D07ED">
              <w:rPr>
                <w:sz w:val="26"/>
                <w:szCs w:val="26"/>
              </w:rPr>
              <w:t xml:space="preserve"> </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Default="00A90383" w:rsidP="00204A00">
            <w:pPr>
              <w:rPr>
                <w:sz w:val="26"/>
                <w:szCs w:val="26"/>
              </w:rPr>
            </w:pPr>
            <w:r w:rsidRPr="00FC266B">
              <w:rPr>
                <w:sz w:val="26"/>
                <w:szCs w:val="26"/>
              </w:rPr>
              <w:t>Утверждение акта приемочной комиссии о завершении переустройства, и/или перепланировки, и/или иных работ переводимого помещения</w:t>
            </w:r>
          </w:p>
          <w:p w:rsidR="00204A00" w:rsidRPr="00FC266B" w:rsidRDefault="00204A00" w:rsidP="00204A00">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47656" w:rsidP="00A47656">
            <w:pPr>
              <w:shd w:val="clear" w:color="auto" w:fill="FFFFFF"/>
              <w:spacing w:line="216" w:lineRule="auto"/>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Согласование переустройства и (или) перепланировки жилого помещения</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D906BB" w:rsidP="00AD779F">
            <w:pPr>
              <w:spacing w:line="216" w:lineRule="auto"/>
              <w:rPr>
                <w:sz w:val="26"/>
                <w:szCs w:val="26"/>
              </w:rPr>
            </w:pPr>
            <w:r w:rsidRPr="003D07ED">
              <w:rPr>
                <w:sz w:val="26"/>
                <w:szCs w:val="26"/>
              </w:rPr>
              <w:t>1.Подготовка технического паспорта жилого помещения.</w:t>
            </w:r>
          </w:p>
          <w:p w:rsidR="00D906BB" w:rsidRPr="003D07ED" w:rsidRDefault="00D906BB" w:rsidP="00AD779F">
            <w:pPr>
              <w:spacing w:line="216" w:lineRule="auto"/>
              <w:rPr>
                <w:b/>
                <w:sz w:val="26"/>
                <w:szCs w:val="26"/>
              </w:rPr>
            </w:pPr>
            <w:r w:rsidRPr="003D07ED">
              <w:rPr>
                <w:sz w:val="26"/>
                <w:szCs w:val="26"/>
              </w:rPr>
              <w:t xml:space="preserve">2. </w:t>
            </w:r>
            <w:r w:rsidR="00A47656" w:rsidRPr="003D07ED">
              <w:rPr>
                <w:sz w:val="26"/>
                <w:szCs w:val="26"/>
              </w:rPr>
              <w:t>Подготовка проекта переустройства и (или) перепланировки жилого помещения</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8717AF" w:rsidRPr="00FC266B" w:rsidRDefault="00A90383" w:rsidP="00452E6C">
            <w:pPr>
              <w:rPr>
                <w:sz w:val="26"/>
                <w:szCs w:val="26"/>
              </w:rPr>
            </w:pPr>
            <w:r w:rsidRPr="00FC266B">
              <w:rPr>
                <w:sz w:val="26"/>
                <w:szCs w:val="26"/>
              </w:rPr>
              <w:t xml:space="preserve">Выдача акта приемочной комиссии о завершении переустройства и (или) </w:t>
            </w:r>
            <w:r w:rsidRPr="00FC266B">
              <w:rPr>
                <w:spacing w:val="-6"/>
                <w:sz w:val="26"/>
                <w:szCs w:val="26"/>
              </w:rPr>
              <w:t>перепланировки переустроенного</w:t>
            </w:r>
            <w:r w:rsidRPr="00FC266B">
              <w:rPr>
                <w:sz w:val="26"/>
                <w:szCs w:val="26"/>
              </w:rPr>
              <w:t xml:space="preserve"> и (или) перепланированного жилого помещения</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C22451" w:rsidP="00C22451">
            <w:pPr>
              <w:spacing w:line="216" w:lineRule="auto"/>
              <w:jc w:val="center"/>
              <w:rPr>
                <w:i/>
                <w:sz w:val="26"/>
                <w:szCs w:val="26"/>
              </w:rPr>
            </w:pPr>
            <w:r w:rsidRPr="003D07ED">
              <w:rPr>
                <w:i/>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 xml:space="preserve">Выдача разрешений </w:t>
            </w:r>
            <w:proofErr w:type="gramStart"/>
            <w:r w:rsidRPr="00FC266B">
              <w:rPr>
                <w:sz w:val="26"/>
                <w:szCs w:val="26"/>
              </w:rPr>
              <w:t>на</w:t>
            </w:r>
            <w:proofErr w:type="gramEnd"/>
          </w:p>
          <w:p w:rsidR="00A90383" w:rsidRPr="00FC266B" w:rsidRDefault="00A90383" w:rsidP="00AD779F">
            <w:pPr>
              <w:rPr>
                <w:sz w:val="26"/>
                <w:szCs w:val="26"/>
              </w:rPr>
            </w:pPr>
            <w:r w:rsidRPr="00FC266B">
              <w:rPr>
                <w:sz w:val="26"/>
                <w:szCs w:val="26"/>
              </w:rPr>
              <w:t xml:space="preserve">строительство </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265FA4" w:rsidP="00626156">
            <w:pPr>
              <w:spacing w:line="228" w:lineRule="auto"/>
              <w:rPr>
                <w:sz w:val="26"/>
                <w:szCs w:val="26"/>
              </w:rPr>
            </w:pPr>
            <w:r w:rsidRPr="003D07ED">
              <w:rPr>
                <w:sz w:val="26"/>
                <w:szCs w:val="26"/>
              </w:rPr>
              <w:t>1.</w:t>
            </w:r>
            <w:r w:rsidR="003A1290" w:rsidRPr="003D07ED">
              <w:rPr>
                <w:sz w:val="26"/>
                <w:szCs w:val="26"/>
              </w:rPr>
              <w:t>Подготовка градостроительного плана земельного участка</w:t>
            </w:r>
          </w:p>
          <w:p w:rsidR="00B211CA" w:rsidRPr="00A5254F" w:rsidRDefault="00265FA4" w:rsidP="00626156">
            <w:pPr>
              <w:pStyle w:val="ConsPlusCell"/>
              <w:widowControl/>
              <w:spacing w:line="228" w:lineRule="auto"/>
              <w:rPr>
                <w:rFonts w:ascii="Times New Roman" w:hAnsi="Times New Roman" w:cs="Times New Roman"/>
                <w:bCs/>
                <w:sz w:val="26"/>
                <w:szCs w:val="26"/>
              </w:rPr>
            </w:pPr>
            <w:r w:rsidRPr="003D07ED">
              <w:rPr>
                <w:rFonts w:ascii="Times New Roman" w:hAnsi="Times New Roman" w:cs="Times New Roman"/>
                <w:sz w:val="26"/>
                <w:szCs w:val="26"/>
              </w:rPr>
              <w:t>2</w:t>
            </w:r>
            <w:r w:rsidR="00B211CA" w:rsidRPr="00A5254F">
              <w:rPr>
                <w:rFonts w:ascii="Times New Roman" w:hAnsi="Times New Roman" w:cs="Times New Roman"/>
                <w:bCs/>
                <w:sz w:val="26"/>
                <w:szCs w:val="26"/>
              </w:rPr>
              <w:t>.</w:t>
            </w:r>
            <w:r w:rsidR="00A5254F" w:rsidRPr="00A5254F">
              <w:rPr>
                <w:rFonts w:ascii="Times New Roman" w:hAnsi="Times New Roman" w:cs="Times New Roman"/>
                <w:sz w:val="26"/>
                <w:szCs w:val="26"/>
              </w:rPr>
              <w:t xml:space="preserve"> </w:t>
            </w:r>
            <w:r w:rsidR="00A5254F" w:rsidRPr="00385290">
              <w:rPr>
                <w:rFonts w:ascii="Times New Roman" w:hAnsi="Times New Roman" w:cs="Times New Roman"/>
                <w:spacing w:val="-6"/>
                <w:sz w:val="26"/>
                <w:szCs w:val="26"/>
              </w:rPr>
              <w:t>Подготовка материалов</w:t>
            </w:r>
            <w:r w:rsidR="00A5254F" w:rsidRPr="00A5254F">
              <w:rPr>
                <w:rFonts w:ascii="Times New Roman" w:hAnsi="Times New Roman" w:cs="Times New Roman"/>
                <w:sz w:val="26"/>
                <w:szCs w:val="26"/>
              </w:rPr>
              <w:t>, содержащихся в проектной документации</w:t>
            </w:r>
          </w:p>
          <w:p w:rsidR="00C86605" w:rsidRPr="003D07ED" w:rsidRDefault="00B211CA" w:rsidP="00626156">
            <w:pPr>
              <w:pStyle w:val="ConsPlusCell"/>
              <w:widowControl/>
              <w:spacing w:line="228" w:lineRule="auto"/>
              <w:rPr>
                <w:rFonts w:ascii="Times New Roman" w:hAnsi="Times New Roman" w:cs="Times New Roman"/>
                <w:sz w:val="26"/>
                <w:szCs w:val="26"/>
              </w:rPr>
            </w:pPr>
            <w:r w:rsidRPr="003D07ED">
              <w:rPr>
                <w:rFonts w:ascii="Times New Roman" w:hAnsi="Times New Roman" w:cs="Times New Roman"/>
                <w:bCs/>
                <w:sz w:val="26"/>
                <w:szCs w:val="26"/>
              </w:rPr>
              <w:t>3.</w:t>
            </w:r>
            <w:r w:rsidR="00265FA4" w:rsidRPr="003D07ED">
              <w:rPr>
                <w:rFonts w:ascii="Times New Roman" w:hAnsi="Times New Roman" w:cs="Times New Roman"/>
                <w:bCs/>
                <w:sz w:val="26"/>
                <w:szCs w:val="26"/>
              </w:rPr>
              <w:t xml:space="preserve">Подготовка </w:t>
            </w:r>
            <w:r w:rsidR="00265FA4" w:rsidRPr="003D07ED">
              <w:rPr>
                <w:rFonts w:ascii="Times New Roman" w:hAnsi="Times New Roman" w:cs="Times New Roman"/>
                <w:sz w:val="26"/>
                <w:szCs w:val="26"/>
              </w:rPr>
              <w:t xml:space="preserve">заключения </w:t>
            </w:r>
            <w:proofErr w:type="gramStart"/>
            <w:r w:rsidR="00265FA4" w:rsidRPr="003D07ED">
              <w:rPr>
                <w:rFonts w:ascii="Times New Roman" w:hAnsi="Times New Roman" w:cs="Times New Roman"/>
                <w:sz w:val="26"/>
                <w:szCs w:val="26"/>
              </w:rPr>
              <w:t>государственной</w:t>
            </w:r>
            <w:proofErr w:type="gramEnd"/>
            <w:r w:rsidR="00265FA4" w:rsidRPr="003D07ED">
              <w:rPr>
                <w:rFonts w:ascii="Times New Roman" w:hAnsi="Times New Roman" w:cs="Times New Roman"/>
                <w:sz w:val="26"/>
                <w:szCs w:val="26"/>
              </w:rPr>
              <w:t xml:space="preserve"> </w:t>
            </w:r>
            <w:r w:rsidR="00C86605" w:rsidRPr="003D07ED">
              <w:rPr>
                <w:rFonts w:ascii="Times New Roman" w:hAnsi="Times New Roman" w:cs="Times New Roman"/>
                <w:sz w:val="26"/>
                <w:szCs w:val="26"/>
              </w:rPr>
              <w:t>(негосударственной)</w:t>
            </w:r>
          </w:p>
          <w:p w:rsidR="00B211CA" w:rsidRDefault="00265FA4" w:rsidP="00B211CA">
            <w:pPr>
              <w:pStyle w:val="ConsPlusCell"/>
              <w:widowControl/>
              <w:spacing w:line="228" w:lineRule="auto"/>
              <w:rPr>
                <w:rFonts w:ascii="Times New Roman" w:hAnsi="Times New Roman" w:cs="Times New Roman"/>
                <w:bCs/>
                <w:sz w:val="26"/>
                <w:szCs w:val="26"/>
              </w:rPr>
            </w:pPr>
            <w:r w:rsidRPr="003D07ED">
              <w:rPr>
                <w:rFonts w:ascii="Times New Roman" w:hAnsi="Times New Roman" w:cs="Times New Roman"/>
                <w:sz w:val="26"/>
                <w:szCs w:val="26"/>
              </w:rPr>
              <w:t>экспертизы проектной документации</w:t>
            </w:r>
            <w:r w:rsidR="00497F11" w:rsidRPr="003D07ED">
              <w:rPr>
                <w:rFonts w:ascii="Times New Roman" w:hAnsi="Times New Roman" w:cs="Times New Roman"/>
                <w:bCs/>
                <w:sz w:val="26"/>
                <w:szCs w:val="26"/>
              </w:rPr>
              <w:t xml:space="preserve"> </w:t>
            </w:r>
          </w:p>
          <w:p w:rsidR="008717AF" w:rsidRPr="003D07ED" w:rsidRDefault="00B211CA" w:rsidP="00452E6C">
            <w:pPr>
              <w:pStyle w:val="ConsPlusCell"/>
              <w:widowControl/>
              <w:spacing w:line="228" w:lineRule="auto"/>
              <w:rPr>
                <w:sz w:val="26"/>
                <w:szCs w:val="26"/>
              </w:rPr>
            </w:pPr>
            <w:r w:rsidRPr="00B211CA">
              <w:rPr>
                <w:rFonts w:ascii="Times New Roman" w:hAnsi="Times New Roman" w:cs="Times New Roman"/>
                <w:bCs/>
                <w:spacing w:val="-4"/>
                <w:sz w:val="26"/>
                <w:szCs w:val="26"/>
              </w:rPr>
              <w:t>4.</w:t>
            </w:r>
            <w:r w:rsidR="00497F11" w:rsidRPr="00B211CA">
              <w:rPr>
                <w:rFonts w:ascii="Times New Roman" w:hAnsi="Times New Roman" w:cs="Times New Roman"/>
                <w:bCs/>
                <w:spacing w:val="-4"/>
                <w:sz w:val="26"/>
                <w:szCs w:val="26"/>
              </w:rPr>
              <w:t xml:space="preserve">Подготовка </w:t>
            </w:r>
            <w:r w:rsidR="00497F11" w:rsidRPr="00B211CA">
              <w:rPr>
                <w:rFonts w:ascii="Times New Roman" w:hAnsi="Times New Roman" w:cs="Times New Roman"/>
                <w:spacing w:val="-4"/>
                <w:sz w:val="26"/>
                <w:szCs w:val="26"/>
              </w:rPr>
              <w:t>заключения</w:t>
            </w:r>
            <w:r w:rsidR="00497F11" w:rsidRPr="003D07ED">
              <w:rPr>
                <w:rFonts w:ascii="Times New Roman" w:hAnsi="Times New Roman" w:cs="Times New Roman"/>
                <w:sz w:val="26"/>
                <w:szCs w:val="26"/>
              </w:rPr>
              <w:t xml:space="preserve"> государственной экологической экспертизы проектной документации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Выдача разрешений на строительство объектов индивидуального жилищного строительства</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FE4010" w:rsidRPr="003D07ED" w:rsidRDefault="00497F11" w:rsidP="00626156">
            <w:pPr>
              <w:spacing w:line="228" w:lineRule="auto"/>
              <w:rPr>
                <w:sz w:val="26"/>
                <w:szCs w:val="26"/>
              </w:rPr>
            </w:pPr>
            <w:r w:rsidRPr="003D07ED">
              <w:rPr>
                <w:sz w:val="26"/>
                <w:szCs w:val="26"/>
              </w:rPr>
              <w:t>1.</w:t>
            </w:r>
            <w:r w:rsidR="003A1290" w:rsidRPr="003D07ED">
              <w:rPr>
                <w:sz w:val="26"/>
                <w:szCs w:val="26"/>
              </w:rPr>
              <w:t xml:space="preserve">Подготовка градостроительного плана земельного участка </w:t>
            </w:r>
          </w:p>
          <w:p w:rsidR="00204A00" w:rsidRPr="003D07ED" w:rsidRDefault="00497F11" w:rsidP="00DE2FBF">
            <w:pPr>
              <w:spacing w:line="228" w:lineRule="auto"/>
              <w:rPr>
                <w:sz w:val="26"/>
                <w:szCs w:val="26"/>
              </w:rPr>
            </w:pPr>
            <w:r w:rsidRPr="003D07ED">
              <w:rPr>
                <w:sz w:val="26"/>
                <w:szCs w:val="26"/>
              </w:rPr>
              <w:t>2.</w:t>
            </w:r>
            <w:r w:rsidRPr="003D07ED">
              <w:rPr>
                <w:bCs/>
                <w:sz w:val="26"/>
                <w:szCs w:val="26"/>
              </w:rPr>
              <w:t xml:space="preserve">Подготовка схемы планировочной организации земельного </w:t>
            </w:r>
            <w:r w:rsidRPr="003D07ED">
              <w:rPr>
                <w:bCs/>
                <w:sz w:val="26"/>
                <w:szCs w:val="26"/>
              </w:rPr>
              <w:lastRenderedPageBreak/>
              <w:t>участка</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Выдача разрешений на строительство линейных объектов</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502FBE" w:rsidP="00AD779F">
            <w:pPr>
              <w:tabs>
                <w:tab w:val="left" w:pos="540"/>
              </w:tabs>
              <w:rPr>
                <w:sz w:val="26"/>
                <w:szCs w:val="26"/>
              </w:rPr>
            </w:pPr>
            <w:r w:rsidRPr="003D07ED">
              <w:rPr>
                <w:sz w:val="26"/>
                <w:szCs w:val="26"/>
              </w:rPr>
              <w:t>1.Подготовка проекта планировки территории линейного объекта</w:t>
            </w:r>
          </w:p>
          <w:p w:rsidR="00502FBE" w:rsidRPr="003D07ED" w:rsidRDefault="00502FBE" w:rsidP="00AD779F">
            <w:pPr>
              <w:tabs>
                <w:tab w:val="left" w:pos="540"/>
              </w:tabs>
              <w:rPr>
                <w:bCs/>
                <w:sz w:val="26"/>
                <w:szCs w:val="26"/>
              </w:rPr>
            </w:pPr>
            <w:r w:rsidRPr="003D07ED">
              <w:rPr>
                <w:sz w:val="26"/>
                <w:szCs w:val="26"/>
              </w:rPr>
              <w:t>2.</w:t>
            </w:r>
            <w:r w:rsidRPr="003D07ED">
              <w:rPr>
                <w:bCs/>
                <w:sz w:val="26"/>
                <w:szCs w:val="26"/>
              </w:rPr>
              <w:t xml:space="preserve"> </w:t>
            </w:r>
            <w:r w:rsidR="00E033F3" w:rsidRPr="003D07ED">
              <w:rPr>
                <w:bCs/>
                <w:sz w:val="26"/>
                <w:szCs w:val="26"/>
              </w:rPr>
              <w:t>Подготовка проекта межевания территории</w:t>
            </w:r>
            <w:r w:rsidR="00E033F3" w:rsidRPr="00A5254F">
              <w:rPr>
                <w:sz w:val="26"/>
                <w:szCs w:val="26"/>
              </w:rPr>
              <w:t xml:space="preserve"> </w:t>
            </w:r>
            <w:r w:rsidR="00E033F3" w:rsidRPr="00E033F3">
              <w:rPr>
                <w:bCs/>
                <w:sz w:val="26"/>
                <w:szCs w:val="26"/>
              </w:rPr>
              <w:t>3</w:t>
            </w:r>
            <w:r w:rsidR="00E033F3" w:rsidRPr="00E033F3">
              <w:rPr>
                <w:bCs/>
                <w:spacing w:val="-4"/>
                <w:sz w:val="26"/>
                <w:szCs w:val="26"/>
              </w:rPr>
              <w:t>.</w:t>
            </w:r>
            <w:r w:rsidR="00E033F3" w:rsidRPr="00E033F3">
              <w:rPr>
                <w:spacing w:val="-4"/>
                <w:sz w:val="26"/>
                <w:szCs w:val="26"/>
              </w:rPr>
              <w:t>Подготовка материалов</w:t>
            </w:r>
            <w:r w:rsidR="00E033F3" w:rsidRPr="00A5254F">
              <w:rPr>
                <w:sz w:val="26"/>
                <w:szCs w:val="26"/>
              </w:rPr>
              <w:t>, содержащихся в проектной документации</w:t>
            </w:r>
            <w:r w:rsidR="00E033F3" w:rsidRPr="003D07ED">
              <w:rPr>
                <w:bCs/>
                <w:sz w:val="26"/>
                <w:szCs w:val="26"/>
              </w:rPr>
              <w:t xml:space="preserve"> </w:t>
            </w:r>
          </w:p>
          <w:p w:rsidR="00993FC2" w:rsidRPr="003D07ED" w:rsidRDefault="00E033F3" w:rsidP="00993FC2">
            <w:pPr>
              <w:pStyle w:val="ConsPlusCell"/>
              <w:widowControl/>
              <w:spacing w:line="228" w:lineRule="auto"/>
              <w:rPr>
                <w:rFonts w:ascii="Times New Roman" w:hAnsi="Times New Roman" w:cs="Times New Roman"/>
                <w:sz w:val="26"/>
                <w:szCs w:val="26"/>
              </w:rPr>
            </w:pPr>
            <w:r w:rsidRPr="003D07ED">
              <w:rPr>
                <w:rFonts w:ascii="Times New Roman" w:hAnsi="Times New Roman" w:cs="Times New Roman"/>
                <w:bCs/>
                <w:sz w:val="26"/>
                <w:szCs w:val="26"/>
              </w:rPr>
              <w:t xml:space="preserve">4. </w:t>
            </w:r>
            <w:r w:rsidR="00993FC2" w:rsidRPr="003D07ED">
              <w:rPr>
                <w:rFonts w:ascii="Times New Roman" w:hAnsi="Times New Roman" w:cs="Times New Roman"/>
                <w:bCs/>
                <w:sz w:val="26"/>
                <w:szCs w:val="26"/>
              </w:rPr>
              <w:t xml:space="preserve">Подготовка </w:t>
            </w:r>
            <w:r w:rsidR="00993FC2" w:rsidRPr="003D07ED">
              <w:rPr>
                <w:rFonts w:ascii="Times New Roman" w:hAnsi="Times New Roman" w:cs="Times New Roman"/>
                <w:sz w:val="26"/>
                <w:szCs w:val="26"/>
              </w:rPr>
              <w:t xml:space="preserve">заключения </w:t>
            </w:r>
            <w:proofErr w:type="gramStart"/>
            <w:r w:rsidR="00993FC2" w:rsidRPr="003D07ED">
              <w:rPr>
                <w:rFonts w:ascii="Times New Roman" w:hAnsi="Times New Roman" w:cs="Times New Roman"/>
                <w:sz w:val="26"/>
                <w:szCs w:val="26"/>
              </w:rPr>
              <w:t>государственной</w:t>
            </w:r>
            <w:proofErr w:type="gramEnd"/>
            <w:r w:rsidR="00993FC2" w:rsidRPr="003D07ED">
              <w:rPr>
                <w:rFonts w:ascii="Times New Roman" w:hAnsi="Times New Roman" w:cs="Times New Roman"/>
                <w:sz w:val="26"/>
                <w:szCs w:val="26"/>
              </w:rPr>
              <w:t xml:space="preserve"> (негосударственной)</w:t>
            </w:r>
          </w:p>
          <w:p w:rsidR="00993FC2" w:rsidRPr="003D07ED" w:rsidRDefault="00993FC2" w:rsidP="00993FC2">
            <w:pPr>
              <w:pStyle w:val="ConsPlusCell"/>
              <w:widowControl/>
              <w:rPr>
                <w:rFonts w:ascii="Times New Roman" w:hAnsi="Times New Roman" w:cs="Times New Roman"/>
                <w:bCs/>
                <w:sz w:val="26"/>
                <w:szCs w:val="26"/>
              </w:rPr>
            </w:pPr>
            <w:r w:rsidRPr="003D07ED">
              <w:rPr>
                <w:rFonts w:ascii="Times New Roman" w:hAnsi="Times New Roman" w:cs="Times New Roman"/>
                <w:sz w:val="26"/>
                <w:szCs w:val="26"/>
              </w:rPr>
              <w:t>экспертизы проектной документации</w:t>
            </w:r>
            <w:r w:rsidRPr="003D07ED">
              <w:rPr>
                <w:rFonts w:ascii="Times New Roman" w:hAnsi="Times New Roman" w:cs="Times New Roman"/>
                <w:bCs/>
                <w:sz w:val="26"/>
                <w:szCs w:val="26"/>
              </w:rPr>
              <w:t xml:space="preserve"> </w:t>
            </w:r>
          </w:p>
          <w:p w:rsidR="00497F11" w:rsidRPr="003D07ED" w:rsidRDefault="00E033F3" w:rsidP="00993FC2">
            <w:pPr>
              <w:pStyle w:val="ConsPlusCell"/>
              <w:widowControl/>
              <w:rPr>
                <w:sz w:val="26"/>
                <w:szCs w:val="26"/>
              </w:rPr>
            </w:pPr>
            <w:r>
              <w:rPr>
                <w:rFonts w:ascii="Times New Roman" w:hAnsi="Times New Roman" w:cs="Times New Roman"/>
                <w:bCs/>
                <w:sz w:val="26"/>
                <w:szCs w:val="26"/>
              </w:rPr>
              <w:t xml:space="preserve">5. </w:t>
            </w:r>
            <w:r w:rsidR="00497F11" w:rsidRPr="00E033F3">
              <w:rPr>
                <w:rFonts w:ascii="Times New Roman" w:hAnsi="Times New Roman" w:cs="Times New Roman"/>
                <w:bCs/>
                <w:spacing w:val="-6"/>
                <w:sz w:val="26"/>
                <w:szCs w:val="26"/>
              </w:rPr>
              <w:t xml:space="preserve">Подготовка </w:t>
            </w:r>
            <w:r w:rsidR="00497F11" w:rsidRPr="00E033F3">
              <w:rPr>
                <w:rFonts w:ascii="Times New Roman" w:hAnsi="Times New Roman" w:cs="Times New Roman"/>
                <w:spacing w:val="-6"/>
                <w:sz w:val="26"/>
                <w:szCs w:val="26"/>
              </w:rPr>
              <w:t>заключения</w:t>
            </w:r>
            <w:r w:rsidR="00497F11" w:rsidRPr="003D07ED">
              <w:rPr>
                <w:rFonts w:ascii="Times New Roman" w:hAnsi="Times New Roman" w:cs="Times New Roman"/>
                <w:sz w:val="26"/>
                <w:szCs w:val="26"/>
              </w:rPr>
              <w:t xml:space="preserve"> государственной экологической экспертизы проектной документации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A90383" w:rsidP="00AD779F">
            <w:pPr>
              <w:rPr>
                <w:sz w:val="26"/>
                <w:szCs w:val="26"/>
              </w:rPr>
            </w:pPr>
            <w:r w:rsidRPr="00FC266B">
              <w:rPr>
                <w:sz w:val="26"/>
                <w:szCs w:val="26"/>
              </w:rPr>
              <w:t>Выдача разрешений на ввод объекта в эксплуатацию</w:t>
            </w:r>
          </w:p>
          <w:p w:rsidR="00A90383" w:rsidRPr="00FC266B" w:rsidRDefault="00A90383" w:rsidP="00AD779F">
            <w:pPr>
              <w:rPr>
                <w:sz w:val="26"/>
                <w:szCs w:val="26"/>
              </w:rPr>
            </w:pP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40690C" w:rsidP="00AD779F">
            <w:pPr>
              <w:tabs>
                <w:tab w:val="left" w:pos="540"/>
              </w:tabs>
              <w:rPr>
                <w:sz w:val="26"/>
                <w:szCs w:val="26"/>
              </w:rPr>
            </w:pPr>
            <w:proofErr w:type="gramStart"/>
            <w:r w:rsidRPr="003D07ED">
              <w:rPr>
                <w:sz w:val="26"/>
                <w:szCs w:val="26"/>
              </w:rPr>
              <w:t>1.Подготовка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(застройщиком или техническим заказчиком в случае осуществления строительства, реконструкции на основании договора).</w:t>
            </w:r>
            <w:proofErr w:type="gramEnd"/>
          </w:p>
          <w:p w:rsidR="0040690C" w:rsidRPr="003D07ED" w:rsidRDefault="0040690C" w:rsidP="00AD779F">
            <w:pPr>
              <w:tabs>
                <w:tab w:val="left" w:pos="5400"/>
                <w:tab w:val="left" w:pos="6120"/>
              </w:tabs>
              <w:ind w:right="-366"/>
              <w:rPr>
                <w:sz w:val="26"/>
                <w:szCs w:val="26"/>
              </w:rPr>
            </w:pPr>
            <w:r w:rsidRPr="003D07ED">
              <w:rPr>
                <w:sz w:val="26"/>
                <w:szCs w:val="26"/>
              </w:rPr>
              <w:t xml:space="preserve">2.Выдача разрешения </w:t>
            </w:r>
            <w:proofErr w:type="gramStart"/>
            <w:r w:rsidRPr="003D07ED">
              <w:rPr>
                <w:sz w:val="26"/>
                <w:szCs w:val="26"/>
              </w:rPr>
              <w:t>на</w:t>
            </w:r>
            <w:proofErr w:type="gramEnd"/>
            <w:r w:rsidRPr="003D07ED">
              <w:rPr>
                <w:sz w:val="26"/>
                <w:szCs w:val="26"/>
              </w:rPr>
              <w:t xml:space="preserve"> </w:t>
            </w:r>
          </w:p>
          <w:p w:rsidR="0040690C" w:rsidRPr="003D07ED" w:rsidRDefault="00866563" w:rsidP="00AD779F">
            <w:pPr>
              <w:tabs>
                <w:tab w:val="left" w:pos="540"/>
              </w:tabs>
              <w:rPr>
                <w:sz w:val="26"/>
                <w:szCs w:val="26"/>
              </w:rPr>
            </w:pPr>
            <w:r w:rsidRPr="003D07ED">
              <w:rPr>
                <w:sz w:val="26"/>
                <w:szCs w:val="26"/>
              </w:rPr>
              <w:t>с</w:t>
            </w:r>
            <w:r w:rsidR="0040690C" w:rsidRPr="003D07ED">
              <w:rPr>
                <w:sz w:val="26"/>
                <w:szCs w:val="26"/>
              </w:rPr>
              <w:t>троительство</w:t>
            </w:r>
          </w:p>
          <w:p w:rsidR="00C82CB4" w:rsidRPr="003D07ED" w:rsidRDefault="00C82CB4" w:rsidP="00204A00">
            <w:pPr>
              <w:tabs>
                <w:tab w:val="left" w:pos="3856"/>
                <w:tab w:val="left" w:pos="5400"/>
                <w:tab w:val="left" w:pos="6120"/>
              </w:tabs>
              <w:rPr>
                <w:sz w:val="26"/>
                <w:szCs w:val="26"/>
              </w:rPr>
            </w:pPr>
            <w:r w:rsidRPr="003D07ED">
              <w:rPr>
                <w:sz w:val="26"/>
                <w:szCs w:val="26"/>
              </w:rPr>
              <w:t xml:space="preserve">3. </w:t>
            </w:r>
            <w:r w:rsidR="00866563" w:rsidRPr="003D07ED">
              <w:rPr>
                <w:sz w:val="26"/>
                <w:szCs w:val="26"/>
              </w:rPr>
              <w:t xml:space="preserve">Подготовка заключения органа государственного строительного </w:t>
            </w:r>
            <w:proofErr w:type="gramStart"/>
            <w:r w:rsidR="00866563" w:rsidRPr="003D07ED">
              <w:rPr>
                <w:sz w:val="26"/>
                <w:szCs w:val="26"/>
              </w:rPr>
              <w:t>надзора</w:t>
            </w:r>
            <w:proofErr w:type="gramEnd"/>
            <w:r w:rsidR="00866563" w:rsidRPr="003D07ED">
              <w:rPr>
                <w:sz w:val="26"/>
                <w:szCs w:val="26"/>
              </w:rPr>
              <w:t xml:space="preserve"> о соответствии построенного, </w:t>
            </w:r>
            <w:r w:rsidR="00866563" w:rsidRPr="003D07ED">
              <w:rPr>
                <w:sz w:val="26"/>
                <w:szCs w:val="26"/>
              </w:rPr>
              <w:lastRenderedPageBreak/>
              <w:t>реконструированного объекта капитального строительства требованиям технических регламентов и проектной документации</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A90383" w:rsidRPr="00FC266B" w:rsidRDefault="00E06716" w:rsidP="00FE4010">
            <w:pPr>
              <w:rPr>
                <w:sz w:val="26"/>
                <w:szCs w:val="26"/>
              </w:rPr>
            </w:pPr>
            <w:r w:rsidRPr="008B63B4">
              <w:rPr>
                <w:sz w:val="26"/>
                <w:szCs w:val="26"/>
              </w:rPr>
              <w:t xml:space="preserve">Выдача </w:t>
            </w:r>
            <w:r w:rsidR="00A90383" w:rsidRPr="008B63B4">
              <w:rPr>
                <w:sz w:val="26"/>
                <w:szCs w:val="26"/>
              </w:rPr>
              <w:t xml:space="preserve">акта </w:t>
            </w:r>
            <w:proofErr w:type="spellStart"/>
            <w:proofErr w:type="gramStart"/>
            <w:r w:rsidR="00A90383" w:rsidRPr="008B63B4">
              <w:rPr>
                <w:sz w:val="26"/>
                <w:szCs w:val="26"/>
              </w:rPr>
              <w:t>освидетельство</w:t>
            </w:r>
            <w:r w:rsidR="008717AF">
              <w:rPr>
                <w:sz w:val="26"/>
                <w:szCs w:val="26"/>
              </w:rPr>
              <w:t>-</w:t>
            </w:r>
            <w:r w:rsidR="00A90383" w:rsidRPr="008B63B4">
              <w:rPr>
                <w:sz w:val="26"/>
                <w:szCs w:val="26"/>
              </w:rPr>
              <w:t>вания</w:t>
            </w:r>
            <w:proofErr w:type="spellEnd"/>
            <w:proofErr w:type="gramEnd"/>
            <w:r w:rsidR="00A90383" w:rsidRPr="00FC266B">
              <w:rPr>
                <w:sz w:val="26"/>
                <w:szCs w:val="26"/>
              </w:rPr>
              <w:t xml:space="preserve"> проведения основных работ по строительству (реконструкции) объекта индивидуального жилищного строительства</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A90383" w:rsidRPr="003D07ED" w:rsidRDefault="00A90383" w:rsidP="00D60A05">
            <w:pPr>
              <w:tabs>
                <w:tab w:val="left" w:pos="540"/>
              </w:tabs>
              <w:jc w:val="center"/>
              <w:rPr>
                <w:sz w:val="26"/>
                <w:szCs w:val="26"/>
              </w:rPr>
            </w:pPr>
            <w:r w:rsidRPr="003D07ED">
              <w:rPr>
                <w:sz w:val="26"/>
                <w:szCs w:val="26"/>
              </w:rPr>
              <w:t>-</w:t>
            </w:r>
          </w:p>
        </w:tc>
      </w:tr>
      <w:tr w:rsidR="00A90383" w:rsidRPr="00FC266B" w:rsidTr="00D60A05">
        <w:tc>
          <w:tcPr>
            <w:tcW w:w="828" w:type="dxa"/>
          </w:tcPr>
          <w:p w:rsidR="00A90383" w:rsidRPr="00FC266B" w:rsidRDefault="00A90383" w:rsidP="00AD779F">
            <w:pPr>
              <w:numPr>
                <w:ilvl w:val="0"/>
                <w:numId w:val="9"/>
              </w:numPr>
              <w:rPr>
                <w:sz w:val="26"/>
                <w:szCs w:val="26"/>
                <w:lang w:val="en-US"/>
              </w:rPr>
            </w:pPr>
          </w:p>
        </w:tc>
        <w:tc>
          <w:tcPr>
            <w:tcW w:w="3816" w:type="dxa"/>
            <w:gridSpan w:val="2"/>
          </w:tcPr>
          <w:p w:rsidR="00A90383" w:rsidRPr="00FC266B" w:rsidRDefault="00A90383" w:rsidP="00270FE0">
            <w:pPr>
              <w:tabs>
                <w:tab w:val="left" w:pos="540"/>
              </w:tabs>
              <w:rPr>
                <w:sz w:val="26"/>
                <w:szCs w:val="26"/>
              </w:rPr>
            </w:pPr>
            <w:r w:rsidRPr="00FC266B">
              <w:rPr>
                <w:sz w:val="26"/>
                <w:szCs w:val="26"/>
              </w:rPr>
              <w:t xml:space="preserve">Присвоение </w:t>
            </w:r>
            <w:r w:rsidRPr="00270FE0">
              <w:rPr>
                <w:sz w:val="26"/>
                <w:szCs w:val="26"/>
              </w:rPr>
              <w:t xml:space="preserve">и </w:t>
            </w:r>
            <w:r w:rsidRPr="00FC266B">
              <w:rPr>
                <w:sz w:val="26"/>
                <w:szCs w:val="26"/>
              </w:rPr>
              <w:t xml:space="preserve">аннулирование адресов </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tc>
        <w:tc>
          <w:tcPr>
            <w:tcW w:w="3057" w:type="dxa"/>
            <w:gridSpan w:val="2"/>
          </w:tcPr>
          <w:p w:rsidR="00CB17FA" w:rsidRPr="003D07ED" w:rsidRDefault="00CB17FA" w:rsidP="00204A00">
            <w:pPr>
              <w:spacing w:line="223" w:lineRule="auto"/>
              <w:rPr>
                <w:sz w:val="26"/>
                <w:szCs w:val="26"/>
              </w:rPr>
            </w:pPr>
            <w:r w:rsidRPr="003D07ED">
              <w:rPr>
                <w:sz w:val="26"/>
                <w:szCs w:val="26"/>
              </w:rPr>
              <w:t>1.Постановка на кадастровый учет здания, сооружения, объекта незавершенного строительства.</w:t>
            </w:r>
          </w:p>
          <w:p w:rsidR="00CB17FA" w:rsidRPr="003D07ED" w:rsidRDefault="00CB17FA"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2. Постановка на кадастровый учет земельного участка (снятие с кадастрового учета в случае аннулирования адресов в государственном  адресном реестре)</w:t>
            </w:r>
          </w:p>
          <w:p w:rsidR="00CB17FA" w:rsidRPr="003D07ED" w:rsidRDefault="00CB17FA"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3. Принятие решения о переводе  жилых помещений в нежилые помещения и нежилых помещений в жилые помещения</w:t>
            </w:r>
          </w:p>
          <w:p w:rsidR="00CB17FA" w:rsidRPr="003D07ED" w:rsidRDefault="007B4296"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4. Подготовка схемы расположения объекта адресации на кадастровом плане территории</w:t>
            </w:r>
          </w:p>
          <w:p w:rsidR="004B71E5" w:rsidRPr="003D07ED" w:rsidRDefault="004B71E5" w:rsidP="00204A00">
            <w:pPr>
              <w:tabs>
                <w:tab w:val="left" w:pos="5400"/>
                <w:tab w:val="left" w:pos="6120"/>
              </w:tabs>
              <w:spacing w:line="223" w:lineRule="auto"/>
              <w:ind w:right="-366"/>
              <w:rPr>
                <w:sz w:val="26"/>
                <w:szCs w:val="26"/>
              </w:rPr>
            </w:pPr>
            <w:r w:rsidRPr="003D07ED">
              <w:rPr>
                <w:sz w:val="26"/>
                <w:szCs w:val="26"/>
              </w:rPr>
              <w:t xml:space="preserve">5. Выдача разрешения </w:t>
            </w:r>
            <w:proofErr w:type="gramStart"/>
            <w:r w:rsidRPr="003D07ED">
              <w:rPr>
                <w:sz w:val="26"/>
                <w:szCs w:val="26"/>
              </w:rPr>
              <w:t>на</w:t>
            </w:r>
            <w:proofErr w:type="gramEnd"/>
            <w:r w:rsidRPr="003D07ED">
              <w:rPr>
                <w:sz w:val="26"/>
                <w:szCs w:val="26"/>
              </w:rPr>
              <w:t xml:space="preserve"> </w:t>
            </w:r>
          </w:p>
          <w:p w:rsidR="00CB17FA" w:rsidRPr="003D07ED" w:rsidRDefault="004B71E5" w:rsidP="00204A00">
            <w:pPr>
              <w:pStyle w:val="ConsPlusCell"/>
              <w:spacing w:line="223" w:lineRule="auto"/>
              <w:rPr>
                <w:rFonts w:ascii="Times New Roman" w:hAnsi="Times New Roman" w:cs="Times New Roman"/>
                <w:sz w:val="26"/>
                <w:szCs w:val="26"/>
              </w:rPr>
            </w:pPr>
            <w:r w:rsidRPr="003D07ED">
              <w:rPr>
                <w:rFonts w:ascii="Times New Roman" w:hAnsi="Times New Roman" w:cs="Times New Roman"/>
                <w:sz w:val="26"/>
                <w:szCs w:val="26"/>
              </w:rPr>
              <w:t>строительство</w:t>
            </w:r>
          </w:p>
        </w:tc>
      </w:tr>
      <w:tr w:rsidR="00A90383" w:rsidRPr="00FC266B" w:rsidTr="00D60A05">
        <w:tc>
          <w:tcPr>
            <w:tcW w:w="828" w:type="dxa"/>
          </w:tcPr>
          <w:p w:rsidR="00A90383" w:rsidRPr="00FC266B" w:rsidRDefault="00A90383" w:rsidP="00AD779F">
            <w:pPr>
              <w:numPr>
                <w:ilvl w:val="0"/>
                <w:numId w:val="9"/>
              </w:numPr>
              <w:rPr>
                <w:sz w:val="26"/>
                <w:szCs w:val="26"/>
              </w:rPr>
            </w:pPr>
          </w:p>
        </w:tc>
        <w:tc>
          <w:tcPr>
            <w:tcW w:w="3816" w:type="dxa"/>
            <w:gridSpan w:val="2"/>
          </w:tcPr>
          <w:p w:rsidR="00452E6C" w:rsidRPr="00FC266B" w:rsidRDefault="00A90383" w:rsidP="00E80344">
            <w:pPr>
              <w:rPr>
                <w:sz w:val="26"/>
                <w:szCs w:val="26"/>
              </w:rPr>
            </w:pPr>
            <w:r w:rsidRPr="00FC266B">
              <w:rPr>
                <w:sz w:val="26"/>
                <w:szCs w:val="26"/>
              </w:rPr>
              <w:t xml:space="preserve">Предоставление информации об объектах недвижимого имущества, находящихся в муниципальной собственности </w:t>
            </w:r>
            <w:r w:rsidRPr="00FC266B">
              <w:rPr>
                <w:spacing w:val="-4"/>
                <w:sz w:val="26"/>
                <w:szCs w:val="26"/>
              </w:rPr>
              <w:t>города Пензы, предназначенных</w:t>
            </w:r>
            <w:r w:rsidRPr="00FC266B">
              <w:rPr>
                <w:sz w:val="26"/>
                <w:szCs w:val="26"/>
              </w:rPr>
              <w:t xml:space="preserve"> для сдачи в аренду</w:t>
            </w:r>
          </w:p>
        </w:tc>
        <w:tc>
          <w:tcPr>
            <w:tcW w:w="2127" w:type="dxa"/>
          </w:tcPr>
          <w:p w:rsidR="00A90383" w:rsidRPr="00FC266B" w:rsidRDefault="00A90383" w:rsidP="00AD779F">
            <w:pPr>
              <w:rPr>
                <w:sz w:val="26"/>
                <w:szCs w:val="26"/>
              </w:rPr>
            </w:pPr>
            <w:r w:rsidRPr="00FC266B">
              <w:rPr>
                <w:sz w:val="26"/>
                <w:szCs w:val="26"/>
              </w:rPr>
              <w:t xml:space="preserve">Администрация </w:t>
            </w:r>
          </w:p>
          <w:p w:rsidR="00A90383" w:rsidRPr="00FC266B" w:rsidRDefault="00A90383" w:rsidP="00AD779F">
            <w:pPr>
              <w:rPr>
                <w:sz w:val="26"/>
                <w:szCs w:val="26"/>
              </w:rPr>
            </w:pPr>
            <w:r w:rsidRPr="00FC266B">
              <w:rPr>
                <w:sz w:val="26"/>
                <w:szCs w:val="26"/>
              </w:rPr>
              <w:t>города Пензы</w:t>
            </w:r>
          </w:p>
          <w:p w:rsidR="00A90383" w:rsidRPr="00FC266B" w:rsidRDefault="00A90383" w:rsidP="00AD779F">
            <w:pPr>
              <w:rPr>
                <w:sz w:val="26"/>
                <w:szCs w:val="26"/>
              </w:rPr>
            </w:pPr>
          </w:p>
        </w:tc>
        <w:tc>
          <w:tcPr>
            <w:tcW w:w="3057" w:type="dxa"/>
            <w:gridSpan w:val="2"/>
          </w:tcPr>
          <w:p w:rsidR="00A90383" w:rsidRPr="003D07ED" w:rsidRDefault="00A90383" w:rsidP="00FE4010">
            <w:pPr>
              <w:jc w:val="cente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2908B6">
            <w:pPr>
              <w:rPr>
                <w:bCs/>
                <w:sz w:val="26"/>
                <w:szCs w:val="26"/>
              </w:rPr>
            </w:pPr>
            <w:r w:rsidRPr="00FC266B">
              <w:rPr>
                <w:bCs/>
                <w:sz w:val="26"/>
                <w:szCs w:val="26"/>
              </w:rPr>
              <w:t>Предоставление информации об объектах, включенных в Реестр муниципальной собственности города Пензы</w:t>
            </w:r>
          </w:p>
        </w:tc>
        <w:tc>
          <w:tcPr>
            <w:tcW w:w="2127" w:type="dxa"/>
          </w:tcPr>
          <w:p w:rsidR="00E80344" w:rsidRPr="00FC266B" w:rsidRDefault="00E80344" w:rsidP="002908B6">
            <w:pPr>
              <w:rPr>
                <w:sz w:val="26"/>
                <w:szCs w:val="26"/>
              </w:rPr>
            </w:pPr>
            <w:r w:rsidRPr="00FC266B">
              <w:rPr>
                <w:sz w:val="26"/>
                <w:szCs w:val="26"/>
              </w:rPr>
              <w:t xml:space="preserve">Администрация </w:t>
            </w:r>
          </w:p>
          <w:p w:rsidR="00E80344" w:rsidRPr="00FC266B" w:rsidRDefault="00E80344" w:rsidP="002908B6">
            <w:pPr>
              <w:rPr>
                <w:sz w:val="26"/>
                <w:szCs w:val="26"/>
              </w:rPr>
            </w:pPr>
            <w:r w:rsidRPr="00FC266B">
              <w:rPr>
                <w:sz w:val="26"/>
                <w:szCs w:val="26"/>
              </w:rPr>
              <w:t>города Пензы</w:t>
            </w:r>
          </w:p>
          <w:p w:rsidR="00E80344" w:rsidRPr="00FC266B" w:rsidRDefault="00E80344" w:rsidP="002908B6">
            <w:pPr>
              <w:rPr>
                <w:sz w:val="26"/>
                <w:szCs w:val="26"/>
              </w:rPr>
            </w:pPr>
          </w:p>
        </w:tc>
        <w:tc>
          <w:tcPr>
            <w:tcW w:w="3057" w:type="dxa"/>
            <w:gridSpan w:val="2"/>
          </w:tcPr>
          <w:p w:rsidR="00E80344" w:rsidRPr="003D07ED" w:rsidRDefault="00E80344" w:rsidP="002908B6">
            <w:pPr>
              <w:jc w:val="cente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67557E" w:rsidRDefault="00E80344" w:rsidP="002908B6">
            <w:pPr>
              <w:rPr>
                <w:sz w:val="26"/>
                <w:szCs w:val="26"/>
              </w:rPr>
            </w:pPr>
            <w:r w:rsidRPr="0067557E">
              <w:rPr>
                <w:sz w:val="26"/>
                <w:szCs w:val="26"/>
              </w:rPr>
              <w:t xml:space="preserve">Выдача разрешений на установку и эксплуатацию </w:t>
            </w:r>
            <w:r w:rsidRPr="0067557E">
              <w:rPr>
                <w:sz w:val="26"/>
                <w:szCs w:val="26"/>
              </w:rPr>
              <w:lastRenderedPageBreak/>
              <w:t>рекламных конструкций на территории города Пензы</w:t>
            </w:r>
          </w:p>
        </w:tc>
        <w:tc>
          <w:tcPr>
            <w:tcW w:w="2127" w:type="dxa"/>
          </w:tcPr>
          <w:p w:rsidR="00E80344" w:rsidRPr="00FC266B" w:rsidRDefault="00E80344" w:rsidP="002908B6">
            <w:pPr>
              <w:rPr>
                <w:sz w:val="26"/>
                <w:szCs w:val="26"/>
              </w:rPr>
            </w:pPr>
            <w:r w:rsidRPr="00FC266B">
              <w:rPr>
                <w:sz w:val="26"/>
                <w:szCs w:val="26"/>
              </w:rPr>
              <w:lastRenderedPageBreak/>
              <w:t xml:space="preserve">Администрация </w:t>
            </w:r>
          </w:p>
          <w:p w:rsidR="00E80344" w:rsidRPr="00FC266B" w:rsidRDefault="00E80344" w:rsidP="002908B6">
            <w:pPr>
              <w:rPr>
                <w:sz w:val="26"/>
                <w:szCs w:val="26"/>
              </w:rPr>
            </w:pPr>
            <w:r w:rsidRPr="00FC266B">
              <w:rPr>
                <w:sz w:val="26"/>
                <w:szCs w:val="26"/>
              </w:rPr>
              <w:t>города Пензы</w:t>
            </w:r>
          </w:p>
          <w:p w:rsidR="00E80344" w:rsidRPr="00FC266B" w:rsidRDefault="00E80344" w:rsidP="002908B6">
            <w:pPr>
              <w:rPr>
                <w:i/>
                <w:sz w:val="26"/>
                <w:szCs w:val="26"/>
              </w:rPr>
            </w:pPr>
          </w:p>
        </w:tc>
        <w:tc>
          <w:tcPr>
            <w:tcW w:w="3057" w:type="dxa"/>
            <w:gridSpan w:val="2"/>
          </w:tcPr>
          <w:p w:rsidR="00E80344" w:rsidRPr="003D07ED" w:rsidRDefault="00E80344" w:rsidP="002908B6">
            <w:pPr>
              <w:tabs>
                <w:tab w:val="left" w:pos="540"/>
              </w:tabs>
              <w:jc w:val="center"/>
              <w:rPr>
                <w:sz w:val="26"/>
                <w:szCs w:val="26"/>
              </w:rPr>
            </w:pPr>
            <w:r w:rsidRPr="003D07ED">
              <w:rPr>
                <w:sz w:val="26"/>
                <w:szCs w:val="26"/>
              </w:rPr>
              <w:lastRenderedPageBreak/>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E80344">
            <w:pPr>
              <w:widowControl w:val="0"/>
              <w:rPr>
                <w:sz w:val="26"/>
                <w:szCs w:val="26"/>
              </w:rPr>
            </w:pPr>
            <w:r w:rsidRPr="00FC266B">
              <w:rPr>
                <w:sz w:val="26"/>
                <w:szCs w:val="26"/>
              </w:rPr>
              <w:t xml:space="preserve">Предоставление </w:t>
            </w:r>
            <w:proofErr w:type="gramStart"/>
            <w:r w:rsidRPr="00FC266B">
              <w:rPr>
                <w:sz w:val="26"/>
                <w:szCs w:val="26"/>
              </w:rPr>
              <w:t>копий муниципальных правовых актов администрации города Пензы</w:t>
            </w:r>
            <w:proofErr w:type="gramEnd"/>
          </w:p>
        </w:tc>
        <w:tc>
          <w:tcPr>
            <w:tcW w:w="2127" w:type="dxa"/>
          </w:tcPr>
          <w:p w:rsidR="00E80344" w:rsidRPr="00FC266B" w:rsidRDefault="00E80344" w:rsidP="002908B6">
            <w:pPr>
              <w:rPr>
                <w:sz w:val="26"/>
                <w:szCs w:val="26"/>
              </w:rPr>
            </w:pPr>
            <w:r w:rsidRPr="00FC266B">
              <w:rPr>
                <w:sz w:val="26"/>
                <w:szCs w:val="26"/>
              </w:rPr>
              <w:t xml:space="preserve">Администрация </w:t>
            </w:r>
          </w:p>
          <w:p w:rsidR="00E80344" w:rsidRPr="00FC266B" w:rsidRDefault="00E80344" w:rsidP="002908B6">
            <w:pPr>
              <w:rPr>
                <w:sz w:val="26"/>
                <w:szCs w:val="26"/>
              </w:rPr>
            </w:pPr>
            <w:r w:rsidRPr="00FC266B">
              <w:rPr>
                <w:sz w:val="26"/>
                <w:szCs w:val="26"/>
              </w:rPr>
              <w:t>города Пензы</w:t>
            </w:r>
          </w:p>
          <w:p w:rsidR="00E80344" w:rsidRPr="00FC266B" w:rsidRDefault="00E80344" w:rsidP="002908B6">
            <w:pPr>
              <w:rPr>
                <w:sz w:val="26"/>
                <w:szCs w:val="26"/>
              </w:rPr>
            </w:pPr>
          </w:p>
        </w:tc>
        <w:tc>
          <w:tcPr>
            <w:tcW w:w="3057" w:type="dxa"/>
            <w:gridSpan w:val="2"/>
          </w:tcPr>
          <w:p w:rsidR="00E80344" w:rsidRPr="003D07ED" w:rsidRDefault="00E80344" w:rsidP="002908B6">
            <w:pPr>
              <w:jc w:val="cente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E80344">
            <w:pPr>
              <w:rPr>
                <w:sz w:val="26"/>
                <w:szCs w:val="26"/>
              </w:rPr>
            </w:pPr>
            <w:r w:rsidRPr="00FC266B">
              <w:rPr>
                <w:sz w:val="26"/>
                <w:szCs w:val="26"/>
              </w:rPr>
              <w:t>Выдача справок о заработной плате и трудовом стаже гражданам, работавшим на предприятиях и в организациях города Пензы</w:t>
            </w:r>
          </w:p>
        </w:tc>
        <w:tc>
          <w:tcPr>
            <w:tcW w:w="2127" w:type="dxa"/>
          </w:tcPr>
          <w:p w:rsidR="00E80344" w:rsidRPr="00FC266B" w:rsidRDefault="00E80344" w:rsidP="002908B6">
            <w:pPr>
              <w:rPr>
                <w:sz w:val="26"/>
                <w:szCs w:val="26"/>
              </w:rPr>
            </w:pPr>
            <w:r w:rsidRPr="00FC266B">
              <w:rPr>
                <w:sz w:val="26"/>
                <w:szCs w:val="26"/>
              </w:rPr>
              <w:t xml:space="preserve">Администрация </w:t>
            </w:r>
          </w:p>
          <w:p w:rsidR="00E80344" w:rsidRPr="00FC266B" w:rsidRDefault="00E80344" w:rsidP="002908B6">
            <w:pPr>
              <w:rPr>
                <w:sz w:val="26"/>
                <w:szCs w:val="26"/>
              </w:rPr>
            </w:pPr>
            <w:r w:rsidRPr="00FC266B">
              <w:rPr>
                <w:sz w:val="26"/>
                <w:szCs w:val="26"/>
              </w:rPr>
              <w:t>города Пензы</w:t>
            </w:r>
          </w:p>
          <w:p w:rsidR="00E80344" w:rsidRPr="00FC266B" w:rsidRDefault="00E80344" w:rsidP="002908B6">
            <w:pPr>
              <w:rPr>
                <w:sz w:val="26"/>
                <w:szCs w:val="26"/>
              </w:rPr>
            </w:pPr>
          </w:p>
        </w:tc>
        <w:tc>
          <w:tcPr>
            <w:tcW w:w="3057" w:type="dxa"/>
            <w:gridSpan w:val="2"/>
          </w:tcPr>
          <w:p w:rsidR="00E80344" w:rsidRPr="003D07ED" w:rsidRDefault="00E80344" w:rsidP="002908B6">
            <w:pPr>
              <w:jc w:val="cente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E80344">
            <w:pPr>
              <w:rPr>
                <w:sz w:val="26"/>
                <w:szCs w:val="26"/>
              </w:rPr>
            </w:pPr>
            <w:r w:rsidRPr="00FC266B">
              <w:rPr>
                <w:sz w:val="26"/>
                <w:szCs w:val="26"/>
              </w:rPr>
              <w:t>Выдача разрешения на право организации розничного рынка на территории города Пензы</w:t>
            </w:r>
          </w:p>
        </w:tc>
        <w:tc>
          <w:tcPr>
            <w:tcW w:w="2127" w:type="dxa"/>
          </w:tcPr>
          <w:p w:rsidR="00E80344" w:rsidRPr="00FC266B" w:rsidRDefault="00E80344" w:rsidP="002908B6">
            <w:pPr>
              <w:rPr>
                <w:sz w:val="26"/>
                <w:szCs w:val="26"/>
              </w:rPr>
            </w:pPr>
            <w:r w:rsidRPr="00FC266B">
              <w:rPr>
                <w:sz w:val="26"/>
                <w:szCs w:val="26"/>
              </w:rPr>
              <w:t xml:space="preserve">Администрация </w:t>
            </w:r>
          </w:p>
          <w:p w:rsidR="00E80344" w:rsidRPr="00FC266B" w:rsidRDefault="00E80344" w:rsidP="002908B6">
            <w:pPr>
              <w:rPr>
                <w:sz w:val="26"/>
                <w:szCs w:val="26"/>
              </w:rPr>
            </w:pPr>
            <w:r w:rsidRPr="00FC266B">
              <w:rPr>
                <w:sz w:val="26"/>
                <w:szCs w:val="26"/>
              </w:rPr>
              <w:t>города Пензы</w:t>
            </w:r>
          </w:p>
          <w:p w:rsidR="00E80344" w:rsidRPr="00FC266B" w:rsidRDefault="00E80344" w:rsidP="002908B6">
            <w:pPr>
              <w:rPr>
                <w:sz w:val="26"/>
                <w:szCs w:val="26"/>
              </w:rPr>
            </w:pPr>
          </w:p>
        </w:tc>
        <w:tc>
          <w:tcPr>
            <w:tcW w:w="3057" w:type="dxa"/>
            <w:gridSpan w:val="2"/>
          </w:tcPr>
          <w:p w:rsidR="00E80344" w:rsidRPr="003D07ED" w:rsidRDefault="00E80344" w:rsidP="002908B6">
            <w:pPr>
              <w:jc w:val="cente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2908B6">
            <w:pPr>
              <w:rPr>
                <w:sz w:val="26"/>
                <w:szCs w:val="26"/>
              </w:rPr>
            </w:pPr>
            <w:r w:rsidRPr="00FC266B">
              <w:rPr>
                <w:sz w:val="26"/>
                <w:szCs w:val="26"/>
              </w:rPr>
              <w:t xml:space="preserve">Принятие на учет малоимущих граждан, нуждающихся в жилых помещениях, предоставляемых по договорам социального найма, проживающих на территории городского округа </w:t>
            </w:r>
          </w:p>
          <w:p w:rsidR="00E80344" w:rsidRPr="00FC266B" w:rsidRDefault="00E80344" w:rsidP="002908B6">
            <w:pPr>
              <w:rPr>
                <w:sz w:val="26"/>
                <w:szCs w:val="26"/>
              </w:rPr>
            </w:pPr>
          </w:p>
        </w:tc>
        <w:tc>
          <w:tcPr>
            <w:tcW w:w="2127" w:type="dxa"/>
          </w:tcPr>
          <w:p w:rsidR="00E80344" w:rsidRPr="00FC266B" w:rsidRDefault="00E80344" w:rsidP="002908B6">
            <w:pPr>
              <w:rPr>
                <w:sz w:val="26"/>
                <w:szCs w:val="26"/>
              </w:rPr>
            </w:pPr>
            <w:r w:rsidRPr="00FC266B">
              <w:rPr>
                <w:sz w:val="26"/>
                <w:szCs w:val="26"/>
              </w:rPr>
              <w:t xml:space="preserve">Администрация </w:t>
            </w:r>
          </w:p>
          <w:p w:rsidR="00E80344" w:rsidRPr="00FC266B" w:rsidRDefault="00E80344" w:rsidP="002908B6">
            <w:pPr>
              <w:rPr>
                <w:sz w:val="26"/>
                <w:szCs w:val="26"/>
              </w:rPr>
            </w:pPr>
            <w:r w:rsidRPr="00FC266B">
              <w:rPr>
                <w:sz w:val="26"/>
                <w:szCs w:val="26"/>
              </w:rPr>
              <w:t>города Пензы</w:t>
            </w:r>
          </w:p>
          <w:p w:rsidR="00E80344" w:rsidRPr="00FC266B" w:rsidRDefault="00E80344" w:rsidP="002908B6">
            <w:pPr>
              <w:rPr>
                <w:sz w:val="26"/>
                <w:szCs w:val="26"/>
              </w:rPr>
            </w:pPr>
          </w:p>
        </w:tc>
        <w:tc>
          <w:tcPr>
            <w:tcW w:w="3057" w:type="dxa"/>
            <w:gridSpan w:val="2"/>
          </w:tcPr>
          <w:p w:rsidR="00E80344" w:rsidRPr="003D07ED" w:rsidRDefault="00E80344" w:rsidP="00E80344">
            <w:pPr>
              <w:spacing w:line="223" w:lineRule="auto"/>
              <w:rPr>
                <w:sz w:val="26"/>
                <w:szCs w:val="26"/>
              </w:rPr>
            </w:pPr>
            <w:r w:rsidRPr="003D07ED">
              <w:rPr>
                <w:sz w:val="26"/>
                <w:szCs w:val="26"/>
              </w:rPr>
              <w:t>1. 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E80344" w:rsidRPr="003D07ED" w:rsidRDefault="00E80344" w:rsidP="00E80344">
            <w:pPr>
              <w:spacing w:line="223" w:lineRule="auto"/>
              <w:rPr>
                <w:sz w:val="26"/>
                <w:szCs w:val="26"/>
              </w:rPr>
            </w:pPr>
            <w:r w:rsidRPr="003D07ED">
              <w:rPr>
                <w:sz w:val="26"/>
                <w:szCs w:val="26"/>
              </w:rPr>
              <w:t>2. Предоставление выписки из домовой книги</w:t>
            </w:r>
          </w:p>
          <w:p w:rsidR="00E80344" w:rsidRPr="003D07ED" w:rsidRDefault="00E80344" w:rsidP="00E80344">
            <w:pPr>
              <w:spacing w:line="223" w:lineRule="auto"/>
              <w:rPr>
                <w:sz w:val="26"/>
                <w:szCs w:val="26"/>
              </w:rPr>
            </w:pPr>
            <w:r w:rsidRPr="003D07ED">
              <w:rPr>
                <w:sz w:val="26"/>
                <w:szCs w:val="26"/>
              </w:rPr>
              <w:t>3. Предоставление копии финансового лицевого счета</w:t>
            </w:r>
          </w:p>
        </w:tc>
      </w:tr>
      <w:tr w:rsidR="00E80344" w:rsidRPr="00FC266B" w:rsidTr="00D60A05">
        <w:tc>
          <w:tcPr>
            <w:tcW w:w="828" w:type="dxa"/>
          </w:tcPr>
          <w:p w:rsidR="00E80344" w:rsidRPr="00095684" w:rsidRDefault="00E80344" w:rsidP="00AD779F">
            <w:pPr>
              <w:numPr>
                <w:ilvl w:val="0"/>
                <w:numId w:val="9"/>
              </w:numPr>
              <w:rPr>
                <w:sz w:val="26"/>
                <w:szCs w:val="26"/>
              </w:rPr>
            </w:pPr>
          </w:p>
        </w:tc>
        <w:tc>
          <w:tcPr>
            <w:tcW w:w="3816" w:type="dxa"/>
            <w:gridSpan w:val="2"/>
          </w:tcPr>
          <w:p w:rsidR="00E80344" w:rsidRPr="00FC266B" w:rsidRDefault="00E80344" w:rsidP="00215BF7">
            <w:pPr>
              <w:rPr>
                <w:sz w:val="26"/>
                <w:szCs w:val="26"/>
              </w:rPr>
            </w:pPr>
            <w:r w:rsidRPr="00FC266B">
              <w:rPr>
                <w:sz w:val="26"/>
                <w:szCs w:val="26"/>
              </w:rPr>
              <w:t xml:space="preserve">Решение о принятии на учет граждан проживающих на территории городского округа, в качестве нуждающихся в </w:t>
            </w:r>
            <w:r w:rsidRPr="008717AF">
              <w:rPr>
                <w:sz w:val="26"/>
                <w:szCs w:val="26"/>
              </w:rPr>
              <w:t>жилых помещениях, относящихся</w:t>
            </w:r>
            <w:r w:rsidRPr="00FC266B">
              <w:rPr>
                <w:sz w:val="26"/>
                <w:szCs w:val="26"/>
              </w:rPr>
              <w:t xml:space="preserve"> к категории определенной федеральными законами, указами Президента РФ или законами Пензенской области в порядке, предусмотренном законодательством</w:t>
            </w:r>
          </w:p>
        </w:tc>
        <w:tc>
          <w:tcPr>
            <w:tcW w:w="2127" w:type="dxa"/>
          </w:tcPr>
          <w:p w:rsidR="00E80344" w:rsidRPr="00FC266B" w:rsidRDefault="00E80344" w:rsidP="00215BF7">
            <w:pPr>
              <w:rPr>
                <w:sz w:val="26"/>
                <w:szCs w:val="26"/>
              </w:rPr>
            </w:pPr>
            <w:r w:rsidRPr="00FC266B">
              <w:rPr>
                <w:sz w:val="26"/>
                <w:szCs w:val="26"/>
              </w:rPr>
              <w:t xml:space="preserve">Администрация </w:t>
            </w:r>
          </w:p>
          <w:p w:rsidR="00E80344" w:rsidRPr="00FC266B" w:rsidRDefault="00E80344" w:rsidP="00215BF7">
            <w:pPr>
              <w:rPr>
                <w:sz w:val="26"/>
                <w:szCs w:val="26"/>
              </w:rPr>
            </w:pPr>
            <w:r w:rsidRPr="00FC266B">
              <w:rPr>
                <w:sz w:val="26"/>
                <w:szCs w:val="26"/>
              </w:rPr>
              <w:t>города Пензы</w:t>
            </w:r>
          </w:p>
          <w:p w:rsidR="00E80344" w:rsidRPr="00FC266B" w:rsidRDefault="00E80344" w:rsidP="00215BF7">
            <w:pPr>
              <w:rPr>
                <w:b/>
                <w:sz w:val="26"/>
                <w:szCs w:val="26"/>
              </w:rPr>
            </w:pPr>
          </w:p>
        </w:tc>
        <w:tc>
          <w:tcPr>
            <w:tcW w:w="3057" w:type="dxa"/>
            <w:gridSpan w:val="2"/>
          </w:tcPr>
          <w:p w:rsidR="00E80344" w:rsidRPr="003D07ED" w:rsidRDefault="00E80344" w:rsidP="00E80344">
            <w:pPr>
              <w:spacing w:line="223" w:lineRule="auto"/>
              <w:rPr>
                <w:sz w:val="26"/>
                <w:szCs w:val="26"/>
              </w:rPr>
            </w:pPr>
            <w:r w:rsidRPr="003D07ED">
              <w:rPr>
                <w:sz w:val="26"/>
                <w:szCs w:val="26"/>
              </w:rPr>
              <w:t>1.Выдача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E80344" w:rsidRPr="003D07ED" w:rsidRDefault="00E80344" w:rsidP="00E80344">
            <w:pPr>
              <w:spacing w:line="223" w:lineRule="auto"/>
              <w:rPr>
                <w:sz w:val="26"/>
                <w:szCs w:val="26"/>
              </w:rPr>
            </w:pPr>
            <w:r w:rsidRPr="003D07ED">
              <w:rPr>
                <w:sz w:val="26"/>
                <w:szCs w:val="26"/>
              </w:rPr>
              <w:t>2. Предоставление выписки из домовой книги</w:t>
            </w:r>
          </w:p>
          <w:p w:rsidR="00E80344" w:rsidRPr="003D07ED" w:rsidRDefault="00E80344" w:rsidP="00E80344">
            <w:pPr>
              <w:spacing w:line="223" w:lineRule="auto"/>
              <w:rPr>
                <w:sz w:val="26"/>
                <w:szCs w:val="26"/>
              </w:rPr>
            </w:pPr>
            <w:r w:rsidRPr="003D07ED">
              <w:rPr>
                <w:sz w:val="26"/>
                <w:szCs w:val="26"/>
              </w:rPr>
              <w:t xml:space="preserve">3. Предоставление копии финансового лицевого счета </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215BF7">
            <w:pPr>
              <w:rPr>
                <w:sz w:val="26"/>
                <w:szCs w:val="26"/>
              </w:rPr>
            </w:pPr>
            <w:r w:rsidRPr="00FC266B">
              <w:rPr>
                <w:sz w:val="26"/>
                <w:szCs w:val="26"/>
              </w:rPr>
              <w:t xml:space="preserve">Решение о предоставлении в установленном порядке </w:t>
            </w:r>
            <w:r w:rsidRPr="00FC266B">
              <w:rPr>
                <w:sz w:val="26"/>
                <w:szCs w:val="26"/>
              </w:rPr>
              <w:lastRenderedPageBreak/>
              <w:t>малоимущим гражданам, проживающим на территории городского округа, по договорам</w:t>
            </w:r>
            <w:r>
              <w:rPr>
                <w:sz w:val="26"/>
                <w:szCs w:val="26"/>
              </w:rPr>
              <w:t xml:space="preserve"> </w:t>
            </w:r>
            <w:r w:rsidRPr="00FC266B">
              <w:rPr>
                <w:sz w:val="26"/>
                <w:szCs w:val="26"/>
              </w:rPr>
              <w:t>социального найма жилых помещений муниципального жилищного фонда</w:t>
            </w:r>
          </w:p>
          <w:p w:rsidR="00E80344" w:rsidRPr="00FC266B" w:rsidRDefault="00E80344" w:rsidP="00215BF7">
            <w:pPr>
              <w:rPr>
                <w:sz w:val="26"/>
                <w:szCs w:val="26"/>
              </w:rPr>
            </w:pPr>
          </w:p>
        </w:tc>
        <w:tc>
          <w:tcPr>
            <w:tcW w:w="2127" w:type="dxa"/>
          </w:tcPr>
          <w:p w:rsidR="00E80344" w:rsidRPr="00FC266B" w:rsidRDefault="00E80344" w:rsidP="00215BF7">
            <w:pPr>
              <w:rPr>
                <w:sz w:val="26"/>
                <w:szCs w:val="26"/>
              </w:rPr>
            </w:pPr>
            <w:r w:rsidRPr="00FC266B">
              <w:rPr>
                <w:sz w:val="26"/>
                <w:szCs w:val="26"/>
              </w:rPr>
              <w:lastRenderedPageBreak/>
              <w:t xml:space="preserve">Администрация </w:t>
            </w:r>
          </w:p>
          <w:p w:rsidR="00E80344" w:rsidRPr="00FC266B" w:rsidRDefault="00E80344" w:rsidP="00215BF7">
            <w:pPr>
              <w:rPr>
                <w:sz w:val="26"/>
                <w:szCs w:val="26"/>
              </w:rPr>
            </w:pPr>
            <w:r w:rsidRPr="00FC266B">
              <w:rPr>
                <w:sz w:val="26"/>
                <w:szCs w:val="26"/>
              </w:rPr>
              <w:t>города Пензы</w:t>
            </w:r>
          </w:p>
          <w:p w:rsidR="00E80344" w:rsidRPr="00FC266B" w:rsidRDefault="00E80344" w:rsidP="00215BF7">
            <w:pPr>
              <w:rPr>
                <w:sz w:val="26"/>
                <w:szCs w:val="26"/>
              </w:rPr>
            </w:pPr>
          </w:p>
        </w:tc>
        <w:tc>
          <w:tcPr>
            <w:tcW w:w="3057" w:type="dxa"/>
            <w:gridSpan w:val="2"/>
          </w:tcPr>
          <w:p w:rsidR="00E80344" w:rsidRPr="003D07ED" w:rsidRDefault="00E80344" w:rsidP="00215BF7">
            <w:pPr>
              <w:rPr>
                <w:sz w:val="26"/>
                <w:szCs w:val="26"/>
              </w:rPr>
            </w:pPr>
            <w:r w:rsidRPr="003D07ED">
              <w:rPr>
                <w:sz w:val="26"/>
                <w:szCs w:val="26"/>
              </w:rPr>
              <w:lastRenderedPageBreak/>
              <w:t xml:space="preserve">1. Выдача документа, содержащего сведения о </w:t>
            </w:r>
            <w:r w:rsidRPr="003D07ED">
              <w:rPr>
                <w:sz w:val="26"/>
                <w:szCs w:val="26"/>
              </w:rPr>
              <w:lastRenderedPageBreak/>
              <w:t xml:space="preserve">жилых помещениях, </w:t>
            </w:r>
            <w:r w:rsidRPr="00D96B4C">
              <w:rPr>
                <w:spacing w:val="-6"/>
                <w:sz w:val="26"/>
                <w:szCs w:val="26"/>
              </w:rPr>
              <w:t>находящихся в собственности</w:t>
            </w:r>
            <w:r w:rsidRPr="003D07ED">
              <w:rPr>
                <w:sz w:val="26"/>
                <w:szCs w:val="26"/>
              </w:rPr>
              <w:t xml:space="preserve"> заявителя и членов его семьи, в случае если права на указанные объекты не зарегистрированы в ЕГРП на недвижимое имущество и сделок с ним</w:t>
            </w:r>
          </w:p>
          <w:p w:rsidR="00E80344" w:rsidRPr="003D07ED" w:rsidRDefault="00E80344" w:rsidP="00215BF7">
            <w:pPr>
              <w:rPr>
                <w:sz w:val="26"/>
                <w:szCs w:val="26"/>
              </w:rPr>
            </w:pPr>
            <w:r w:rsidRPr="003D07ED">
              <w:rPr>
                <w:sz w:val="26"/>
                <w:szCs w:val="26"/>
              </w:rPr>
              <w:t>2. Предоставление выписки из домовой книги</w:t>
            </w:r>
          </w:p>
          <w:p w:rsidR="00E80344" w:rsidRPr="003D07ED" w:rsidRDefault="00E80344" w:rsidP="00E80344">
            <w:pPr>
              <w:rPr>
                <w:sz w:val="26"/>
                <w:szCs w:val="26"/>
              </w:rPr>
            </w:pPr>
            <w:r w:rsidRPr="003D07ED">
              <w:rPr>
                <w:sz w:val="26"/>
                <w:szCs w:val="26"/>
              </w:rPr>
              <w:t>3. Предоставление копии финансового лицевого счета</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215BF7">
            <w:pPr>
              <w:rPr>
                <w:sz w:val="26"/>
                <w:szCs w:val="26"/>
              </w:rPr>
            </w:pPr>
            <w:r w:rsidRPr="00FC266B">
              <w:rPr>
                <w:sz w:val="26"/>
                <w:szCs w:val="26"/>
              </w:rPr>
              <w:t xml:space="preserve">Решение о предоставлении гражданам, проживающим на территории городского округа, </w:t>
            </w:r>
            <w:r w:rsidRPr="008717AF">
              <w:rPr>
                <w:sz w:val="26"/>
                <w:szCs w:val="26"/>
              </w:rPr>
              <w:t>жилых помещений муниципального</w:t>
            </w:r>
            <w:r w:rsidRPr="00FC266B">
              <w:rPr>
                <w:sz w:val="26"/>
                <w:szCs w:val="26"/>
              </w:rPr>
              <w:t xml:space="preserve"> специализированного жилищного фонда по договору найма</w:t>
            </w:r>
          </w:p>
        </w:tc>
        <w:tc>
          <w:tcPr>
            <w:tcW w:w="2127" w:type="dxa"/>
          </w:tcPr>
          <w:p w:rsidR="00E80344" w:rsidRPr="00FC266B" w:rsidRDefault="00E80344" w:rsidP="00215BF7">
            <w:pPr>
              <w:rPr>
                <w:sz w:val="26"/>
                <w:szCs w:val="26"/>
              </w:rPr>
            </w:pPr>
            <w:r w:rsidRPr="00FC266B">
              <w:rPr>
                <w:sz w:val="26"/>
                <w:szCs w:val="26"/>
              </w:rPr>
              <w:t xml:space="preserve">Администрация </w:t>
            </w:r>
          </w:p>
          <w:p w:rsidR="00E80344" w:rsidRPr="00FC266B" w:rsidRDefault="00E80344" w:rsidP="00215BF7">
            <w:pPr>
              <w:rPr>
                <w:sz w:val="26"/>
                <w:szCs w:val="26"/>
              </w:rPr>
            </w:pPr>
            <w:r w:rsidRPr="00FC266B">
              <w:rPr>
                <w:sz w:val="26"/>
                <w:szCs w:val="26"/>
              </w:rPr>
              <w:t>города Пензы</w:t>
            </w:r>
          </w:p>
          <w:p w:rsidR="00E80344" w:rsidRPr="00FC266B" w:rsidRDefault="00E80344" w:rsidP="00215BF7">
            <w:pPr>
              <w:rPr>
                <w:sz w:val="26"/>
                <w:szCs w:val="26"/>
              </w:rPr>
            </w:pPr>
          </w:p>
        </w:tc>
        <w:tc>
          <w:tcPr>
            <w:tcW w:w="3057" w:type="dxa"/>
            <w:gridSpan w:val="2"/>
          </w:tcPr>
          <w:p w:rsidR="00E80344" w:rsidRPr="003D07ED" w:rsidRDefault="00E80344" w:rsidP="00215BF7">
            <w:pPr>
              <w:rPr>
                <w:sz w:val="26"/>
                <w:szCs w:val="26"/>
              </w:rPr>
            </w:pPr>
            <w:r>
              <w:rPr>
                <w:sz w:val="26"/>
                <w:szCs w:val="26"/>
              </w:rPr>
              <w:t>1</w:t>
            </w:r>
            <w:r w:rsidRPr="003D07ED">
              <w:rPr>
                <w:sz w:val="26"/>
                <w:szCs w:val="26"/>
              </w:rPr>
              <w:t>. 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E80344" w:rsidRPr="003D07ED" w:rsidRDefault="00E80344" w:rsidP="00215BF7">
            <w:pPr>
              <w:rPr>
                <w:sz w:val="26"/>
                <w:szCs w:val="26"/>
              </w:rPr>
            </w:pPr>
            <w:r w:rsidRPr="003D07ED">
              <w:rPr>
                <w:sz w:val="26"/>
                <w:szCs w:val="26"/>
              </w:rPr>
              <w:t>2. Предоставление выписки из домовой книги</w:t>
            </w:r>
          </w:p>
          <w:p w:rsidR="00E80344" w:rsidRPr="003D07ED" w:rsidRDefault="00E80344" w:rsidP="00E80344">
            <w:pPr>
              <w:rPr>
                <w:sz w:val="26"/>
                <w:szCs w:val="26"/>
              </w:rPr>
            </w:pPr>
            <w:r w:rsidRPr="003D07ED">
              <w:rPr>
                <w:sz w:val="26"/>
                <w:szCs w:val="26"/>
              </w:rPr>
              <w:t>3. Предоставление копии финансового лицевого счета</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215BF7">
            <w:pPr>
              <w:rPr>
                <w:sz w:val="26"/>
                <w:szCs w:val="26"/>
              </w:rPr>
            </w:pPr>
            <w:r w:rsidRPr="00FC266B">
              <w:rPr>
                <w:sz w:val="26"/>
                <w:szCs w:val="26"/>
              </w:rPr>
              <w:t xml:space="preserve">Предоставление информации </w:t>
            </w:r>
            <w:proofErr w:type="gramStart"/>
            <w:r w:rsidRPr="00FC266B">
              <w:rPr>
                <w:sz w:val="26"/>
                <w:szCs w:val="26"/>
              </w:rPr>
              <w:t>об</w:t>
            </w:r>
            <w:proofErr w:type="gramEnd"/>
          </w:p>
          <w:p w:rsidR="00E80344" w:rsidRPr="00FC266B" w:rsidRDefault="00E80344" w:rsidP="00E80344">
            <w:pPr>
              <w:rPr>
                <w:sz w:val="26"/>
                <w:szCs w:val="26"/>
              </w:rPr>
            </w:pPr>
            <w:r w:rsidRPr="00FC266B">
              <w:rPr>
                <w:sz w:val="26"/>
                <w:szCs w:val="26"/>
              </w:rPr>
              <w:t xml:space="preserve">очередности предоставления жилых помещений на условиях социального найма </w:t>
            </w:r>
          </w:p>
        </w:tc>
        <w:tc>
          <w:tcPr>
            <w:tcW w:w="2127" w:type="dxa"/>
          </w:tcPr>
          <w:p w:rsidR="00E80344" w:rsidRPr="00FC266B" w:rsidRDefault="00E80344" w:rsidP="00215BF7">
            <w:pPr>
              <w:rPr>
                <w:sz w:val="26"/>
                <w:szCs w:val="26"/>
              </w:rPr>
            </w:pPr>
            <w:r w:rsidRPr="00FC266B">
              <w:rPr>
                <w:sz w:val="26"/>
                <w:szCs w:val="26"/>
              </w:rPr>
              <w:t xml:space="preserve">Администрация </w:t>
            </w:r>
          </w:p>
          <w:p w:rsidR="00E80344" w:rsidRPr="00FC266B" w:rsidRDefault="00E80344" w:rsidP="00215BF7">
            <w:pPr>
              <w:rPr>
                <w:sz w:val="26"/>
                <w:szCs w:val="26"/>
              </w:rPr>
            </w:pPr>
            <w:r w:rsidRPr="00FC266B">
              <w:rPr>
                <w:sz w:val="26"/>
                <w:szCs w:val="26"/>
              </w:rPr>
              <w:t>города Пензы</w:t>
            </w:r>
          </w:p>
          <w:p w:rsidR="00E80344" w:rsidRPr="00FC266B" w:rsidRDefault="00E80344" w:rsidP="00215BF7">
            <w:pPr>
              <w:rPr>
                <w:b/>
                <w:sz w:val="26"/>
                <w:szCs w:val="26"/>
              </w:rPr>
            </w:pPr>
          </w:p>
        </w:tc>
        <w:tc>
          <w:tcPr>
            <w:tcW w:w="3057" w:type="dxa"/>
            <w:gridSpan w:val="2"/>
          </w:tcPr>
          <w:p w:rsidR="00E80344" w:rsidRPr="003D07ED" w:rsidRDefault="00E80344" w:rsidP="00215BF7">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215BF7">
            <w:pPr>
              <w:rPr>
                <w:sz w:val="26"/>
                <w:szCs w:val="26"/>
              </w:rPr>
            </w:pPr>
            <w:r w:rsidRPr="00FC266B">
              <w:rPr>
                <w:sz w:val="26"/>
                <w:szCs w:val="26"/>
              </w:rPr>
              <w:t>Решение о признании граждан нуждающимися в жилых помещениях в рамках реализации подпрограммы «Обеспечение жильем молодых семей» Федеральной целевой программы «Жилище» на 201</w:t>
            </w:r>
            <w:r>
              <w:rPr>
                <w:sz w:val="26"/>
                <w:szCs w:val="26"/>
              </w:rPr>
              <w:t>5</w:t>
            </w:r>
            <w:r w:rsidRPr="00FC266B">
              <w:rPr>
                <w:sz w:val="26"/>
                <w:szCs w:val="26"/>
              </w:rPr>
              <w:t>-20</w:t>
            </w:r>
            <w:r>
              <w:rPr>
                <w:sz w:val="26"/>
                <w:szCs w:val="26"/>
              </w:rPr>
              <w:t>20</w:t>
            </w:r>
            <w:r w:rsidRPr="00FC266B">
              <w:rPr>
                <w:sz w:val="26"/>
                <w:szCs w:val="26"/>
              </w:rPr>
              <w:t xml:space="preserve"> годы»</w:t>
            </w:r>
          </w:p>
          <w:p w:rsidR="00E80344" w:rsidRPr="00FC266B" w:rsidRDefault="00E80344" w:rsidP="00215BF7">
            <w:pPr>
              <w:rPr>
                <w:sz w:val="26"/>
                <w:szCs w:val="26"/>
              </w:rPr>
            </w:pPr>
          </w:p>
        </w:tc>
        <w:tc>
          <w:tcPr>
            <w:tcW w:w="2127" w:type="dxa"/>
          </w:tcPr>
          <w:p w:rsidR="00E80344" w:rsidRPr="00FC266B" w:rsidRDefault="00E80344" w:rsidP="00215BF7">
            <w:pPr>
              <w:rPr>
                <w:sz w:val="26"/>
                <w:szCs w:val="26"/>
              </w:rPr>
            </w:pPr>
            <w:r w:rsidRPr="00FC266B">
              <w:rPr>
                <w:sz w:val="26"/>
                <w:szCs w:val="26"/>
              </w:rPr>
              <w:t xml:space="preserve">Администрация </w:t>
            </w:r>
          </w:p>
          <w:p w:rsidR="00E80344" w:rsidRPr="00FC266B" w:rsidRDefault="00E80344" w:rsidP="00215BF7">
            <w:pPr>
              <w:rPr>
                <w:sz w:val="26"/>
                <w:szCs w:val="26"/>
              </w:rPr>
            </w:pPr>
            <w:r w:rsidRPr="00FC266B">
              <w:rPr>
                <w:sz w:val="26"/>
                <w:szCs w:val="26"/>
              </w:rPr>
              <w:t>города Пензы</w:t>
            </w:r>
          </w:p>
          <w:p w:rsidR="00E80344" w:rsidRPr="00FC266B" w:rsidRDefault="00E80344" w:rsidP="00215BF7">
            <w:pPr>
              <w:rPr>
                <w:sz w:val="26"/>
                <w:szCs w:val="26"/>
              </w:rPr>
            </w:pPr>
          </w:p>
        </w:tc>
        <w:tc>
          <w:tcPr>
            <w:tcW w:w="3057" w:type="dxa"/>
            <w:gridSpan w:val="2"/>
          </w:tcPr>
          <w:p w:rsidR="00E80344" w:rsidRPr="003D07ED" w:rsidRDefault="00E80344" w:rsidP="00215BF7">
            <w:pPr>
              <w:rPr>
                <w:sz w:val="26"/>
                <w:szCs w:val="26"/>
              </w:rPr>
            </w:pPr>
            <w:r w:rsidRPr="003D07ED">
              <w:rPr>
                <w:sz w:val="26"/>
                <w:szCs w:val="26"/>
              </w:rPr>
              <w:t>1. Выдача документа, содержащего сведения о жилых помещениях, находящихся в собственности заявителя и членов его семьи, в случае если права на указанные объекты не зарегистрированы в ЕГРП на недвижимое имущество и сделок с ним</w:t>
            </w:r>
          </w:p>
          <w:p w:rsidR="00E80344" w:rsidRPr="003D07ED" w:rsidRDefault="00E80344" w:rsidP="00215BF7">
            <w:pPr>
              <w:rPr>
                <w:sz w:val="26"/>
                <w:szCs w:val="26"/>
              </w:rPr>
            </w:pPr>
            <w:r w:rsidRPr="003D07ED">
              <w:rPr>
                <w:sz w:val="26"/>
                <w:szCs w:val="26"/>
              </w:rPr>
              <w:lastRenderedPageBreak/>
              <w:t>2. Предоставление выписки из домовой книги</w:t>
            </w:r>
          </w:p>
          <w:p w:rsidR="00E80344" w:rsidRPr="003D07ED" w:rsidRDefault="00E80344" w:rsidP="00215BF7">
            <w:pPr>
              <w:rPr>
                <w:sz w:val="26"/>
                <w:szCs w:val="26"/>
              </w:rPr>
            </w:pPr>
            <w:r w:rsidRPr="003D07ED">
              <w:rPr>
                <w:sz w:val="26"/>
                <w:szCs w:val="26"/>
              </w:rPr>
              <w:t>3. Предоставление копии финансового лицевого счета</w:t>
            </w:r>
          </w:p>
        </w:tc>
      </w:tr>
      <w:tr w:rsidR="00E80344" w:rsidRPr="00FC266B" w:rsidTr="00D60A05">
        <w:tc>
          <w:tcPr>
            <w:tcW w:w="828" w:type="dxa"/>
          </w:tcPr>
          <w:p w:rsidR="00E80344" w:rsidRPr="00095684" w:rsidRDefault="00E80344" w:rsidP="00AD779F">
            <w:pPr>
              <w:numPr>
                <w:ilvl w:val="0"/>
                <w:numId w:val="9"/>
              </w:numPr>
              <w:rPr>
                <w:sz w:val="26"/>
                <w:szCs w:val="26"/>
              </w:rPr>
            </w:pPr>
          </w:p>
        </w:tc>
        <w:tc>
          <w:tcPr>
            <w:tcW w:w="3816" w:type="dxa"/>
            <w:gridSpan w:val="2"/>
          </w:tcPr>
          <w:p w:rsidR="00E80344" w:rsidRPr="00FC266B" w:rsidRDefault="00E80344" w:rsidP="00215BF7">
            <w:pPr>
              <w:spacing w:line="223" w:lineRule="auto"/>
              <w:rPr>
                <w:sz w:val="26"/>
                <w:szCs w:val="26"/>
              </w:rPr>
            </w:pPr>
            <w:r w:rsidRPr="00FC266B">
              <w:rPr>
                <w:sz w:val="26"/>
                <w:szCs w:val="26"/>
              </w:rPr>
              <w:t>Решение о назначении пенсии за выслугу лет муниципальным служащим города Пензы</w:t>
            </w:r>
          </w:p>
        </w:tc>
        <w:tc>
          <w:tcPr>
            <w:tcW w:w="2127" w:type="dxa"/>
          </w:tcPr>
          <w:p w:rsidR="00E80344" w:rsidRPr="00FC266B" w:rsidRDefault="00E80344" w:rsidP="00215BF7">
            <w:pPr>
              <w:rPr>
                <w:sz w:val="26"/>
                <w:szCs w:val="26"/>
              </w:rPr>
            </w:pPr>
            <w:r w:rsidRPr="00FC266B">
              <w:rPr>
                <w:sz w:val="26"/>
                <w:szCs w:val="26"/>
              </w:rPr>
              <w:t xml:space="preserve">Администрация </w:t>
            </w:r>
          </w:p>
          <w:p w:rsidR="00E80344" w:rsidRPr="00FC266B" w:rsidRDefault="00E80344" w:rsidP="00215BF7">
            <w:pPr>
              <w:rPr>
                <w:sz w:val="26"/>
                <w:szCs w:val="26"/>
              </w:rPr>
            </w:pPr>
            <w:r w:rsidRPr="00FC266B">
              <w:rPr>
                <w:sz w:val="26"/>
                <w:szCs w:val="26"/>
              </w:rPr>
              <w:t>города Пензы</w:t>
            </w:r>
          </w:p>
          <w:p w:rsidR="00E80344" w:rsidRPr="00FC266B" w:rsidRDefault="00E80344" w:rsidP="00215BF7">
            <w:pPr>
              <w:rPr>
                <w:i/>
                <w:sz w:val="26"/>
                <w:szCs w:val="26"/>
              </w:rPr>
            </w:pPr>
          </w:p>
        </w:tc>
        <w:tc>
          <w:tcPr>
            <w:tcW w:w="3057" w:type="dxa"/>
            <w:gridSpan w:val="2"/>
          </w:tcPr>
          <w:p w:rsidR="00E80344" w:rsidRPr="003D07ED" w:rsidRDefault="00E80344" w:rsidP="00215BF7">
            <w:pPr>
              <w:ind w:firstLine="253"/>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215BF7">
            <w:pPr>
              <w:spacing w:line="223" w:lineRule="auto"/>
              <w:rPr>
                <w:sz w:val="26"/>
                <w:szCs w:val="26"/>
              </w:rPr>
            </w:pPr>
            <w:r w:rsidRPr="00FC266B">
              <w:rPr>
                <w:sz w:val="26"/>
                <w:szCs w:val="26"/>
              </w:rPr>
              <w:t>Решение о назначении и выплате ежегодной денежной выплаты Почетным гражданам города Пензы</w:t>
            </w:r>
          </w:p>
        </w:tc>
        <w:tc>
          <w:tcPr>
            <w:tcW w:w="2127" w:type="dxa"/>
          </w:tcPr>
          <w:p w:rsidR="00E80344" w:rsidRPr="00FC266B" w:rsidRDefault="00E80344" w:rsidP="00215BF7">
            <w:pPr>
              <w:rPr>
                <w:sz w:val="26"/>
                <w:szCs w:val="26"/>
              </w:rPr>
            </w:pPr>
            <w:r w:rsidRPr="00FC266B">
              <w:rPr>
                <w:sz w:val="26"/>
                <w:szCs w:val="26"/>
              </w:rPr>
              <w:t>Социальное управление</w:t>
            </w:r>
          </w:p>
          <w:p w:rsidR="00E80344" w:rsidRPr="00FC266B" w:rsidRDefault="00E80344" w:rsidP="00215BF7">
            <w:pPr>
              <w:rPr>
                <w:sz w:val="26"/>
                <w:szCs w:val="26"/>
              </w:rPr>
            </w:pPr>
            <w:r w:rsidRPr="00FC266B">
              <w:rPr>
                <w:sz w:val="26"/>
                <w:szCs w:val="26"/>
              </w:rPr>
              <w:t>города Пензы</w:t>
            </w:r>
          </w:p>
        </w:tc>
        <w:tc>
          <w:tcPr>
            <w:tcW w:w="3057" w:type="dxa"/>
            <w:gridSpan w:val="2"/>
          </w:tcPr>
          <w:p w:rsidR="00E80344" w:rsidRPr="003D07ED" w:rsidRDefault="00E80344" w:rsidP="00215BF7">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215BF7">
            <w:pPr>
              <w:spacing w:line="223" w:lineRule="auto"/>
              <w:rPr>
                <w:sz w:val="26"/>
                <w:szCs w:val="26"/>
              </w:rPr>
            </w:pPr>
            <w:r w:rsidRPr="00FC266B">
              <w:rPr>
                <w:sz w:val="26"/>
                <w:szCs w:val="26"/>
              </w:rPr>
              <w:t>Решение о назначении и выплате ежемесячной денежной выплаты Почетным гражданам города Пензы</w:t>
            </w:r>
          </w:p>
        </w:tc>
        <w:tc>
          <w:tcPr>
            <w:tcW w:w="2127" w:type="dxa"/>
          </w:tcPr>
          <w:p w:rsidR="00E80344" w:rsidRPr="00FC266B" w:rsidRDefault="00E80344" w:rsidP="00215BF7">
            <w:pPr>
              <w:rPr>
                <w:sz w:val="26"/>
                <w:szCs w:val="26"/>
              </w:rPr>
            </w:pPr>
            <w:r w:rsidRPr="00FC266B">
              <w:rPr>
                <w:sz w:val="26"/>
                <w:szCs w:val="26"/>
              </w:rPr>
              <w:t>Социальное управление</w:t>
            </w:r>
          </w:p>
          <w:p w:rsidR="00E80344" w:rsidRPr="00FC266B" w:rsidRDefault="00E80344" w:rsidP="00215BF7">
            <w:pPr>
              <w:rPr>
                <w:sz w:val="26"/>
                <w:szCs w:val="26"/>
              </w:rPr>
            </w:pPr>
            <w:r w:rsidRPr="00FC266B">
              <w:rPr>
                <w:sz w:val="26"/>
                <w:szCs w:val="26"/>
              </w:rPr>
              <w:t>города Пензы</w:t>
            </w:r>
          </w:p>
        </w:tc>
        <w:tc>
          <w:tcPr>
            <w:tcW w:w="3057" w:type="dxa"/>
            <w:gridSpan w:val="2"/>
          </w:tcPr>
          <w:p w:rsidR="00E80344" w:rsidRPr="003D07ED" w:rsidRDefault="00E80344" w:rsidP="00215BF7">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215BF7">
            <w:pPr>
              <w:spacing w:line="223" w:lineRule="auto"/>
              <w:rPr>
                <w:sz w:val="26"/>
                <w:szCs w:val="26"/>
              </w:rPr>
            </w:pPr>
            <w:r w:rsidRPr="00FC266B">
              <w:rPr>
                <w:sz w:val="26"/>
                <w:szCs w:val="26"/>
              </w:rPr>
              <w:t xml:space="preserve">Решение о назначении и выплате ежемесячной денежной выплаты председателям Советов ветеранов, районных Советов общественности по работе с населением, уличных и домовых комитетов, правлений </w:t>
            </w:r>
            <w:r w:rsidRPr="00FC266B">
              <w:rPr>
                <w:spacing w:val="-6"/>
                <w:sz w:val="26"/>
                <w:szCs w:val="26"/>
              </w:rPr>
              <w:t>территориальных общественных</w:t>
            </w:r>
          </w:p>
          <w:p w:rsidR="00E80344" w:rsidRPr="00FC266B" w:rsidRDefault="00E80344" w:rsidP="00215BF7">
            <w:pPr>
              <w:spacing w:line="223" w:lineRule="auto"/>
              <w:rPr>
                <w:sz w:val="26"/>
                <w:szCs w:val="26"/>
              </w:rPr>
            </w:pPr>
            <w:r w:rsidRPr="00FC266B">
              <w:rPr>
                <w:spacing w:val="-6"/>
                <w:sz w:val="26"/>
                <w:szCs w:val="26"/>
              </w:rPr>
              <w:t>самоуправлений,</w:t>
            </w:r>
            <w:r w:rsidRPr="00FC266B">
              <w:rPr>
                <w:sz w:val="26"/>
                <w:szCs w:val="26"/>
              </w:rPr>
              <w:t xml:space="preserve"> </w:t>
            </w:r>
            <w:proofErr w:type="gramStart"/>
            <w:r w:rsidRPr="00FC266B">
              <w:rPr>
                <w:sz w:val="26"/>
                <w:szCs w:val="26"/>
              </w:rPr>
              <w:t>проживающим</w:t>
            </w:r>
            <w:proofErr w:type="gramEnd"/>
            <w:r w:rsidRPr="00FC266B">
              <w:rPr>
                <w:sz w:val="26"/>
                <w:szCs w:val="26"/>
              </w:rPr>
              <w:t xml:space="preserve"> на территории города Пензы</w:t>
            </w:r>
          </w:p>
        </w:tc>
        <w:tc>
          <w:tcPr>
            <w:tcW w:w="2127" w:type="dxa"/>
          </w:tcPr>
          <w:p w:rsidR="00E80344" w:rsidRPr="00FC266B" w:rsidRDefault="00E80344" w:rsidP="00215BF7">
            <w:pPr>
              <w:rPr>
                <w:sz w:val="26"/>
                <w:szCs w:val="26"/>
              </w:rPr>
            </w:pPr>
            <w:r w:rsidRPr="00FC266B">
              <w:rPr>
                <w:sz w:val="26"/>
                <w:szCs w:val="26"/>
              </w:rPr>
              <w:t>Социальное управление</w:t>
            </w:r>
          </w:p>
          <w:p w:rsidR="00E80344" w:rsidRPr="00FC266B" w:rsidRDefault="00E80344" w:rsidP="00215BF7">
            <w:pPr>
              <w:rPr>
                <w:sz w:val="26"/>
                <w:szCs w:val="26"/>
              </w:rPr>
            </w:pPr>
            <w:r w:rsidRPr="00FC266B">
              <w:rPr>
                <w:sz w:val="26"/>
                <w:szCs w:val="26"/>
              </w:rPr>
              <w:t>города Пензы</w:t>
            </w:r>
          </w:p>
        </w:tc>
        <w:tc>
          <w:tcPr>
            <w:tcW w:w="3057" w:type="dxa"/>
            <w:gridSpan w:val="2"/>
          </w:tcPr>
          <w:p w:rsidR="00E80344" w:rsidRPr="003D07ED" w:rsidRDefault="00E80344" w:rsidP="00215BF7">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E80344">
            <w:pPr>
              <w:spacing w:line="223" w:lineRule="auto"/>
              <w:rPr>
                <w:sz w:val="26"/>
                <w:szCs w:val="26"/>
              </w:rPr>
            </w:pPr>
            <w:r w:rsidRPr="00FC266B">
              <w:rPr>
                <w:sz w:val="26"/>
                <w:szCs w:val="26"/>
              </w:rPr>
              <w:t xml:space="preserve">Решение о назначении и выплате единовременной выплаты при </w:t>
            </w:r>
            <w:r w:rsidRPr="00FC266B">
              <w:rPr>
                <w:spacing w:val="-6"/>
                <w:sz w:val="26"/>
                <w:szCs w:val="26"/>
              </w:rPr>
              <w:t>рождении в семье, проживающей</w:t>
            </w:r>
            <w:r w:rsidRPr="00FC266B">
              <w:rPr>
                <w:sz w:val="26"/>
                <w:szCs w:val="26"/>
              </w:rPr>
              <w:t xml:space="preserve"> на территории города Пензы, третьего и последующих детей</w:t>
            </w:r>
          </w:p>
        </w:tc>
        <w:tc>
          <w:tcPr>
            <w:tcW w:w="2127" w:type="dxa"/>
          </w:tcPr>
          <w:p w:rsidR="00E80344" w:rsidRPr="00FC266B" w:rsidRDefault="00E80344" w:rsidP="00215BF7">
            <w:pPr>
              <w:rPr>
                <w:sz w:val="26"/>
                <w:szCs w:val="26"/>
              </w:rPr>
            </w:pPr>
            <w:r w:rsidRPr="00FC266B">
              <w:rPr>
                <w:sz w:val="26"/>
                <w:szCs w:val="26"/>
              </w:rPr>
              <w:t>Социальное управление</w:t>
            </w:r>
          </w:p>
          <w:p w:rsidR="00E80344" w:rsidRPr="00FC266B" w:rsidRDefault="00E80344" w:rsidP="00215BF7">
            <w:pPr>
              <w:rPr>
                <w:sz w:val="26"/>
                <w:szCs w:val="26"/>
              </w:rPr>
            </w:pPr>
            <w:r w:rsidRPr="00FC266B">
              <w:rPr>
                <w:sz w:val="26"/>
                <w:szCs w:val="26"/>
              </w:rPr>
              <w:t>города Пензы</w:t>
            </w:r>
          </w:p>
        </w:tc>
        <w:tc>
          <w:tcPr>
            <w:tcW w:w="3057" w:type="dxa"/>
            <w:gridSpan w:val="2"/>
          </w:tcPr>
          <w:p w:rsidR="00E80344" w:rsidRPr="003D07ED" w:rsidRDefault="00E80344" w:rsidP="00215BF7">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E80344">
            <w:pPr>
              <w:rPr>
                <w:sz w:val="26"/>
                <w:szCs w:val="26"/>
              </w:rPr>
            </w:pPr>
            <w:r w:rsidRPr="00FC266B">
              <w:rPr>
                <w:sz w:val="26"/>
                <w:szCs w:val="26"/>
              </w:rPr>
              <w:t xml:space="preserve">Решение о назначении и выплате ежемесячной денежной компенсации части расходов по </w:t>
            </w:r>
            <w:r w:rsidRPr="00FC266B">
              <w:rPr>
                <w:spacing w:val="-6"/>
                <w:sz w:val="26"/>
                <w:szCs w:val="26"/>
              </w:rPr>
              <w:t>оплате жилищно-коммунальных</w:t>
            </w:r>
            <w:r w:rsidRPr="00FC266B">
              <w:rPr>
                <w:sz w:val="26"/>
                <w:szCs w:val="26"/>
              </w:rPr>
              <w:t xml:space="preserve"> услуг многодетным семьям </w:t>
            </w:r>
          </w:p>
        </w:tc>
        <w:tc>
          <w:tcPr>
            <w:tcW w:w="2127" w:type="dxa"/>
          </w:tcPr>
          <w:p w:rsidR="00E80344" w:rsidRPr="00FC266B" w:rsidRDefault="00E80344" w:rsidP="00215BF7">
            <w:pPr>
              <w:rPr>
                <w:sz w:val="26"/>
                <w:szCs w:val="26"/>
              </w:rPr>
            </w:pPr>
            <w:r w:rsidRPr="00FC266B">
              <w:rPr>
                <w:sz w:val="26"/>
                <w:szCs w:val="26"/>
              </w:rPr>
              <w:t>Социальное управление</w:t>
            </w:r>
          </w:p>
          <w:p w:rsidR="00E80344" w:rsidRPr="00FC266B" w:rsidRDefault="00E80344" w:rsidP="00215BF7">
            <w:pPr>
              <w:rPr>
                <w:sz w:val="26"/>
                <w:szCs w:val="26"/>
              </w:rPr>
            </w:pPr>
            <w:r w:rsidRPr="00FC266B">
              <w:rPr>
                <w:sz w:val="26"/>
                <w:szCs w:val="26"/>
              </w:rPr>
              <w:t>города Пензы</w:t>
            </w:r>
          </w:p>
        </w:tc>
        <w:tc>
          <w:tcPr>
            <w:tcW w:w="3057" w:type="dxa"/>
            <w:gridSpan w:val="2"/>
          </w:tcPr>
          <w:p w:rsidR="00E80344" w:rsidRPr="003D07ED" w:rsidRDefault="00E80344" w:rsidP="00215BF7">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FE733C">
            <w:pPr>
              <w:rPr>
                <w:sz w:val="26"/>
                <w:szCs w:val="26"/>
              </w:rPr>
            </w:pPr>
            <w:r w:rsidRPr="00FC266B">
              <w:rPr>
                <w:sz w:val="26"/>
                <w:szCs w:val="26"/>
              </w:rPr>
              <w:t xml:space="preserve">Решение о назначении и выплате ежемесячной денежной </w:t>
            </w:r>
            <w:r w:rsidRPr="00FC266B">
              <w:rPr>
                <w:spacing w:val="-4"/>
                <w:sz w:val="26"/>
                <w:szCs w:val="26"/>
              </w:rPr>
              <w:t>компенсации расходов за наем жилого помещения</w:t>
            </w:r>
            <w:r w:rsidRPr="00FC266B">
              <w:rPr>
                <w:sz w:val="26"/>
                <w:szCs w:val="26"/>
              </w:rPr>
              <w:t xml:space="preserve"> многодетным семьям, проживающим по договору найма жилого помещения, и состоящим на учете нуждающихся в жилых помещениях в администрации города Пензы</w:t>
            </w:r>
          </w:p>
        </w:tc>
        <w:tc>
          <w:tcPr>
            <w:tcW w:w="2127" w:type="dxa"/>
          </w:tcPr>
          <w:p w:rsidR="00E80344" w:rsidRPr="00FC266B" w:rsidRDefault="00E80344" w:rsidP="00FE733C">
            <w:pPr>
              <w:rPr>
                <w:sz w:val="26"/>
                <w:szCs w:val="26"/>
              </w:rPr>
            </w:pPr>
            <w:r w:rsidRPr="00FC266B">
              <w:rPr>
                <w:sz w:val="26"/>
                <w:szCs w:val="26"/>
              </w:rPr>
              <w:t>Социальное управление</w:t>
            </w:r>
          </w:p>
          <w:p w:rsidR="00E80344" w:rsidRPr="00FC266B" w:rsidRDefault="00E80344" w:rsidP="00FE733C">
            <w:pPr>
              <w:rPr>
                <w:sz w:val="26"/>
                <w:szCs w:val="26"/>
              </w:rPr>
            </w:pPr>
            <w:r w:rsidRPr="00FC266B">
              <w:rPr>
                <w:sz w:val="26"/>
                <w:szCs w:val="26"/>
              </w:rPr>
              <w:t>города Пензы</w:t>
            </w:r>
          </w:p>
        </w:tc>
        <w:tc>
          <w:tcPr>
            <w:tcW w:w="3057" w:type="dxa"/>
            <w:gridSpan w:val="2"/>
          </w:tcPr>
          <w:p w:rsidR="00E80344" w:rsidRPr="003D07ED" w:rsidRDefault="00E80344" w:rsidP="00FE733C">
            <w:pPr>
              <w:rPr>
                <w:sz w:val="26"/>
                <w:szCs w:val="26"/>
              </w:rPr>
            </w:pPr>
            <w:r w:rsidRPr="003D07ED">
              <w:rPr>
                <w:sz w:val="26"/>
                <w:szCs w:val="26"/>
              </w:rPr>
              <w:t>Предоставление копии финансового лицевого счета</w:t>
            </w:r>
          </w:p>
        </w:tc>
      </w:tr>
      <w:tr w:rsidR="00E80344" w:rsidRPr="00FC266B" w:rsidTr="00D60A05">
        <w:tc>
          <w:tcPr>
            <w:tcW w:w="828" w:type="dxa"/>
          </w:tcPr>
          <w:p w:rsidR="00E80344" w:rsidRPr="00095684" w:rsidRDefault="00E80344" w:rsidP="00AD779F">
            <w:pPr>
              <w:numPr>
                <w:ilvl w:val="0"/>
                <w:numId w:val="9"/>
              </w:numPr>
              <w:rPr>
                <w:sz w:val="26"/>
                <w:szCs w:val="26"/>
              </w:rPr>
            </w:pPr>
          </w:p>
        </w:tc>
        <w:tc>
          <w:tcPr>
            <w:tcW w:w="3816" w:type="dxa"/>
            <w:gridSpan w:val="2"/>
          </w:tcPr>
          <w:p w:rsidR="00E80344" w:rsidRDefault="00E80344" w:rsidP="00FE733C">
            <w:pPr>
              <w:rPr>
                <w:sz w:val="26"/>
                <w:szCs w:val="26"/>
              </w:rPr>
            </w:pPr>
            <w:r w:rsidRPr="00FC266B">
              <w:rPr>
                <w:sz w:val="26"/>
                <w:szCs w:val="26"/>
              </w:rPr>
              <w:t xml:space="preserve">Решение о возмещении затрат на оказание ритуальных услуг и </w:t>
            </w:r>
            <w:r w:rsidRPr="00FC266B">
              <w:rPr>
                <w:sz w:val="26"/>
                <w:szCs w:val="26"/>
              </w:rPr>
              <w:lastRenderedPageBreak/>
              <w:t xml:space="preserve">услуг по погребению умершего (погибшего) Почетного гражданина города Пензы </w:t>
            </w:r>
          </w:p>
          <w:p w:rsidR="00E80344" w:rsidRPr="00FC266B" w:rsidRDefault="00E80344" w:rsidP="00FE733C">
            <w:pPr>
              <w:rPr>
                <w:sz w:val="26"/>
                <w:szCs w:val="26"/>
              </w:rPr>
            </w:pPr>
          </w:p>
        </w:tc>
        <w:tc>
          <w:tcPr>
            <w:tcW w:w="2127" w:type="dxa"/>
          </w:tcPr>
          <w:p w:rsidR="00E80344" w:rsidRPr="00FC266B" w:rsidRDefault="00E80344" w:rsidP="00FE733C">
            <w:pPr>
              <w:rPr>
                <w:sz w:val="26"/>
                <w:szCs w:val="26"/>
              </w:rPr>
            </w:pPr>
            <w:r w:rsidRPr="00FC266B">
              <w:rPr>
                <w:sz w:val="26"/>
                <w:szCs w:val="26"/>
              </w:rPr>
              <w:lastRenderedPageBreak/>
              <w:t>Социальное управление</w:t>
            </w:r>
          </w:p>
          <w:p w:rsidR="00E80344" w:rsidRPr="00FC266B" w:rsidRDefault="00E80344" w:rsidP="00FE733C">
            <w:pPr>
              <w:rPr>
                <w:sz w:val="26"/>
                <w:szCs w:val="26"/>
              </w:rPr>
            </w:pPr>
            <w:r w:rsidRPr="00FC266B">
              <w:rPr>
                <w:sz w:val="26"/>
                <w:szCs w:val="26"/>
              </w:rPr>
              <w:lastRenderedPageBreak/>
              <w:t>города Пензы</w:t>
            </w:r>
          </w:p>
        </w:tc>
        <w:tc>
          <w:tcPr>
            <w:tcW w:w="3057" w:type="dxa"/>
            <w:gridSpan w:val="2"/>
          </w:tcPr>
          <w:p w:rsidR="00E80344" w:rsidRPr="003D07ED" w:rsidRDefault="00E80344" w:rsidP="00FE733C">
            <w:pPr>
              <w:ind w:left="-58"/>
              <w:rPr>
                <w:sz w:val="26"/>
                <w:szCs w:val="26"/>
              </w:rPr>
            </w:pPr>
            <w:r w:rsidRPr="003D07ED">
              <w:rPr>
                <w:sz w:val="26"/>
                <w:szCs w:val="26"/>
              </w:rPr>
              <w:lastRenderedPageBreak/>
              <w:t>-</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FE733C">
            <w:pPr>
              <w:rPr>
                <w:sz w:val="26"/>
                <w:szCs w:val="26"/>
              </w:rPr>
            </w:pPr>
            <w:r w:rsidRPr="00FC266B">
              <w:rPr>
                <w:sz w:val="26"/>
                <w:szCs w:val="26"/>
              </w:rPr>
              <w:t xml:space="preserve">Решение о возмещении затрат, связанных с изготовлением и установкой надгробных сооружений на могиле умершего (погибшего) Почетного гражданина города Пензы </w:t>
            </w:r>
          </w:p>
        </w:tc>
        <w:tc>
          <w:tcPr>
            <w:tcW w:w="2127" w:type="dxa"/>
          </w:tcPr>
          <w:p w:rsidR="00E80344" w:rsidRPr="00FC266B" w:rsidRDefault="00E80344" w:rsidP="00FE733C">
            <w:pPr>
              <w:rPr>
                <w:sz w:val="26"/>
                <w:szCs w:val="26"/>
              </w:rPr>
            </w:pPr>
            <w:r w:rsidRPr="00FC266B">
              <w:rPr>
                <w:sz w:val="26"/>
                <w:szCs w:val="26"/>
              </w:rPr>
              <w:t>Социальное управление</w:t>
            </w:r>
          </w:p>
          <w:p w:rsidR="00E80344" w:rsidRPr="00FC266B" w:rsidRDefault="00E80344" w:rsidP="00FE733C">
            <w:pPr>
              <w:rPr>
                <w:sz w:val="26"/>
                <w:szCs w:val="26"/>
              </w:rPr>
            </w:pPr>
            <w:r w:rsidRPr="00FC266B">
              <w:rPr>
                <w:sz w:val="26"/>
                <w:szCs w:val="26"/>
              </w:rPr>
              <w:t>города Пензы</w:t>
            </w:r>
          </w:p>
        </w:tc>
        <w:tc>
          <w:tcPr>
            <w:tcW w:w="3057" w:type="dxa"/>
            <w:gridSpan w:val="2"/>
          </w:tcPr>
          <w:p w:rsidR="00E80344" w:rsidRPr="003D07ED" w:rsidRDefault="00E80344" w:rsidP="00FE733C">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rPr>
            </w:pPr>
          </w:p>
        </w:tc>
        <w:tc>
          <w:tcPr>
            <w:tcW w:w="3816" w:type="dxa"/>
            <w:gridSpan w:val="2"/>
          </w:tcPr>
          <w:p w:rsidR="00E80344" w:rsidRPr="00FC266B" w:rsidRDefault="00E80344" w:rsidP="00E80344">
            <w:pPr>
              <w:rPr>
                <w:sz w:val="26"/>
                <w:szCs w:val="26"/>
              </w:rPr>
            </w:pPr>
            <w:r w:rsidRPr="00FC266B">
              <w:rPr>
                <w:sz w:val="26"/>
                <w:szCs w:val="26"/>
              </w:rPr>
              <w:t>Выдача специального разрешения на движение по автомобильным дорогам местного значения города Пензы транспортного средства, осуществляющего перевозку тяжеловесных и (или) крупногабаритных грузов</w:t>
            </w:r>
          </w:p>
        </w:tc>
        <w:tc>
          <w:tcPr>
            <w:tcW w:w="2127" w:type="dxa"/>
          </w:tcPr>
          <w:p w:rsidR="00E80344" w:rsidRPr="00FC266B" w:rsidRDefault="00E80344" w:rsidP="001D6023">
            <w:pPr>
              <w:rPr>
                <w:sz w:val="26"/>
                <w:szCs w:val="26"/>
              </w:rPr>
            </w:pPr>
            <w:r w:rsidRPr="00FC266B">
              <w:rPr>
                <w:sz w:val="26"/>
                <w:szCs w:val="26"/>
              </w:rPr>
              <w:t>Управление жилищно-коммунального хозяйства города Пензы</w:t>
            </w:r>
          </w:p>
          <w:p w:rsidR="00E80344" w:rsidRPr="00FC266B" w:rsidRDefault="00E80344" w:rsidP="001D6023">
            <w:pPr>
              <w:rPr>
                <w:sz w:val="26"/>
                <w:szCs w:val="26"/>
              </w:rPr>
            </w:pPr>
          </w:p>
          <w:p w:rsidR="00E80344" w:rsidRPr="00FC266B" w:rsidRDefault="00E80344" w:rsidP="001D6023">
            <w:pPr>
              <w:rPr>
                <w:sz w:val="26"/>
                <w:szCs w:val="26"/>
              </w:rPr>
            </w:pPr>
          </w:p>
        </w:tc>
        <w:tc>
          <w:tcPr>
            <w:tcW w:w="3057" w:type="dxa"/>
            <w:gridSpan w:val="2"/>
          </w:tcPr>
          <w:p w:rsidR="00E80344" w:rsidRPr="003D07ED" w:rsidRDefault="00E80344" w:rsidP="001D6023">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1D6023">
            <w:pPr>
              <w:rPr>
                <w:sz w:val="26"/>
                <w:szCs w:val="26"/>
              </w:rPr>
            </w:pPr>
            <w:r w:rsidRPr="00FC266B">
              <w:rPr>
                <w:sz w:val="26"/>
                <w:szCs w:val="26"/>
              </w:rPr>
              <w:t xml:space="preserve">Предоставление выписок из </w:t>
            </w:r>
            <w:proofErr w:type="spellStart"/>
            <w:r w:rsidRPr="00FC266B">
              <w:rPr>
                <w:sz w:val="26"/>
                <w:szCs w:val="26"/>
              </w:rPr>
              <w:t>похозяйственной</w:t>
            </w:r>
            <w:proofErr w:type="spellEnd"/>
            <w:r w:rsidRPr="00FC266B">
              <w:rPr>
                <w:sz w:val="26"/>
                <w:szCs w:val="26"/>
              </w:rPr>
              <w:t xml:space="preserve"> книги</w:t>
            </w:r>
          </w:p>
        </w:tc>
        <w:tc>
          <w:tcPr>
            <w:tcW w:w="2127" w:type="dxa"/>
          </w:tcPr>
          <w:p w:rsidR="00E80344" w:rsidRPr="00FC266B" w:rsidRDefault="00E80344" w:rsidP="001D6023">
            <w:pPr>
              <w:spacing w:line="216" w:lineRule="auto"/>
              <w:ind w:left="-108"/>
              <w:rPr>
                <w:spacing w:val="-6"/>
                <w:sz w:val="26"/>
                <w:szCs w:val="26"/>
              </w:rPr>
            </w:pPr>
            <w:r w:rsidRPr="00FC266B">
              <w:rPr>
                <w:spacing w:val="-6"/>
                <w:sz w:val="26"/>
                <w:szCs w:val="26"/>
              </w:rPr>
              <w:t>Администрация</w:t>
            </w:r>
          </w:p>
          <w:p w:rsidR="00E80344" w:rsidRPr="00FC266B" w:rsidRDefault="00E80344" w:rsidP="001D6023">
            <w:pPr>
              <w:spacing w:line="216" w:lineRule="auto"/>
              <w:ind w:left="-108"/>
              <w:rPr>
                <w:spacing w:val="-6"/>
                <w:sz w:val="26"/>
                <w:szCs w:val="26"/>
              </w:rPr>
            </w:pPr>
            <w:r w:rsidRPr="00D96B4C">
              <w:rPr>
                <w:spacing w:val="-10"/>
                <w:sz w:val="26"/>
                <w:szCs w:val="26"/>
              </w:rPr>
              <w:t>Железнодорожного</w:t>
            </w:r>
            <w:r w:rsidRPr="00FC266B">
              <w:rPr>
                <w:spacing w:val="-6"/>
                <w:sz w:val="26"/>
                <w:szCs w:val="26"/>
              </w:rPr>
              <w:t xml:space="preserve"> района города Пензы;</w:t>
            </w:r>
          </w:p>
          <w:p w:rsidR="00E80344" w:rsidRPr="00FC266B" w:rsidRDefault="00E80344" w:rsidP="001D6023">
            <w:pPr>
              <w:spacing w:line="216" w:lineRule="auto"/>
              <w:ind w:left="-108"/>
              <w:rPr>
                <w:spacing w:val="-6"/>
                <w:sz w:val="26"/>
                <w:szCs w:val="26"/>
              </w:rPr>
            </w:pPr>
            <w:r w:rsidRPr="00FC266B">
              <w:rPr>
                <w:spacing w:val="-6"/>
                <w:sz w:val="26"/>
                <w:szCs w:val="26"/>
              </w:rPr>
              <w:t>Администрация</w:t>
            </w:r>
          </w:p>
          <w:p w:rsidR="00E80344" w:rsidRPr="00FC266B" w:rsidRDefault="00E80344" w:rsidP="001D6023">
            <w:pPr>
              <w:spacing w:line="216" w:lineRule="auto"/>
              <w:ind w:left="-108"/>
              <w:rPr>
                <w:spacing w:val="-6"/>
                <w:sz w:val="26"/>
                <w:szCs w:val="26"/>
              </w:rPr>
            </w:pPr>
            <w:r w:rsidRPr="00FC266B">
              <w:rPr>
                <w:spacing w:val="-6"/>
                <w:sz w:val="26"/>
                <w:szCs w:val="26"/>
              </w:rPr>
              <w:t>Ленинского района</w:t>
            </w:r>
          </w:p>
          <w:p w:rsidR="00E80344" w:rsidRPr="00FC266B" w:rsidRDefault="00E80344" w:rsidP="001D6023">
            <w:pPr>
              <w:spacing w:line="216" w:lineRule="auto"/>
              <w:ind w:left="-108"/>
              <w:rPr>
                <w:spacing w:val="-6"/>
                <w:sz w:val="26"/>
                <w:szCs w:val="26"/>
              </w:rPr>
            </w:pPr>
            <w:r w:rsidRPr="00FC266B">
              <w:rPr>
                <w:spacing w:val="-6"/>
                <w:sz w:val="26"/>
                <w:szCs w:val="26"/>
              </w:rPr>
              <w:t>города Пензы;</w:t>
            </w:r>
          </w:p>
          <w:p w:rsidR="00E80344" w:rsidRPr="00FC266B" w:rsidRDefault="00E80344" w:rsidP="001D6023">
            <w:pPr>
              <w:spacing w:line="216" w:lineRule="auto"/>
              <w:ind w:left="-108"/>
              <w:rPr>
                <w:spacing w:val="-6"/>
                <w:sz w:val="26"/>
                <w:szCs w:val="26"/>
              </w:rPr>
            </w:pPr>
            <w:r w:rsidRPr="00FC266B">
              <w:rPr>
                <w:spacing w:val="-6"/>
                <w:sz w:val="26"/>
                <w:szCs w:val="26"/>
              </w:rPr>
              <w:t>Администрация</w:t>
            </w:r>
          </w:p>
          <w:p w:rsidR="00E80344" w:rsidRPr="00FC266B" w:rsidRDefault="00E80344" w:rsidP="001D6023">
            <w:pPr>
              <w:spacing w:line="216" w:lineRule="auto"/>
              <w:ind w:left="-108"/>
              <w:rPr>
                <w:spacing w:val="-6"/>
                <w:sz w:val="26"/>
                <w:szCs w:val="26"/>
              </w:rPr>
            </w:pPr>
            <w:r w:rsidRPr="00FC266B">
              <w:rPr>
                <w:spacing w:val="-6"/>
                <w:sz w:val="26"/>
                <w:szCs w:val="26"/>
              </w:rPr>
              <w:t>Октябрьского района города Пензы;</w:t>
            </w:r>
          </w:p>
          <w:p w:rsidR="00E80344" w:rsidRPr="00FC266B" w:rsidRDefault="00E80344" w:rsidP="001D6023">
            <w:pPr>
              <w:spacing w:line="216" w:lineRule="auto"/>
              <w:ind w:left="-108"/>
              <w:rPr>
                <w:spacing w:val="-6"/>
                <w:sz w:val="26"/>
                <w:szCs w:val="26"/>
              </w:rPr>
            </w:pPr>
            <w:r w:rsidRPr="00FC266B">
              <w:rPr>
                <w:spacing w:val="-6"/>
                <w:sz w:val="26"/>
                <w:szCs w:val="26"/>
              </w:rPr>
              <w:t>Администрация</w:t>
            </w:r>
          </w:p>
          <w:p w:rsidR="00E80344" w:rsidRPr="00FC266B" w:rsidRDefault="00E80344" w:rsidP="001D6023">
            <w:pPr>
              <w:spacing w:line="216" w:lineRule="auto"/>
              <w:ind w:left="-108"/>
              <w:rPr>
                <w:sz w:val="26"/>
                <w:szCs w:val="26"/>
              </w:rPr>
            </w:pPr>
            <w:r w:rsidRPr="00FC266B">
              <w:rPr>
                <w:spacing w:val="-6"/>
                <w:sz w:val="26"/>
                <w:szCs w:val="26"/>
              </w:rPr>
              <w:t>Первомайского района города Пензы</w:t>
            </w:r>
          </w:p>
        </w:tc>
        <w:tc>
          <w:tcPr>
            <w:tcW w:w="3057" w:type="dxa"/>
            <w:gridSpan w:val="2"/>
          </w:tcPr>
          <w:p w:rsidR="00E80344" w:rsidRPr="003D07ED" w:rsidRDefault="00E80344" w:rsidP="001D6023">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E14882">
            <w:pPr>
              <w:pStyle w:val="ConsPlusNonformat"/>
              <w:rPr>
                <w:rFonts w:ascii="Times New Roman" w:hAnsi="Times New Roman" w:cs="Times New Roman"/>
                <w:sz w:val="26"/>
                <w:szCs w:val="26"/>
              </w:rPr>
            </w:pPr>
            <w:r w:rsidRPr="00FC266B">
              <w:rPr>
                <w:rFonts w:ascii="Times New Roman" w:hAnsi="Times New Roman" w:cs="Times New Roman"/>
                <w:sz w:val="26"/>
                <w:szCs w:val="26"/>
              </w:rPr>
              <w:t>Выдача свидетельства о регистрации уставов ТОС</w:t>
            </w:r>
          </w:p>
          <w:p w:rsidR="00E80344" w:rsidRPr="00FC266B" w:rsidRDefault="00E80344" w:rsidP="00E14882">
            <w:pPr>
              <w:rPr>
                <w:sz w:val="26"/>
                <w:szCs w:val="26"/>
              </w:rPr>
            </w:pPr>
          </w:p>
        </w:tc>
        <w:tc>
          <w:tcPr>
            <w:tcW w:w="2127" w:type="dxa"/>
          </w:tcPr>
          <w:p w:rsidR="00E80344" w:rsidRPr="00FC266B" w:rsidRDefault="00E80344" w:rsidP="00E14882">
            <w:pPr>
              <w:spacing w:line="216" w:lineRule="auto"/>
              <w:ind w:left="-108"/>
              <w:rPr>
                <w:spacing w:val="-6"/>
                <w:sz w:val="26"/>
                <w:szCs w:val="26"/>
              </w:rPr>
            </w:pPr>
            <w:r w:rsidRPr="00FC266B">
              <w:rPr>
                <w:spacing w:val="-6"/>
                <w:sz w:val="26"/>
                <w:szCs w:val="26"/>
              </w:rPr>
              <w:t>Администрация</w:t>
            </w:r>
          </w:p>
          <w:p w:rsidR="00E80344" w:rsidRPr="00FC266B" w:rsidRDefault="00E80344" w:rsidP="00E14882">
            <w:pPr>
              <w:spacing w:line="216" w:lineRule="auto"/>
              <w:ind w:left="-108"/>
              <w:rPr>
                <w:spacing w:val="-6"/>
                <w:sz w:val="26"/>
                <w:szCs w:val="26"/>
              </w:rPr>
            </w:pPr>
            <w:r w:rsidRPr="00D96B4C">
              <w:rPr>
                <w:spacing w:val="-10"/>
                <w:sz w:val="26"/>
                <w:szCs w:val="26"/>
              </w:rPr>
              <w:t>Железнодорожного</w:t>
            </w:r>
            <w:r w:rsidRPr="00FC266B">
              <w:rPr>
                <w:spacing w:val="-6"/>
                <w:sz w:val="26"/>
                <w:szCs w:val="26"/>
              </w:rPr>
              <w:t xml:space="preserve"> района города Пензы;</w:t>
            </w:r>
          </w:p>
          <w:p w:rsidR="00E80344" w:rsidRPr="00FC266B" w:rsidRDefault="00E80344" w:rsidP="00E14882">
            <w:pPr>
              <w:spacing w:line="216" w:lineRule="auto"/>
              <w:ind w:left="-108"/>
              <w:rPr>
                <w:sz w:val="26"/>
                <w:szCs w:val="26"/>
              </w:rPr>
            </w:pPr>
            <w:r w:rsidRPr="00FC266B">
              <w:rPr>
                <w:sz w:val="26"/>
                <w:szCs w:val="26"/>
              </w:rPr>
              <w:t>Администрация</w:t>
            </w:r>
          </w:p>
          <w:p w:rsidR="00E80344" w:rsidRPr="00FC266B" w:rsidRDefault="00E80344" w:rsidP="00E14882">
            <w:pPr>
              <w:spacing w:line="216" w:lineRule="auto"/>
              <w:ind w:left="-108"/>
              <w:rPr>
                <w:sz w:val="26"/>
                <w:szCs w:val="26"/>
              </w:rPr>
            </w:pPr>
            <w:r w:rsidRPr="00FC266B">
              <w:rPr>
                <w:sz w:val="26"/>
                <w:szCs w:val="26"/>
              </w:rPr>
              <w:t>Ленинского района</w:t>
            </w:r>
          </w:p>
          <w:p w:rsidR="00E80344" w:rsidRPr="00FC266B" w:rsidRDefault="00E80344" w:rsidP="00E14882">
            <w:pPr>
              <w:spacing w:line="216" w:lineRule="auto"/>
              <w:ind w:left="-108"/>
              <w:rPr>
                <w:sz w:val="26"/>
                <w:szCs w:val="26"/>
              </w:rPr>
            </w:pPr>
            <w:r w:rsidRPr="00FC266B">
              <w:rPr>
                <w:sz w:val="26"/>
                <w:szCs w:val="26"/>
              </w:rPr>
              <w:t>города Пензы;</w:t>
            </w:r>
          </w:p>
          <w:p w:rsidR="00E80344" w:rsidRPr="00FC266B" w:rsidRDefault="00E80344" w:rsidP="00E14882">
            <w:pPr>
              <w:spacing w:line="216" w:lineRule="auto"/>
              <w:ind w:left="-108"/>
              <w:rPr>
                <w:sz w:val="26"/>
                <w:szCs w:val="26"/>
              </w:rPr>
            </w:pPr>
            <w:r w:rsidRPr="00FC266B">
              <w:rPr>
                <w:sz w:val="26"/>
                <w:szCs w:val="26"/>
              </w:rPr>
              <w:t>Администрация</w:t>
            </w:r>
          </w:p>
          <w:p w:rsidR="00E80344" w:rsidRPr="00FC266B" w:rsidRDefault="00E80344" w:rsidP="00E14882">
            <w:pPr>
              <w:spacing w:line="216" w:lineRule="auto"/>
              <w:ind w:left="-108"/>
              <w:rPr>
                <w:sz w:val="26"/>
                <w:szCs w:val="26"/>
              </w:rPr>
            </w:pPr>
            <w:r w:rsidRPr="00FC266B">
              <w:rPr>
                <w:sz w:val="26"/>
                <w:szCs w:val="26"/>
              </w:rPr>
              <w:t>Октябрьского района города Пензы;</w:t>
            </w:r>
          </w:p>
          <w:p w:rsidR="00E80344" w:rsidRPr="00FC266B" w:rsidRDefault="00E80344" w:rsidP="00E14882">
            <w:pPr>
              <w:spacing w:line="216" w:lineRule="auto"/>
              <w:ind w:left="-108"/>
              <w:rPr>
                <w:sz w:val="26"/>
                <w:szCs w:val="26"/>
              </w:rPr>
            </w:pPr>
            <w:r w:rsidRPr="00FC266B">
              <w:rPr>
                <w:sz w:val="26"/>
                <w:szCs w:val="26"/>
              </w:rPr>
              <w:t>Администрация</w:t>
            </w:r>
          </w:p>
          <w:p w:rsidR="00E80344" w:rsidRPr="00FC266B" w:rsidRDefault="00E80344" w:rsidP="00E14882">
            <w:pPr>
              <w:spacing w:line="216" w:lineRule="auto"/>
              <w:ind w:left="-108"/>
              <w:rPr>
                <w:sz w:val="26"/>
                <w:szCs w:val="26"/>
              </w:rPr>
            </w:pPr>
            <w:r w:rsidRPr="00FC266B">
              <w:rPr>
                <w:sz w:val="26"/>
                <w:szCs w:val="26"/>
              </w:rPr>
              <w:t xml:space="preserve">Первомайского района города Пензы </w:t>
            </w:r>
          </w:p>
        </w:tc>
        <w:tc>
          <w:tcPr>
            <w:tcW w:w="3057" w:type="dxa"/>
            <w:gridSpan w:val="2"/>
          </w:tcPr>
          <w:p w:rsidR="00E80344" w:rsidRPr="003D07ED" w:rsidRDefault="00E80344" w:rsidP="00E14882">
            <w:pPr>
              <w:rPr>
                <w:sz w:val="26"/>
                <w:szCs w:val="26"/>
              </w:rPr>
            </w:pPr>
            <w:r w:rsidRPr="003D07ED">
              <w:rPr>
                <w:sz w:val="26"/>
                <w:szCs w:val="26"/>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FC266B" w:rsidRDefault="00E80344" w:rsidP="00E14882">
            <w:pPr>
              <w:rPr>
                <w:sz w:val="26"/>
                <w:szCs w:val="26"/>
              </w:rPr>
            </w:pPr>
            <w:r w:rsidRPr="00FC266B">
              <w:rPr>
                <w:sz w:val="26"/>
                <w:szCs w:val="26"/>
              </w:rPr>
              <w:t xml:space="preserve">Выдача приказа о разрешении на вступление в брак лицам, </w:t>
            </w:r>
            <w:r w:rsidRPr="00FC266B">
              <w:rPr>
                <w:sz w:val="26"/>
                <w:szCs w:val="26"/>
              </w:rPr>
              <w:lastRenderedPageBreak/>
              <w:t>достигшим 16 лет</w:t>
            </w:r>
          </w:p>
          <w:p w:rsidR="00E80344" w:rsidRPr="00FC266B" w:rsidRDefault="00E80344" w:rsidP="00E14882">
            <w:pPr>
              <w:pStyle w:val="ConsPlusNonformat"/>
              <w:rPr>
                <w:rFonts w:ascii="Times New Roman" w:hAnsi="Times New Roman" w:cs="Times New Roman"/>
                <w:sz w:val="26"/>
                <w:szCs w:val="26"/>
              </w:rPr>
            </w:pPr>
          </w:p>
        </w:tc>
        <w:tc>
          <w:tcPr>
            <w:tcW w:w="2127" w:type="dxa"/>
          </w:tcPr>
          <w:p w:rsidR="00E80344" w:rsidRPr="00FC266B" w:rsidRDefault="00E80344" w:rsidP="00E14882">
            <w:pPr>
              <w:spacing w:line="216" w:lineRule="auto"/>
              <w:ind w:left="-108"/>
              <w:rPr>
                <w:spacing w:val="-6"/>
                <w:sz w:val="26"/>
                <w:szCs w:val="26"/>
              </w:rPr>
            </w:pPr>
            <w:r w:rsidRPr="00FC266B">
              <w:rPr>
                <w:spacing w:val="-6"/>
                <w:sz w:val="26"/>
                <w:szCs w:val="26"/>
              </w:rPr>
              <w:lastRenderedPageBreak/>
              <w:t>Администрация</w:t>
            </w:r>
          </w:p>
          <w:p w:rsidR="00E80344" w:rsidRPr="00FC266B" w:rsidRDefault="00E80344" w:rsidP="00E14882">
            <w:pPr>
              <w:spacing w:line="216" w:lineRule="auto"/>
              <w:ind w:left="-108"/>
              <w:rPr>
                <w:spacing w:val="-6"/>
                <w:sz w:val="26"/>
                <w:szCs w:val="26"/>
              </w:rPr>
            </w:pPr>
            <w:r w:rsidRPr="00D96B4C">
              <w:rPr>
                <w:spacing w:val="-10"/>
                <w:sz w:val="26"/>
                <w:szCs w:val="26"/>
              </w:rPr>
              <w:t>Железнодорожного</w:t>
            </w:r>
            <w:r w:rsidRPr="00FC266B">
              <w:rPr>
                <w:spacing w:val="-6"/>
                <w:sz w:val="26"/>
                <w:szCs w:val="26"/>
              </w:rPr>
              <w:t xml:space="preserve"> </w:t>
            </w:r>
            <w:r w:rsidRPr="00FC266B">
              <w:rPr>
                <w:spacing w:val="-6"/>
                <w:sz w:val="26"/>
                <w:szCs w:val="26"/>
              </w:rPr>
              <w:lastRenderedPageBreak/>
              <w:t>района города Пензы;</w:t>
            </w:r>
          </w:p>
          <w:p w:rsidR="00E80344" w:rsidRPr="00FC266B" w:rsidRDefault="00E80344" w:rsidP="00E14882">
            <w:pPr>
              <w:spacing w:line="216" w:lineRule="auto"/>
              <w:ind w:left="-108"/>
              <w:rPr>
                <w:sz w:val="26"/>
                <w:szCs w:val="26"/>
              </w:rPr>
            </w:pPr>
            <w:r w:rsidRPr="00FC266B">
              <w:rPr>
                <w:sz w:val="26"/>
                <w:szCs w:val="26"/>
              </w:rPr>
              <w:t>Администрация</w:t>
            </w:r>
          </w:p>
          <w:p w:rsidR="00E80344" w:rsidRPr="00FC266B" w:rsidRDefault="00E80344" w:rsidP="00E14882">
            <w:pPr>
              <w:spacing w:line="216" w:lineRule="auto"/>
              <w:ind w:left="-108"/>
              <w:rPr>
                <w:sz w:val="26"/>
                <w:szCs w:val="26"/>
              </w:rPr>
            </w:pPr>
            <w:r w:rsidRPr="00FC266B">
              <w:rPr>
                <w:sz w:val="26"/>
                <w:szCs w:val="26"/>
              </w:rPr>
              <w:t>Ленинского района</w:t>
            </w:r>
          </w:p>
          <w:p w:rsidR="00E80344" w:rsidRPr="00FC266B" w:rsidRDefault="00E80344" w:rsidP="00E14882">
            <w:pPr>
              <w:spacing w:line="216" w:lineRule="auto"/>
              <w:ind w:left="-108"/>
              <w:rPr>
                <w:sz w:val="26"/>
                <w:szCs w:val="26"/>
              </w:rPr>
            </w:pPr>
            <w:r w:rsidRPr="00FC266B">
              <w:rPr>
                <w:sz w:val="26"/>
                <w:szCs w:val="26"/>
              </w:rPr>
              <w:t>города Пензы;</w:t>
            </w:r>
          </w:p>
          <w:p w:rsidR="00E80344" w:rsidRPr="00FC266B" w:rsidRDefault="00E80344" w:rsidP="00E14882">
            <w:pPr>
              <w:spacing w:line="216" w:lineRule="auto"/>
              <w:ind w:left="-108"/>
              <w:rPr>
                <w:sz w:val="26"/>
                <w:szCs w:val="26"/>
              </w:rPr>
            </w:pPr>
            <w:r w:rsidRPr="00FC266B">
              <w:rPr>
                <w:sz w:val="26"/>
                <w:szCs w:val="26"/>
              </w:rPr>
              <w:t>Администрация</w:t>
            </w:r>
          </w:p>
          <w:p w:rsidR="00E80344" w:rsidRPr="00FC266B" w:rsidRDefault="00E80344" w:rsidP="00E14882">
            <w:pPr>
              <w:spacing w:line="216" w:lineRule="auto"/>
              <w:ind w:left="-108"/>
              <w:rPr>
                <w:sz w:val="26"/>
                <w:szCs w:val="26"/>
              </w:rPr>
            </w:pPr>
            <w:r w:rsidRPr="00FC266B">
              <w:rPr>
                <w:sz w:val="26"/>
                <w:szCs w:val="26"/>
              </w:rPr>
              <w:t>Октябрьского района города Пензы;</w:t>
            </w:r>
          </w:p>
          <w:p w:rsidR="00E80344" w:rsidRPr="00FC266B" w:rsidRDefault="00E80344" w:rsidP="00E14882">
            <w:pPr>
              <w:spacing w:line="216" w:lineRule="auto"/>
              <w:ind w:left="-108"/>
              <w:rPr>
                <w:sz w:val="26"/>
                <w:szCs w:val="26"/>
              </w:rPr>
            </w:pPr>
            <w:r w:rsidRPr="00FC266B">
              <w:rPr>
                <w:sz w:val="26"/>
                <w:szCs w:val="26"/>
              </w:rPr>
              <w:t>Администрация</w:t>
            </w:r>
          </w:p>
          <w:p w:rsidR="00E80344" w:rsidRPr="00FC266B" w:rsidRDefault="00E80344" w:rsidP="00E14882">
            <w:pPr>
              <w:spacing w:line="216" w:lineRule="auto"/>
              <w:ind w:left="-108"/>
              <w:rPr>
                <w:sz w:val="26"/>
                <w:szCs w:val="26"/>
              </w:rPr>
            </w:pPr>
            <w:r w:rsidRPr="00FC266B">
              <w:rPr>
                <w:sz w:val="26"/>
                <w:szCs w:val="26"/>
              </w:rPr>
              <w:t xml:space="preserve">Первомайского района города </w:t>
            </w:r>
          </w:p>
        </w:tc>
        <w:tc>
          <w:tcPr>
            <w:tcW w:w="3057" w:type="dxa"/>
            <w:gridSpan w:val="2"/>
          </w:tcPr>
          <w:p w:rsidR="00E80344" w:rsidRPr="003D07ED" w:rsidRDefault="00E80344" w:rsidP="00E14882">
            <w:pPr>
              <w:ind w:firstLine="13"/>
              <w:rPr>
                <w:sz w:val="26"/>
                <w:szCs w:val="26"/>
              </w:rPr>
            </w:pPr>
            <w:r w:rsidRPr="003D07ED">
              <w:rPr>
                <w:sz w:val="26"/>
                <w:szCs w:val="26"/>
              </w:rPr>
              <w:lastRenderedPageBreak/>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B06399" w:rsidRDefault="00E80344" w:rsidP="00B91650">
            <w:pPr>
              <w:rPr>
                <w:sz w:val="26"/>
                <w:szCs w:val="26"/>
              </w:rPr>
            </w:pPr>
            <w:r w:rsidRPr="00B06399">
              <w:rPr>
                <w:sz w:val="26"/>
                <w:szCs w:val="26"/>
              </w:rPr>
              <w:t>Присвоение спортивных разрядов (второй спортивный разряд, третий спортивный разряд)</w:t>
            </w:r>
          </w:p>
        </w:tc>
        <w:tc>
          <w:tcPr>
            <w:tcW w:w="2127" w:type="dxa"/>
          </w:tcPr>
          <w:p w:rsidR="00E80344" w:rsidRPr="00B06399" w:rsidRDefault="00E80344" w:rsidP="00E80344">
            <w:pPr>
              <w:ind w:left="-108"/>
              <w:rPr>
                <w:sz w:val="26"/>
                <w:szCs w:val="26"/>
              </w:rPr>
            </w:pPr>
            <w:r w:rsidRPr="00B06399">
              <w:rPr>
                <w:sz w:val="26"/>
                <w:szCs w:val="26"/>
              </w:rPr>
              <w:t>Комитет по физической культуре, спорту и молодежной политике города Пензы</w:t>
            </w:r>
          </w:p>
        </w:tc>
        <w:tc>
          <w:tcPr>
            <w:tcW w:w="3057" w:type="dxa"/>
            <w:gridSpan w:val="2"/>
          </w:tcPr>
          <w:p w:rsidR="00E80344" w:rsidRPr="006E29B1" w:rsidRDefault="00E80344" w:rsidP="00B91650">
            <w:pPr>
              <w:jc w:val="center"/>
              <w:rPr>
                <w:sz w:val="28"/>
                <w:szCs w:val="28"/>
              </w:rPr>
            </w:pPr>
            <w:r w:rsidRPr="006E29B1">
              <w:rPr>
                <w:sz w:val="28"/>
                <w:szCs w:val="28"/>
              </w:rPr>
              <w:t>-</w:t>
            </w:r>
          </w:p>
        </w:tc>
      </w:tr>
      <w:tr w:rsidR="00E80344" w:rsidRPr="00FC266B" w:rsidTr="00D60A05">
        <w:tc>
          <w:tcPr>
            <w:tcW w:w="828" w:type="dxa"/>
          </w:tcPr>
          <w:p w:rsidR="00E80344" w:rsidRPr="00FC266B" w:rsidRDefault="00E80344" w:rsidP="00AD779F">
            <w:pPr>
              <w:numPr>
                <w:ilvl w:val="0"/>
                <w:numId w:val="9"/>
              </w:numPr>
              <w:rPr>
                <w:sz w:val="26"/>
                <w:szCs w:val="26"/>
                <w:lang w:val="en-US"/>
              </w:rPr>
            </w:pPr>
          </w:p>
        </w:tc>
        <w:tc>
          <w:tcPr>
            <w:tcW w:w="3816" w:type="dxa"/>
            <w:gridSpan w:val="2"/>
          </w:tcPr>
          <w:p w:rsidR="00E80344" w:rsidRPr="00B06399" w:rsidRDefault="00E80344" w:rsidP="00B91650">
            <w:pPr>
              <w:rPr>
                <w:sz w:val="26"/>
                <w:szCs w:val="26"/>
              </w:rPr>
            </w:pPr>
            <w:r w:rsidRPr="00B06399">
              <w:rPr>
                <w:sz w:val="26"/>
                <w:szCs w:val="26"/>
              </w:rPr>
              <w:t>Присвоение спортивных судейских категорий (вторая судейская категория, третья судейская категория)</w:t>
            </w:r>
          </w:p>
        </w:tc>
        <w:tc>
          <w:tcPr>
            <w:tcW w:w="2127" w:type="dxa"/>
          </w:tcPr>
          <w:p w:rsidR="00E80344" w:rsidRPr="00B06399" w:rsidRDefault="00E80344" w:rsidP="00E80344">
            <w:pPr>
              <w:ind w:left="-108"/>
              <w:rPr>
                <w:sz w:val="26"/>
                <w:szCs w:val="26"/>
              </w:rPr>
            </w:pPr>
            <w:r w:rsidRPr="00B06399">
              <w:rPr>
                <w:sz w:val="26"/>
                <w:szCs w:val="26"/>
              </w:rPr>
              <w:t>Комитет по физической культуре, спорту и молодежной политике города Пензы</w:t>
            </w:r>
          </w:p>
        </w:tc>
        <w:tc>
          <w:tcPr>
            <w:tcW w:w="3057" w:type="dxa"/>
            <w:gridSpan w:val="2"/>
          </w:tcPr>
          <w:p w:rsidR="00E80344" w:rsidRPr="006E29B1" w:rsidRDefault="00E80344" w:rsidP="00B91650">
            <w:pPr>
              <w:jc w:val="center"/>
              <w:rPr>
                <w:sz w:val="28"/>
                <w:szCs w:val="28"/>
              </w:rPr>
            </w:pPr>
            <w:r w:rsidRPr="006E29B1">
              <w:rPr>
                <w:sz w:val="28"/>
                <w:szCs w:val="28"/>
              </w:rPr>
              <w:t>-</w:t>
            </w:r>
          </w:p>
        </w:tc>
      </w:tr>
      <w:tr w:rsidR="00E80344" w:rsidRPr="00FC266B" w:rsidTr="00651F65">
        <w:tc>
          <w:tcPr>
            <w:tcW w:w="9828" w:type="dxa"/>
            <w:gridSpan w:val="6"/>
          </w:tcPr>
          <w:p w:rsidR="00E80344" w:rsidRDefault="00E80344" w:rsidP="0063269D">
            <w:pPr>
              <w:jc w:val="center"/>
            </w:pPr>
          </w:p>
          <w:p w:rsidR="00E80344" w:rsidRDefault="00AE6096" w:rsidP="0063269D">
            <w:pPr>
              <w:jc w:val="center"/>
              <w:rPr>
                <w:b/>
                <w:sz w:val="24"/>
                <w:szCs w:val="24"/>
              </w:rPr>
            </w:pPr>
            <w:hyperlink r:id="rId10" w:history="1">
              <w:r w:rsidR="00E80344" w:rsidRPr="00D96B4C">
                <w:rPr>
                  <w:b/>
                  <w:sz w:val="24"/>
                  <w:szCs w:val="24"/>
                </w:rPr>
                <w:t>Перечень</w:t>
              </w:r>
            </w:hyperlink>
            <w:r w:rsidR="00E80344" w:rsidRPr="00D96B4C">
              <w:rPr>
                <w:b/>
                <w:sz w:val="24"/>
                <w:szCs w:val="24"/>
              </w:rPr>
              <w:t xml:space="preserve"> услуг, оказываемых муниципальными учреждениями и другими организациями, в которых размещается муниципальное задание (заказ)</w:t>
            </w:r>
          </w:p>
          <w:p w:rsidR="00E80344" w:rsidRPr="00D96B4C" w:rsidRDefault="00E80344" w:rsidP="0063269D">
            <w:pPr>
              <w:jc w:val="center"/>
              <w:rPr>
                <w:b/>
                <w:sz w:val="24"/>
                <w:szCs w:val="24"/>
              </w:rPr>
            </w:pPr>
          </w:p>
        </w:tc>
      </w:tr>
      <w:tr w:rsidR="00E80344" w:rsidRPr="00FC266B" w:rsidTr="00323D65">
        <w:tc>
          <w:tcPr>
            <w:tcW w:w="828" w:type="dxa"/>
          </w:tcPr>
          <w:p w:rsidR="00E80344" w:rsidRPr="00D96B4C" w:rsidRDefault="00E80344" w:rsidP="0063269D">
            <w:pPr>
              <w:jc w:val="center"/>
              <w:rPr>
                <w:b/>
                <w:sz w:val="24"/>
                <w:szCs w:val="24"/>
              </w:rPr>
            </w:pPr>
            <w:r w:rsidRPr="00D96B4C">
              <w:rPr>
                <w:b/>
                <w:sz w:val="24"/>
                <w:szCs w:val="24"/>
              </w:rPr>
              <w:t xml:space="preserve">№ </w:t>
            </w:r>
            <w:proofErr w:type="gramStart"/>
            <w:r w:rsidRPr="00D96B4C">
              <w:rPr>
                <w:b/>
                <w:sz w:val="24"/>
                <w:szCs w:val="24"/>
              </w:rPr>
              <w:t>п</w:t>
            </w:r>
            <w:proofErr w:type="gramEnd"/>
            <w:r w:rsidRPr="00D96B4C">
              <w:rPr>
                <w:b/>
                <w:sz w:val="24"/>
                <w:szCs w:val="24"/>
              </w:rPr>
              <w:t>/п</w:t>
            </w:r>
          </w:p>
        </w:tc>
        <w:tc>
          <w:tcPr>
            <w:tcW w:w="3675" w:type="dxa"/>
          </w:tcPr>
          <w:p w:rsidR="00E80344" w:rsidRPr="00D96B4C" w:rsidRDefault="00E80344" w:rsidP="0063269D">
            <w:pPr>
              <w:jc w:val="center"/>
              <w:rPr>
                <w:b/>
                <w:sz w:val="24"/>
                <w:szCs w:val="24"/>
              </w:rPr>
            </w:pPr>
            <w:r w:rsidRPr="00D96B4C">
              <w:rPr>
                <w:b/>
                <w:sz w:val="24"/>
                <w:szCs w:val="24"/>
              </w:rPr>
              <w:t>Наименование услуги</w:t>
            </w:r>
          </w:p>
        </w:tc>
        <w:tc>
          <w:tcPr>
            <w:tcW w:w="2409" w:type="dxa"/>
            <w:gridSpan w:val="3"/>
          </w:tcPr>
          <w:p w:rsidR="00E80344" w:rsidRPr="00D96B4C" w:rsidRDefault="00E80344" w:rsidP="0063269D">
            <w:pPr>
              <w:jc w:val="center"/>
              <w:rPr>
                <w:b/>
                <w:sz w:val="24"/>
                <w:szCs w:val="24"/>
              </w:rPr>
            </w:pPr>
            <w:r w:rsidRPr="00D96B4C">
              <w:rPr>
                <w:b/>
                <w:sz w:val="24"/>
                <w:szCs w:val="24"/>
              </w:rPr>
              <w:t>Орган местного самоуправления</w:t>
            </w:r>
          </w:p>
          <w:p w:rsidR="00E80344" w:rsidRPr="00D96B4C" w:rsidRDefault="00E80344" w:rsidP="0063269D">
            <w:pPr>
              <w:jc w:val="center"/>
              <w:rPr>
                <w:b/>
                <w:sz w:val="24"/>
                <w:szCs w:val="24"/>
              </w:rPr>
            </w:pPr>
            <w:r w:rsidRPr="00D96B4C">
              <w:rPr>
                <w:b/>
                <w:sz w:val="24"/>
                <w:szCs w:val="24"/>
              </w:rPr>
              <w:t xml:space="preserve">города Пензы, </w:t>
            </w:r>
            <w:proofErr w:type="gramStart"/>
            <w:r w:rsidRPr="00D96B4C">
              <w:rPr>
                <w:b/>
                <w:sz w:val="24"/>
                <w:szCs w:val="24"/>
              </w:rPr>
              <w:t>организующий</w:t>
            </w:r>
            <w:proofErr w:type="gramEnd"/>
          </w:p>
          <w:p w:rsidR="00E80344" w:rsidRPr="00D96B4C" w:rsidRDefault="00E80344" w:rsidP="0063269D">
            <w:pPr>
              <w:jc w:val="center"/>
              <w:rPr>
                <w:b/>
                <w:sz w:val="24"/>
                <w:szCs w:val="24"/>
              </w:rPr>
            </w:pPr>
            <w:r w:rsidRPr="00D96B4C">
              <w:rPr>
                <w:b/>
                <w:sz w:val="24"/>
                <w:szCs w:val="24"/>
              </w:rPr>
              <w:t>предоставление услуги</w:t>
            </w:r>
          </w:p>
        </w:tc>
        <w:tc>
          <w:tcPr>
            <w:tcW w:w="2916" w:type="dxa"/>
          </w:tcPr>
          <w:p w:rsidR="00E80344" w:rsidRPr="00D96B4C" w:rsidRDefault="00E80344" w:rsidP="0063269D">
            <w:pPr>
              <w:jc w:val="center"/>
              <w:rPr>
                <w:b/>
                <w:sz w:val="24"/>
                <w:szCs w:val="24"/>
              </w:rPr>
            </w:pPr>
            <w:r w:rsidRPr="00D96B4C">
              <w:rPr>
                <w:b/>
                <w:sz w:val="24"/>
                <w:szCs w:val="24"/>
              </w:rPr>
              <w:t>Категория учреждений,</w:t>
            </w:r>
          </w:p>
          <w:p w:rsidR="00E80344" w:rsidRPr="00D96B4C" w:rsidRDefault="00E80344" w:rsidP="0063269D">
            <w:pPr>
              <w:jc w:val="center"/>
              <w:rPr>
                <w:b/>
                <w:sz w:val="24"/>
                <w:szCs w:val="24"/>
              </w:rPr>
            </w:pPr>
            <w:proofErr w:type="gramStart"/>
            <w:r w:rsidRPr="00D96B4C">
              <w:rPr>
                <w:b/>
                <w:sz w:val="24"/>
                <w:szCs w:val="24"/>
              </w:rPr>
              <w:t>предоставляющих</w:t>
            </w:r>
            <w:proofErr w:type="gramEnd"/>
            <w:r w:rsidRPr="00D96B4C">
              <w:rPr>
                <w:b/>
                <w:sz w:val="24"/>
                <w:szCs w:val="24"/>
              </w:rPr>
              <w:t xml:space="preserve"> услугу</w:t>
            </w:r>
          </w:p>
        </w:tc>
      </w:tr>
      <w:tr w:rsidR="00E80344" w:rsidRPr="00FC266B" w:rsidTr="00323D65">
        <w:tc>
          <w:tcPr>
            <w:tcW w:w="828" w:type="dxa"/>
          </w:tcPr>
          <w:p w:rsidR="00E80344" w:rsidRPr="00D96B4C" w:rsidRDefault="00E80344" w:rsidP="0063269D">
            <w:pPr>
              <w:jc w:val="center"/>
              <w:rPr>
                <w:b/>
                <w:sz w:val="24"/>
                <w:szCs w:val="24"/>
              </w:rPr>
            </w:pPr>
            <w:r w:rsidRPr="00D96B4C">
              <w:rPr>
                <w:b/>
                <w:sz w:val="24"/>
                <w:szCs w:val="24"/>
              </w:rPr>
              <w:t>1</w:t>
            </w:r>
          </w:p>
        </w:tc>
        <w:tc>
          <w:tcPr>
            <w:tcW w:w="3675" w:type="dxa"/>
          </w:tcPr>
          <w:p w:rsidR="00E80344" w:rsidRPr="00D96B4C" w:rsidRDefault="00E80344" w:rsidP="0063269D">
            <w:pPr>
              <w:jc w:val="center"/>
              <w:rPr>
                <w:b/>
                <w:sz w:val="24"/>
                <w:szCs w:val="24"/>
              </w:rPr>
            </w:pPr>
            <w:r w:rsidRPr="00D96B4C">
              <w:rPr>
                <w:b/>
                <w:sz w:val="24"/>
                <w:szCs w:val="24"/>
              </w:rPr>
              <w:t>2</w:t>
            </w:r>
          </w:p>
        </w:tc>
        <w:tc>
          <w:tcPr>
            <w:tcW w:w="2409" w:type="dxa"/>
            <w:gridSpan w:val="3"/>
          </w:tcPr>
          <w:p w:rsidR="00E80344" w:rsidRPr="00D96B4C" w:rsidRDefault="00E80344" w:rsidP="0063269D">
            <w:pPr>
              <w:jc w:val="center"/>
              <w:rPr>
                <w:b/>
                <w:sz w:val="24"/>
                <w:szCs w:val="24"/>
              </w:rPr>
            </w:pPr>
            <w:r w:rsidRPr="00D96B4C">
              <w:rPr>
                <w:b/>
                <w:sz w:val="24"/>
                <w:szCs w:val="24"/>
              </w:rPr>
              <w:t>3</w:t>
            </w:r>
          </w:p>
        </w:tc>
        <w:tc>
          <w:tcPr>
            <w:tcW w:w="2916" w:type="dxa"/>
          </w:tcPr>
          <w:p w:rsidR="00E80344" w:rsidRPr="00D96B4C" w:rsidRDefault="00E80344" w:rsidP="0063269D">
            <w:pPr>
              <w:jc w:val="center"/>
              <w:rPr>
                <w:b/>
                <w:sz w:val="24"/>
                <w:szCs w:val="24"/>
              </w:rPr>
            </w:pPr>
            <w:r w:rsidRPr="00D96B4C">
              <w:rPr>
                <w:b/>
                <w:sz w:val="24"/>
                <w:szCs w:val="24"/>
              </w:rPr>
              <w:t>4</w:t>
            </w:r>
          </w:p>
        </w:tc>
      </w:tr>
      <w:tr w:rsidR="00E80344" w:rsidRPr="00FC266B" w:rsidTr="00323D65">
        <w:tc>
          <w:tcPr>
            <w:tcW w:w="828" w:type="dxa"/>
          </w:tcPr>
          <w:p w:rsidR="00E80344" w:rsidRPr="00FC266B" w:rsidRDefault="00E80344" w:rsidP="00AD779F">
            <w:pPr>
              <w:rPr>
                <w:sz w:val="26"/>
                <w:szCs w:val="26"/>
              </w:rPr>
            </w:pPr>
            <w:r w:rsidRPr="00FC266B">
              <w:rPr>
                <w:sz w:val="26"/>
                <w:szCs w:val="26"/>
              </w:rPr>
              <w:t>1.</w:t>
            </w:r>
          </w:p>
        </w:tc>
        <w:tc>
          <w:tcPr>
            <w:tcW w:w="3675" w:type="dxa"/>
          </w:tcPr>
          <w:p w:rsidR="00E80344" w:rsidRPr="00FC266B" w:rsidRDefault="00E80344" w:rsidP="00D60A05">
            <w:pPr>
              <w:spacing w:line="216" w:lineRule="auto"/>
              <w:rPr>
                <w:sz w:val="26"/>
                <w:szCs w:val="26"/>
              </w:rPr>
            </w:pPr>
            <w:r w:rsidRPr="00FC266B">
              <w:rPr>
                <w:sz w:val="26"/>
                <w:szCs w:val="26"/>
              </w:rPr>
              <w:t>П</w:t>
            </w:r>
            <w:r>
              <w:rPr>
                <w:sz w:val="26"/>
                <w:szCs w:val="26"/>
              </w:rPr>
              <w:t>рием заявлений, п</w:t>
            </w:r>
            <w:r w:rsidRPr="00FC266B">
              <w:rPr>
                <w:sz w:val="26"/>
                <w:szCs w:val="26"/>
              </w:rPr>
              <w:t xml:space="preserve">остановка на учет и зачисление детей в образовательные учреждения, реализующие основную образовательную программу дошкольного образования </w:t>
            </w:r>
          </w:p>
          <w:p w:rsidR="00E80344" w:rsidRDefault="00E80344" w:rsidP="00D60A05">
            <w:pPr>
              <w:spacing w:line="216" w:lineRule="auto"/>
              <w:rPr>
                <w:sz w:val="26"/>
                <w:szCs w:val="26"/>
              </w:rPr>
            </w:pPr>
            <w:r w:rsidRPr="00FC266B">
              <w:rPr>
                <w:sz w:val="26"/>
                <w:szCs w:val="26"/>
              </w:rPr>
              <w:t>(детские сады)</w:t>
            </w:r>
          </w:p>
          <w:p w:rsidR="00E80344" w:rsidRPr="00FC266B" w:rsidRDefault="00E80344" w:rsidP="00D60A05">
            <w:pPr>
              <w:spacing w:line="216" w:lineRule="auto"/>
              <w:rPr>
                <w:sz w:val="26"/>
                <w:szCs w:val="26"/>
              </w:rPr>
            </w:pPr>
          </w:p>
          <w:p w:rsidR="00E80344" w:rsidRPr="00FC266B" w:rsidRDefault="00E80344" w:rsidP="00D60A05">
            <w:pPr>
              <w:spacing w:line="216" w:lineRule="auto"/>
              <w:rPr>
                <w:sz w:val="26"/>
                <w:szCs w:val="26"/>
              </w:rPr>
            </w:pPr>
          </w:p>
        </w:tc>
        <w:tc>
          <w:tcPr>
            <w:tcW w:w="2409" w:type="dxa"/>
            <w:gridSpan w:val="3"/>
          </w:tcPr>
          <w:p w:rsidR="00E80344" w:rsidRPr="003D07ED" w:rsidRDefault="00E80344" w:rsidP="00AD779F">
            <w:pPr>
              <w:rPr>
                <w:sz w:val="26"/>
                <w:szCs w:val="26"/>
              </w:rPr>
            </w:pPr>
            <w:r w:rsidRPr="003D07ED">
              <w:rPr>
                <w:sz w:val="26"/>
                <w:szCs w:val="26"/>
              </w:rPr>
              <w:t>Управление образования</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D60A05">
            <w:pPr>
              <w:spacing w:line="216" w:lineRule="auto"/>
              <w:rPr>
                <w:sz w:val="26"/>
                <w:szCs w:val="26"/>
              </w:rPr>
            </w:pPr>
            <w:r w:rsidRPr="003D07ED">
              <w:rPr>
                <w:sz w:val="26"/>
                <w:szCs w:val="26"/>
              </w:rPr>
              <w:t>Муниципальные образовательные</w:t>
            </w:r>
          </w:p>
          <w:p w:rsidR="00E80344" w:rsidRPr="003D07ED" w:rsidRDefault="00E80344" w:rsidP="00D60A05">
            <w:pPr>
              <w:spacing w:line="216" w:lineRule="auto"/>
              <w:rPr>
                <w:sz w:val="26"/>
                <w:szCs w:val="26"/>
              </w:rPr>
            </w:pPr>
            <w:r w:rsidRPr="003D07ED">
              <w:rPr>
                <w:sz w:val="26"/>
                <w:szCs w:val="26"/>
              </w:rPr>
              <w:t>учреждения города Пензы,</w:t>
            </w:r>
          </w:p>
          <w:p w:rsidR="00E80344" w:rsidRPr="003D07ED" w:rsidRDefault="00E80344" w:rsidP="00D60A05">
            <w:pPr>
              <w:spacing w:line="216" w:lineRule="auto"/>
              <w:rPr>
                <w:sz w:val="26"/>
                <w:szCs w:val="26"/>
              </w:rPr>
            </w:pPr>
            <w:r w:rsidRPr="003D07ED">
              <w:rPr>
                <w:sz w:val="26"/>
                <w:szCs w:val="26"/>
              </w:rPr>
              <w:t>реализующие основною</w:t>
            </w:r>
          </w:p>
          <w:p w:rsidR="00E80344" w:rsidRPr="003D07ED" w:rsidRDefault="00E80344" w:rsidP="00D60A05">
            <w:pPr>
              <w:spacing w:line="216" w:lineRule="auto"/>
              <w:rPr>
                <w:sz w:val="26"/>
                <w:szCs w:val="26"/>
              </w:rPr>
            </w:pPr>
            <w:r w:rsidRPr="003D07ED">
              <w:rPr>
                <w:sz w:val="26"/>
                <w:szCs w:val="26"/>
              </w:rPr>
              <w:t>образовательную программу</w:t>
            </w:r>
          </w:p>
          <w:p w:rsidR="00E80344" w:rsidRPr="003D07ED" w:rsidRDefault="00E80344" w:rsidP="00D60A05">
            <w:pPr>
              <w:spacing w:line="216" w:lineRule="auto"/>
              <w:rPr>
                <w:sz w:val="26"/>
                <w:szCs w:val="26"/>
              </w:rPr>
            </w:pPr>
            <w:r w:rsidRPr="003D07ED">
              <w:rPr>
                <w:sz w:val="26"/>
                <w:szCs w:val="26"/>
              </w:rPr>
              <w:t>дошкольного образования</w:t>
            </w:r>
          </w:p>
        </w:tc>
      </w:tr>
      <w:tr w:rsidR="00E80344" w:rsidRPr="00FC266B" w:rsidTr="00323D65">
        <w:tc>
          <w:tcPr>
            <w:tcW w:w="828" w:type="dxa"/>
          </w:tcPr>
          <w:p w:rsidR="00E80344" w:rsidRPr="00FC266B" w:rsidRDefault="00E80344" w:rsidP="00AD779F">
            <w:pPr>
              <w:rPr>
                <w:sz w:val="26"/>
                <w:szCs w:val="26"/>
              </w:rPr>
            </w:pPr>
            <w:r w:rsidRPr="00FC266B">
              <w:rPr>
                <w:sz w:val="26"/>
                <w:szCs w:val="26"/>
              </w:rPr>
              <w:t>2.</w:t>
            </w:r>
          </w:p>
        </w:tc>
        <w:tc>
          <w:tcPr>
            <w:tcW w:w="3675" w:type="dxa"/>
          </w:tcPr>
          <w:p w:rsidR="00E80344" w:rsidRPr="00FC266B" w:rsidRDefault="00E80344" w:rsidP="00D60A05">
            <w:pPr>
              <w:spacing w:line="216" w:lineRule="auto"/>
              <w:rPr>
                <w:sz w:val="26"/>
                <w:szCs w:val="26"/>
              </w:rPr>
            </w:pPr>
            <w:r w:rsidRPr="00FC266B">
              <w:rPr>
                <w:sz w:val="26"/>
                <w:szCs w:val="26"/>
              </w:rPr>
              <w:t xml:space="preserve">Предоставление информации </w:t>
            </w:r>
            <w:r w:rsidRPr="00FC266B">
              <w:rPr>
                <w:spacing w:val="-6"/>
                <w:sz w:val="26"/>
                <w:szCs w:val="26"/>
              </w:rPr>
              <w:t>о реализации в муниципальных</w:t>
            </w:r>
            <w:r w:rsidRPr="00FC266B">
              <w:rPr>
                <w:sz w:val="26"/>
                <w:szCs w:val="26"/>
              </w:rPr>
              <w:t xml:space="preserve"> образовательных учреждениях образовательных программ дошкольного образования, образовательных программ начального общего образования, основного общего образования, среднего </w:t>
            </w:r>
            <w:r w:rsidRPr="00FC266B">
              <w:rPr>
                <w:sz w:val="26"/>
                <w:szCs w:val="26"/>
              </w:rPr>
              <w:lastRenderedPageBreak/>
              <w:t>общего образования, а также дополнительных образовательных программ</w:t>
            </w:r>
          </w:p>
        </w:tc>
        <w:tc>
          <w:tcPr>
            <w:tcW w:w="2409" w:type="dxa"/>
            <w:gridSpan w:val="3"/>
          </w:tcPr>
          <w:p w:rsidR="00E80344" w:rsidRPr="003D07ED" w:rsidRDefault="00E80344" w:rsidP="00AD779F">
            <w:pPr>
              <w:rPr>
                <w:sz w:val="26"/>
                <w:szCs w:val="26"/>
              </w:rPr>
            </w:pPr>
            <w:r w:rsidRPr="003D07ED">
              <w:rPr>
                <w:sz w:val="26"/>
                <w:szCs w:val="26"/>
              </w:rPr>
              <w:lastRenderedPageBreak/>
              <w:t>Управление образования</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rPr>
                <w:sz w:val="26"/>
                <w:szCs w:val="26"/>
              </w:rPr>
            </w:pPr>
            <w:r w:rsidRPr="003D07ED">
              <w:rPr>
                <w:sz w:val="26"/>
                <w:szCs w:val="26"/>
              </w:rPr>
              <w:t>Муниципальные образовательные</w:t>
            </w:r>
          </w:p>
          <w:p w:rsidR="00E80344" w:rsidRPr="003D07ED" w:rsidRDefault="00E80344" w:rsidP="00AD779F">
            <w:pPr>
              <w:rPr>
                <w:sz w:val="26"/>
                <w:szCs w:val="26"/>
              </w:rPr>
            </w:pPr>
            <w:r w:rsidRPr="003D07ED">
              <w:rPr>
                <w:sz w:val="26"/>
                <w:szCs w:val="26"/>
              </w:rPr>
              <w:t>учреждения города Пензы</w:t>
            </w:r>
          </w:p>
        </w:tc>
      </w:tr>
      <w:tr w:rsidR="00E80344" w:rsidRPr="00FC266B" w:rsidTr="00323D65">
        <w:tc>
          <w:tcPr>
            <w:tcW w:w="828" w:type="dxa"/>
          </w:tcPr>
          <w:p w:rsidR="00E80344" w:rsidRPr="00FC266B" w:rsidRDefault="00E80344" w:rsidP="00AD779F">
            <w:pPr>
              <w:rPr>
                <w:sz w:val="26"/>
                <w:szCs w:val="26"/>
              </w:rPr>
            </w:pPr>
            <w:r w:rsidRPr="00FC266B">
              <w:rPr>
                <w:sz w:val="26"/>
                <w:szCs w:val="26"/>
              </w:rPr>
              <w:lastRenderedPageBreak/>
              <w:t>3.</w:t>
            </w:r>
          </w:p>
        </w:tc>
        <w:tc>
          <w:tcPr>
            <w:tcW w:w="3675" w:type="dxa"/>
          </w:tcPr>
          <w:p w:rsidR="00E80344" w:rsidRPr="00FC266B" w:rsidRDefault="00E80344" w:rsidP="00D60A05">
            <w:pPr>
              <w:spacing w:line="216" w:lineRule="auto"/>
              <w:rPr>
                <w:sz w:val="26"/>
                <w:szCs w:val="26"/>
              </w:rPr>
            </w:pPr>
            <w:r w:rsidRPr="00FC266B">
              <w:rPr>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c>
          <w:tcPr>
            <w:tcW w:w="2409" w:type="dxa"/>
            <w:gridSpan w:val="3"/>
          </w:tcPr>
          <w:p w:rsidR="00E80344" w:rsidRPr="003D07ED" w:rsidRDefault="00E80344" w:rsidP="00AD779F">
            <w:pPr>
              <w:rPr>
                <w:sz w:val="26"/>
                <w:szCs w:val="26"/>
              </w:rPr>
            </w:pPr>
            <w:r w:rsidRPr="003D07ED">
              <w:rPr>
                <w:sz w:val="26"/>
                <w:szCs w:val="26"/>
              </w:rPr>
              <w:t>Управление образования</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rPr>
                <w:sz w:val="26"/>
                <w:szCs w:val="26"/>
              </w:rPr>
            </w:pPr>
            <w:r w:rsidRPr="003D07ED">
              <w:rPr>
                <w:sz w:val="26"/>
                <w:szCs w:val="26"/>
              </w:rPr>
              <w:t>Муниципальные образовательные</w:t>
            </w:r>
          </w:p>
          <w:p w:rsidR="00E80344" w:rsidRPr="003D07ED" w:rsidRDefault="00E80344" w:rsidP="00AD779F">
            <w:pPr>
              <w:rPr>
                <w:sz w:val="26"/>
                <w:szCs w:val="26"/>
              </w:rPr>
            </w:pPr>
            <w:r w:rsidRPr="003D07ED">
              <w:rPr>
                <w:sz w:val="26"/>
                <w:szCs w:val="26"/>
              </w:rPr>
              <w:t>учреждения города Пензы</w:t>
            </w:r>
          </w:p>
        </w:tc>
      </w:tr>
      <w:tr w:rsidR="00E80344" w:rsidRPr="00FC266B" w:rsidTr="00323D65">
        <w:tc>
          <w:tcPr>
            <w:tcW w:w="828" w:type="dxa"/>
          </w:tcPr>
          <w:p w:rsidR="00E80344" w:rsidRPr="00FC266B" w:rsidRDefault="00E80344" w:rsidP="00AD779F">
            <w:pPr>
              <w:rPr>
                <w:sz w:val="26"/>
                <w:szCs w:val="26"/>
              </w:rPr>
            </w:pPr>
            <w:r w:rsidRPr="00FC266B">
              <w:rPr>
                <w:sz w:val="26"/>
                <w:szCs w:val="26"/>
              </w:rPr>
              <w:t>4.</w:t>
            </w:r>
          </w:p>
        </w:tc>
        <w:tc>
          <w:tcPr>
            <w:tcW w:w="3675" w:type="dxa"/>
          </w:tcPr>
          <w:p w:rsidR="00E80344" w:rsidRPr="00FC266B" w:rsidRDefault="00E80344" w:rsidP="00D60A05">
            <w:pPr>
              <w:spacing w:line="216" w:lineRule="auto"/>
              <w:rPr>
                <w:sz w:val="26"/>
                <w:szCs w:val="26"/>
              </w:rPr>
            </w:pPr>
            <w:r w:rsidRPr="00FC266B">
              <w:rPr>
                <w:sz w:val="26"/>
                <w:szCs w:val="26"/>
              </w:rPr>
              <w:t>Предоставление информации об образовательных программах дошкольного образования, образовательных программах начального общего образования, основного общего образования, среднего общего образования, а также дополнительных образовательных программах (учебных планах, рабочих программах учебных курсов, предметов, дисциплин (модулей), годовых календарных учебных графиках)</w:t>
            </w:r>
          </w:p>
        </w:tc>
        <w:tc>
          <w:tcPr>
            <w:tcW w:w="2409" w:type="dxa"/>
            <w:gridSpan w:val="3"/>
          </w:tcPr>
          <w:p w:rsidR="00E80344" w:rsidRPr="003D07ED" w:rsidRDefault="00E80344" w:rsidP="00AD779F">
            <w:pPr>
              <w:rPr>
                <w:sz w:val="26"/>
                <w:szCs w:val="26"/>
              </w:rPr>
            </w:pPr>
            <w:r w:rsidRPr="003D07ED">
              <w:rPr>
                <w:sz w:val="26"/>
                <w:szCs w:val="26"/>
              </w:rPr>
              <w:t>Управление образования</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rPr>
                <w:sz w:val="26"/>
                <w:szCs w:val="26"/>
              </w:rPr>
            </w:pPr>
            <w:r w:rsidRPr="003D07ED">
              <w:rPr>
                <w:sz w:val="26"/>
                <w:szCs w:val="26"/>
              </w:rPr>
              <w:t>Муниципальные образовательные</w:t>
            </w:r>
          </w:p>
          <w:p w:rsidR="00E80344" w:rsidRPr="003D07ED" w:rsidRDefault="00E80344" w:rsidP="00AD779F">
            <w:pPr>
              <w:rPr>
                <w:sz w:val="26"/>
                <w:szCs w:val="26"/>
              </w:rPr>
            </w:pPr>
            <w:r w:rsidRPr="003D07ED">
              <w:rPr>
                <w:sz w:val="26"/>
                <w:szCs w:val="26"/>
              </w:rPr>
              <w:t>учреждения города Пензы</w:t>
            </w:r>
          </w:p>
        </w:tc>
      </w:tr>
      <w:tr w:rsidR="00E80344" w:rsidRPr="00FC266B" w:rsidTr="00323D65">
        <w:tc>
          <w:tcPr>
            <w:tcW w:w="828" w:type="dxa"/>
          </w:tcPr>
          <w:p w:rsidR="00E80344" w:rsidRPr="00FC266B" w:rsidRDefault="00E80344" w:rsidP="00AD779F">
            <w:pPr>
              <w:rPr>
                <w:sz w:val="26"/>
                <w:szCs w:val="26"/>
              </w:rPr>
            </w:pPr>
            <w:r w:rsidRPr="00FC266B">
              <w:rPr>
                <w:sz w:val="26"/>
                <w:szCs w:val="26"/>
              </w:rPr>
              <w:t>5.</w:t>
            </w:r>
          </w:p>
        </w:tc>
        <w:tc>
          <w:tcPr>
            <w:tcW w:w="3675" w:type="dxa"/>
          </w:tcPr>
          <w:p w:rsidR="00E80344" w:rsidRPr="00FC266B" w:rsidRDefault="00E80344" w:rsidP="00E80344">
            <w:pPr>
              <w:rPr>
                <w:b/>
                <w:sz w:val="26"/>
                <w:szCs w:val="26"/>
              </w:rPr>
            </w:pPr>
            <w:r w:rsidRPr="00FC266B">
              <w:rPr>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2409" w:type="dxa"/>
            <w:gridSpan w:val="3"/>
          </w:tcPr>
          <w:p w:rsidR="00E80344" w:rsidRPr="003D07ED" w:rsidRDefault="00E80344" w:rsidP="00AD779F">
            <w:pPr>
              <w:rPr>
                <w:sz w:val="26"/>
                <w:szCs w:val="26"/>
              </w:rPr>
            </w:pPr>
            <w:r w:rsidRPr="003D07ED">
              <w:rPr>
                <w:sz w:val="26"/>
                <w:szCs w:val="26"/>
              </w:rPr>
              <w:t>Управление культуры</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spacing w:line="276" w:lineRule="auto"/>
              <w:rPr>
                <w:sz w:val="26"/>
                <w:szCs w:val="26"/>
              </w:rPr>
            </w:pPr>
            <w:r w:rsidRPr="003D07ED">
              <w:rPr>
                <w:sz w:val="26"/>
                <w:szCs w:val="26"/>
              </w:rPr>
              <w:t>Муниципальные учреждения</w:t>
            </w:r>
          </w:p>
          <w:p w:rsidR="00E80344" w:rsidRPr="003D07ED" w:rsidRDefault="00E80344" w:rsidP="00AD779F">
            <w:pPr>
              <w:spacing w:line="276" w:lineRule="auto"/>
              <w:rPr>
                <w:sz w:val="26"/>
                <w:szCs w:val="26"/>
              </w:rPr>
            </w:pPr>
            <w:r w:rsidRPr="003D07ED">
              <w:rPr>
                <w:sz w:val="26"/>
                <w:szCs w:val="26"/>
              </w:rPr>
              <w:t>культуры города Пензы</w:t>
            </w:r>
          </w:p>
          <w:p w:rsidR="00E80344" w:rsidRPr="003D07ED" w:rsidRDefault="00E80344" w:rsidP="00AD779F">
            <w:pPr>
              <w:spacing w:line="276" w:lineRule="auto"/>
              <w:rPr>
                <w:b/>
                <w:sz w:val="26"/>
                <w:szCs w:val="26"/>
              </w:rPr>
            </w:pPr>
          </w:p>
        </w:tc>
      </w:tr>
      <w:tr w:rsidR="00E80344" w:rsidRPr="00FC266B" w:rsidTr="00323D65">
        <w:tc>
          <w:tcPr>
            <w:tcW w:w="828" w:type="dxa"/>
          </w:tcPr>
          <w:p w:rsidR="00E80344" w:rsidRPr="00FC266B" w:rsidRDefault="00E80344" w:rsidP="00AD779F">
            <w:pPr>
              <w:rPr>
                <w:sz w:val="26"/>
                <w:szCs w:val="26"/>
              </w:rPr>
            </w:pPr>
            <w:r w:rsidRPr="00FC266B">
              <w:rPr>
                <w:sz w:val="26"/>
                <w:szCs w:val="26"/>
              </w:rPr>
              <w:t>6.</w:t>
            </w:r>
          </w:p>
        </w:tc>
        <w:tc>
          <w:tcPr>
            <w:tcW w:w="3675" w:type="dxa"/>
          </w:tcPr>
          <w:p w:rsidR="00E80344" w:rsidRPr="00FC266B" w:rsidRDefault="00E80344" w:rsidP="00E80344">
            <w:pPr>
              <w:autoSpaceDE w:val="0"/>
              <w:autoSpaceDN w:val="0"/>
              <w:adjustRightInd w:val="0"/>
              <w:outlineLvl w:val="2"/>
              <w:rPr>
                <w:sz w:val="26"/>
                <w:szCs w:val="26"/>
              </w:rPr>
            </w:pPr>
            <w:r w:rsidRPr="00FC266B">
              <w:rPr>
                <w:sz w:val="26"/>
                <w:szCs w:val="26"/>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2409" w:type="dxa"/>
            <w:gridSpan w:val="3"/>
          </w:tcPr>
          <w:p w:rsidR="00E80344" w:rsidRPr="003D07ED" w:rsidRDefault="00E80344" w:rsidP="00AD779F">
            <w:pPr>
              <w:rPr>
                <w:sz w:val="26"/>
                <w:szCs w:val="26"/>
              </w:rPr>
            </w:pPr>
            <w:r w:rsidRPr="003D07ED">
              <w:rPr>
                <w:sz w:val="26"/>
                <w:szCs w:val="26"/>
              </w:rPr>
              <w:t>Управление культуры</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spacing w:line="276" w:lineRule="auto"/>
              <w:rPr>
                <w:sz w:val="26"/>
                <w:szCs w:val="26"/>
              </w:rPr>
            </w:pPr>
            <w:r w:rsidRPr="003D07ED">
              <w:rPr>
                <w:sz w:val="26"/>
                <w:szCs w:val="26"/>
              </w:rPr>
              <w:t>Муниципальное бюджетное</w:t>
            </w:r>
          </w:p>
          <w:p w:rsidR="00E80344" w:rsidRPr="003D07ED" w:rsidRDefault="00E80344" w:rsidP="00AD779F">
            <w:pPr>
              <w:spacing w:line="276" w:lineRule="auto"/>
              <w:rPr>
                <w:sz w:val="26"/>
                <w:szCs w:val="26"/>
              </w:rPr>
            </w:pPr>
            <w:r w:rsidRPr="003D07ED">
              <w:rPr>
                <w:sz w:val="26"/>
                <w:szCs w:val="26"/>
              </w:rPr>
              <w:t>учреждение «</w:t>
            </w:r>
            <w:proofErr w:type="gramStart"/>
            <w:r w:rsidRPr="003D07ED">
              <w:rPr>
                <w:sz w:val="26"/>
                <w:szCs w:val="26"/>
              </w:rPr>
              <w:t>Централизованная</w:t>
            </w:r>
            <w:proofErr w:type="gramEnd"/>
          </w:p>
          <w:p w:rsidR="00E80344" w:rsidRPr="003D07ED" w:rsidRDefault="00E80344" w:rsidP="00AD779F">
            <w:pPr>
              <w:spacing w:line="276" w:lineRule="auto"/>
              <w:rPr>
                <w:sz w:val="26"/>
                <w:szCs w:val="26"/>
              </w:rPr>
            </w:pPr>
            <w:r w:rsidRPr="003D07ED">
              <w:rPr>
                <w:sz w:val="26"/>
                <w:szCs w:val="26"/>
              </w:rPr>
              <w:t>библиотечная система города Пензы»</w:t>
            </w:r>
          </w:p>
        </w:tc>
      </w:tr>
      <w:tr w:rsidR="00E80344" w:rsidRPr="00FC266B" w:rsidTr="00323D65">
        <w:tc>
          <w:tcPr>
            <w:tcW w:w="828" w:type="dxa"/>
          </w:tcPr>
          <w:p w:rsidR="00E80344" w:rsidRPr="00FC266B" w:rsidRDefault="00E80344" w:rsidP="00AD779F">
            <w:pPr>
              <w:rPr>
                <w:sz w:val="26"/>
                <w:szCs w:val="26"/>
              </w:rPr>
            </w:pPr>
            <w:r w:rsidRPr="00FC266B">
              <w:rPr>
                <w:sz w:val="26"/>
                <w:szCs w:val="26"/>
              </w:rPr>
              <w:t>7.</w:t>
            </w:r>
          </w:p>
        </w:tc>
        <w:tc>
          <w:tcPr>
            <w:tcW w:w="3675" w:type="dxa"/>
          </w:tcPr>
          <w:p w:rsidR="00E80344" w:rsidRPr="00FC266B" w:rsidRDefault="00E80344" w:rsidP="00D60A05">
            <w:pPr>
              <w:rPr>
                <w:sz w:val="26"/>
                <w:szCs w:val="26"/>
              </w:rPr>
            </w:pPr>
            <w:r w:rsidRPr="00FC266B">
              <w:rPr>
                <w:sz w:val="26"/>
                <w:szCs w:val="26"/>
              </w:rPr>
              <w:t>Предоставление доступа к справочно-поисковому аппарату и базам данных муниципальных библиотек</w:t>
            </w:r>
          </w:p>
          <w:p w:rsidR="00E80344" w:rsidRPr="00FC266B" w:rsidRDefault="00E80344" w:rsidP="00D60A05">
            <w:pPr>
              <w:rPr>
                <w:b/>
                <w:sz w:val="26"/>
                <w:szCs w:val="26"/>
              </w:rPr>
            </w:pPr>
          </w:p>
        </w:tc>
        <w:tc>
          <w:tcPr>
            <w:tcW w:w="2409" w:type="dxa"/>
            <w:gridSpan w:val="3"/>
          </w:tcPr>
          <w:p w:rsidR="00E80344" w:rsidRPr="003D07ED" w:rsidRDefault="00E80344" w:rsidP="00AD779F">
            <w:pPr>
              <w:rPr>
                <w:sz w:val="26"/>
                <w:szCs w:val="26"/>
              </w:rPr>
            </w:pPr>
            <w:r w:rsidRPr="003D07ED">
              <w:rPr>
                <w:sz w:val="26"/>
                <w:szCs w:val="26"/>
              </w:rPr>
              <w:t>Управление культуры</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widowControl w:val="0"/>
              <w:rPr>
                <w:sz w:val="26"/>
                <w:szCs w:val="26"/>
              </w:rPr>
            </w:pPr>
            <w:r w:rsidRPr="003D07ED">
              <w:rPr>
                <w:sz w:val="26"/>
                <w:szCs w:val="26"/>
              </w:rPr>
              <w:t>Муниципальное бюджетное</w:t>
            </w:r>
          </w:p>
          <w:p w:rsidR="00E80344" w:rsidRPr="003D07ED" w:rsidRDefault="00E80344" w:rsidP="00AD779F">
            <w:pPr>
              <w:widowControl w:val="0"/>
              <w:rPr>
                <w:sz w:val="26"/>
                <w:szCs w:val="26"/>
              </w:rPr>
            </w:pPr>
            <w:r w:rsidRPr="003D07ED">
              <w:rPr>
                <w:sz w:val="26"/>
                <w:szCs w:val="26"/>
              </w:rPr>
              <w:t>учреждение «</w:t>
            </w:r>
            <w:proofErr w:type="gramStart"/>
            <w:r w:rsidRPr="003D07ED">
              <w:rPr>
                <w:sz w:val="26"/>
                <w:szCs w:val="26"/>
              </w:rPr>
              <w:t>Централизованная</w:t>
            </w:r>
            <w:proofErr w:type="gramEnd"/>
          </w:p>
          <w:p w:rsidR="00E80344" w:rsidRPr="003D07ED" w:rsidRDefault="00E80344" w:rsidP="00E80344">
            <w:pPr>
              <w:rPr>
                <w:sz w:val="26"/>
                <w:szCs w:val="26"/>
              </w:rPr>
            </w:pPr>
            <w:r w:rsidRPr="003D07ED">
              <w:rPr>
                <w:sz w:val="26"/>
                <w:szCs w:val="26"/>
              </w:rPr>
              <w:t>библиотечная система города Пензы»</w:t>
            </w:r>
          </w:p>
        </w:tc>
      </w:tr>
      <w:tr w:rsidR="00E80344" w:rsidRPr="00FC266B" w:rsidTr="00323D65">
        <w:tc>
          <w:tcPr>
            <w:tcW w:w="828" w:type="dxa"/>
          </w:tcPr>
          <w:p w:rsidR="00E80344" w:rsidRPr="00FC266B" w:rsidRDefault="00E80344" w:rsidP="00AD779F">
            <w:pPr>
              <w:rPr>
                <w:sz w:val="26"/>
                <w:szCs w:val="26"/>
              </w:rPr>
            </w:pPr>
            <w:r w:rsidRPr="00FC266B">
              <w:rPr>
                <w:sz w:val="26"/>
                <w:szCs w:val="26"/>
              </w:rPr>
              <w:t>8.</w:t>
            </w:r>
          </w:p>
        </w:tc>
        <w:tc>
          <w:tcPr>
            <w:tcW w:w="3675" w:type="dxa"/>
          </w:tcPr>
          <w:p w:rsidR="00E80344" w:rsidRPr="00FC266B" w:rsidRDefault="00E80344" w:rsidP="00D60A05">
            <w:pPr>
              <w:rPr>
                <w:sz w:val="26"/>
                <w:szCs w:val="26"/>
              </w:rPr>
            </w:pPr>
            <w:r w:rsidRPr="00FC266B">
              <w:rPr>
                <w:sz w:val="26"/>
                <w:szCs w:val="26"/>
              </w:rPr>
              <w:t xml:space="preserve">Предоставление информации о проведении ярмарок, </w:t>
            </w:r>
            <w:r w:rsidRPr="00FC266B">
              <w:rPr>
                <w:sz w:val="26"/>
                <w:szCs w:val="26"/>
              </w:rPr>
              <w:lastRenderedPageBreak/>
              <w:t>выставок народного творчества, ремесел на территории муниципального образования</w:t>
            </w:r>
          </w:p>
          <w:p w:rsidR="00E80344" w:rsidRPr="00FC266B" w:rsidRDefault="00E80344" w:rsidP="00D60A05">
            <w:pPr>
              <w:rPr>
                <w:sz w:val="26"/>
                <w:szCs w:val="26"/>
              </w:rPr>
            </w:pPr>
          </w:p>
        </w:tc>
        <w:tc>
          <w:tcPr>
            <w:tcW w:w="2409" w:type="dxa"/>
            <w:gridSpan w:val="3"/>
          </w:tcPr>
          <w:p w:rsidR="00E80344" w:rsidRPr="003D07ED" w:rsidRDefault="00E80344" w:rsidP="00AD779F">
            <w:pPr>
              <w:rPr>
                <w:sz w:val="26"/>
                <w:szCs w:val="26"/>
              </w:rPr>
            </w:pPr>
            <w:r w:rsidRPr="003D07ED">
              <w:rPr>
                <w:sz w:val="26"/>
                <w:szCs w:val="26"/>
              </w:rPr>
              <w:lastRenderedPageBreak/>
              <w:t>Управление культуры</w:t>
            </w:r>
          </w:p>
          <w:p w:rsidR="00E80344" w:rsidRPr="003D07ED" w:rsidRDefault="00E80344" w:rsidP="00AD779F">
            <w:pPr>
              <w:rPr>
                <w:sz w:val="26"/>
                <w:szCs w:val="26"/>
              </w:rPr>
            </w:pPr>
            <w:r w:rsidRPr="003D07ED">
              <w:rPr>
                <w:sz w:val="26"/>
                <w:szCs w:val="26"/>
              </w:rPr>
              <w:lastRenderedPageBreak/>
              <w:t>города Пензы</w:t>
            </w:r>
          </w:p>
        </w:tc>
        <w:tc>
          <w:tcPr>
            <w:tcW w:w="2916" w:type="dxa"/>
          </w:tcPr>
          <w:p w:rsidR="00E80344" w:rsidRPr="003D07ED" w:rsidRDefault="00E80344" w:rsidP="00AD779F">
            <w:pPr>
              <w:spacing w:line="276" w:lineRule="auto"/>
              <w:rPr>
                <w:sz w:val="26"/>
                <w:szCs w:val="26"/>
              </w:rPr>
            </w:pPr>
            <w:r w:rsidRPr="003D07ED">
              <w:rPr>
                <w:sz w:val="26"/>
                <w:szCs w:val="26"/>
              </w:rPr>
              <w:lastRenderedPageBreak/>
              <w:t>Муниципальные учреждения</w:t>
            </w:r>
          </w:p>
          <w:p w:rsidR="00E80344" w:rsidRPr="003D07ED" w:rsidRDefault="00E80344" w:rsidP="00AD779F">
            <w:pPr>
              <w:spacing w:line="276" w:lineRule="auto"/>
              <w:rPr>
                <w:sz w:val="26"/>
                <w:szCs w:val="26"/>
              </w:rPr>
            </w:pPr>
            <w:r w:rsidRPr="003D07ED">
              <w:rPr>
                <w:sz w:val="26"/>
                <w:szCs w:val="26"/>
              </w:rPr>
              <w:lastRenderedPageBreak/>
              <w:t>культуры города Пензы</w:t>
            </w:r>
          </w:p>
          <w:p w:rsidR="00E80344" w:rsidRPr="003D07ED" w:rsidRDefault="00E80344" w:rsidP="00AD779F">
            <w:pPr>
              <w:rPr>
                <w:sz w:val="26"/>
                <w:szCs w:val="26"/>
              </w:rPr>
            </w:pPr>
          </w:p>
        </w:tc>
      </w:tr>
      <w:tr w:rsidR="00E80344" w:rsidRPr="00FC266B" w:rsidTr="00323D65">
        <w:tc>
          <w:tcPr>
            <w:tcW w:w="828" w:type="dxa"/>
          </w:tcPr>
          <w:p w:rsidR="00E80344" w:rsidRPr="00FC266B" w:rsidRDefault="00E80344" w:rsidP="00AD779F">
            <w:pPr>
              <w:rPr>
                <w:sz w:val="26"/>
                <w:szCs w:val="26"/>
              </w:rPr>
            </w:pPr>
            <w:r w:rsidRPr="00FC266B">
              <w:rPr>
                <w:sz w:val="26"/>
                <w:szCs w:val="26"/>
              </w:rPr>
              <w:lastRenderedPageBreak/>
              <w:t>9.</w:t>
            </w:r>
          </w:p>
        </w:tc>
        <w:tc>
          <w:tcPr>
            <w:tcW w:w="3675" w:type="dxa"/>
          </w:tcPr>
          <w:p w:rsidR="00E80344" w:rsidRPr="00FC266B" w:rsidRDefault="00E80344" w:rsidP="00D60A05">
            <w:pPr>
              <w:rPr>
                <w:sz w:val="26"/>
                <w:szCs w:val="26"/>
              </w:rPr>
            </w:pPr>
            <w:r w:rsidRPr="00FC266B">
              <w:rPr>
                <w:sz w:val="26"/>
                <w:szCs w:val="26"/>
              </w:rPr>
              <w:t>Запись на обзорные, тематические и интерактивные экскурсии</w:t>
            </w:r>
          </w:p>
          <w:p w:rsidR="00E80344" w:rsidRPr="00FC266B" w:rsidRDefault="00E80344" w:rsidP="00D60A05">
            <w:pPr>
              <w:rPr>
                <w:sz w:val="26"/>
                <w:szCs w:val="26"/>
              </w:rPr>
            </w:pPr>
          </w:p>
        </w:tc>
        <w:tc>
          <w:tcPr>
            <w:tcW w:w="2409" w:type="dxa"/>
            <w:gridSpan w:val="3"/>
          </w:tcPr>
          <w:p w:rsidR="00E80344" w:rsidRPr="003D07ED" w:rsidRDefault="00E80344" w:rsidP="00AD779F">
            <w:pPr>
              <w:rPr>
                <w:sz w:val="26"/>
                <w:szCs w:val="26"/>
              </w:rPr>
            </w:pPr>
            <w:r w:rsidRPr="003D07ED">
              <w:rPr>
                <w:sz w:val="26"/>
                <w:szCs w:val="26"/>
              </w:rPr>
              <w:t>Управление культуры</w:t>
            </w:r>
          </w:p>
          <w:p w:rsidR="00E80344" w:rsidRPr="003D07ED" w:rsidRDefault="00E80344" w:rsidP="00AD779F">
            <w:pPr>
              <w:rPr>
                <w:sz w:val="26"/>
                <w:szCs w:val="26"/>
              </w:rPr>
            </w:pPr>
            <w:r w:rsidRPr="003D07ED">
              <w:rPr>
                <w:sz w:val="26"/>
                <w:szCs w:val="26"/>
              </w:rPr>
              <w:t>города Пензы</w:t>
            </w:r>
          </w:p>
        </w:tc>
        <w:tc>
          <w:tcPr>
            <w:tcW w:w="2916" w:type="dxa"/>
          </w:tcPr>
          <w:p w:rsidR="00E80344" w:rsidRPr="003D07ED" w:rsidRDefault="00E80344" w:rsidP="00AD779F">
            <w:pPr>
              <w:spacing w:line="276" w:lineRule="auto"/>
              <w:rPr>
                <w:sz w:val="26"/>
                <w:szCs w:val="26"/>
              </w:rPr>
            </w:pPr>
            <w:r w:rsidRPr="003D07ED">
              <w:rPr>
                <w:sz w:val="26"/>
                <w:szCs w:val="26"/>
              </w:rPr>
              <w:t>Муниципальные учреждения</w:t>
            </w:r>
          </w:p>
          <w:p w:rsidR="00E80344" w:rsidRPr="003D07ED" w:rsidRDefault="00E80344" w:rsidP="00AD779F">
            <w:pPr>
              <w:rPr>
                <w:sz w:val="26"/>
                <w:szCs w:val="26"/>
              </w:rPr>
            </w:pPr>
            <w:r w:rsidRPr="003D07ED">
              <w:rPr>
                <w:sz w:val="26"/>
                <w:szCs w:val="26"/>
              </w:rPr>
              <w:t>культуры города Пензы</w:t>
            </w:r>
          </w:p>
          <w:p w:rsidR="00E80344" w:rsidRPr="003D07ED" w:rsidRDefault="00E80344" w:rsidP="00AD779F">
            <w:pPr>
              <w:rPr>
                <w:sz w:val="26"/>
                <w:szCs w:val="26"/>
              </w:rPr>
            </w:pPr>
          </w:p>
        </w:tc>
      </w:tr>
    </w:tbl>
    <w:p w:rsidR="001E59A7" w:rsidRPr="00FC266B" w:rsidRDefault="001E59A7" w:rsidP="00AD779F">
      <w:pPr>
        <w:ind w:firstLine="840"/>
        <w:rPr>
          <w:sz w:val="26"/>
          <w:szCs w:val="26"/>
        </w:rPr>
      </w:pPr>
    </w:p>
    <w:p w:rsidR="0048755C" w:rsidRPr="00FC266B" w:rsidRDefault="0048755C" w:rsidP="00AD779F">
      <w:pPr>
        <w:rPr>
          <w:sz w:val="26"/>
          <w:szCs w:val="26"/>
        </w:rPr>
      </w:pPr>
    </w:p>
    <w:sectPr w:rsidR="0048755C" w:rsidRPr="00FC266B" w:rsidSect="00C76D58">
      <w:headerReference w:type="even" r:id="rId11"/>
      <w:headerReference w:type="default" r:id="rId12"/>
      <w:pgSz w:w="11906" w:h="16838" w:code="9"/>
      <w:pgMar w:top="680" w:right="38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96" w:rsidRDefault="00AE6096">
      <w:r>
        <w:separator/>
      </w:r>
    </w:p>
  </w:endnote>
  <w:endnote w:type="continuationSeparator" w:id="0">
    <w:p w:rsidR="00AE6096" w:rsidRDefault="00AE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96" w:rsidRDefault="00AE6096">
      <w:r>
        <w:separator/>
      </w:r>
    </w:p>
  </w:footnote>
  <w:footnote w:type="continuationSeparator" w:id="0">
    <w:p w:rsidR="00AE6096" w:rsidRDefault="00AE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58" w:rsidRDefault="00C76D58" w:rsidP="00F23E04">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76D58" w:rsidRDefault="00C76D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58" w:rsidRDefault="00C76D58" w:rsidP="00F23E04">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95684">
      <w:rPr>
        <w:rStyle w:val="af1"/>
        <w:noProof/>
      </w:rPr>
      <w:t>12</w:t>
    </w:r>
    <w:r>
      <w:rPr>
        <w:rStyle w:val="af1"/>
      </w:rPr>
      <w:fldChar w:fldCharType="end"/>
    </w:r>
  </w:p>
  <w:p w:rsidR="00C76D58" w:rsidRDefault="00C76D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FB1"/>
    <w:multiLevelType w:val="hybridMultilevel"/>
    <w:tmpl w:val="60B21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500E9D"/>
    <w:multiLevelType w:val="hybridMultilevel"/>
    <w:tmpl w:val="EB580E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851CF8"/>
    <w:multiLevelType w:val="singleLevel"/>
    <w:tmpl w:val="FA846432"/>
    <w:lvl w:ilvl="0">
      <w:start w:val="7"/>
      <w:numFmt w:val="decimal"/>
      <w:lvlText w:val="%1."/>
      <w:legacy w:legacy="1" w:legacySpace="0" w:legacyIndent="297"/>
      <w:lvlJc w:val="left"/>
      <w:rPr>
        <w:rFonts w:ascii="Times New Roman" w:hAnsi="Times New Roman" w:hint="default"/>
      </w:rPr>
    </w:lvl>
  </w:abstractNum>
  <w:abstractNum w:abstractNumId="3">
    <w:nsid w:val="4121407D"/>
    <w:multiLevelType w:val="hybridMultilevel"/>
    <w:tmpl w:val="66CC1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5528BA"/>
    <w:multiLevelType w:val="hybridMultilevel"/>
    <w:tmpl w:val="26307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6">
    <w:nsid w:val="59EF0094"/>
    <w:multiLevelType w:val="hybridMultilevel"/>
    <w:tmpl w:val="85D24270"/>
    <w:lvl w:ilvl="0" w:tplc="78FCD29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A3C57"/>
    <w:multiLevelType w:val="hybridMultilevel"/>
    <w:tmpl w:val="1174F76E"/>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404DBA"/>
    <w:multiLevelType w:val="hybridMultilevel"/>
    <w:tmpl w:val="615C8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414F3A"/>
    <w:multiLevelType w:val="hybridMultilevel"/>
    <w:tmpl w:val="7A1C2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8"/>
  </w:num>
  <w:num w:numId="5">
    <w:abstractNumId w:val="2"/>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A5"/>
    <w:rsid w:val="000019E6"/>
    <w:rsid w:val="00003C24"/>
    <w:rsid w:val="00006389"/>
    <w:rsid w:val="000073FB"/>
    <w:rsid w:val="00011298"/>
    <w:rsid w:val="00012B2F"/>
    <w:rsid w:val="000176DB"/>
    <w:rsid w:val="000233E1"/>
    <w:rsid w:val="00024823"/>
    <w:rsid w:val="000462E3"/>
    <w:rsid w:val="0005035B"/>
    <w:rsid w:val="00050569"/>
    <w:rsid w:val="0005418E"/>
    <w:rsid w:val="00055CD7"/>
    <w:rsid w:val="00067AA2"/>
    <w:rsid w:val="00074377"/>
    <w:rsid w:val="000818A2"/>
    <w:rsid w:val="00082460"/>
    <w:rsid w:val="00085A7B"/>
    <w:rsid w:val="00095684"/>
    <w:rsid w:val="000956BD"/>
    <w:rsid w:val="000A17EE"/>
    <w:rsid w:val="000A3334"/>
    <w:rsid w:val="000A515D"/>
    <w:rsid w:val="000A66D2"/>
    <w:rsid w:val="000A7572"/>
    <w:rsid w:val="000B2F33"/>
    <w:rsid w:val="000B5075"/>
    <w:rsid w:val="000B5696"/>
    <w:rsid w:val="000C1A27"/>
    <w:rsid w:val="000C73DA"/>
    <w:rsid w:val="000D01D2"/>
    <w:rsid w:val="000D0F81"/>
    <w:rsid w:val="000D1423"/>
    <w:rsid w:val="000D24DC"/>
    <w:rsid w:val="000E3EDC"/>
    <w:rsid w:val="000E527E"/>
    <w:rsid w:val="000F14D8"/>
    <w:rsid w:val="000F4403"/>
    <w:rsid w:val="00107A8A"/>
    <w:rsid w:val="00110368"/>
    <w:rsid w:val="00110DCE"/>
    <w:rsid w:val="001416C9"/>
    <w:rsid w:val="001416D5"/>
    <w:rsid w:val="00144A07"/>
    <w:rsid w:val="0015059F"/>
    <w:rsid w:val="00152D0F"/>
    <w:rsid w:val="00156679"/>
    <w:rsid w:val="00157A19"/>
    <w:rsid w:val="0016547A"/>
    <w:rsid w:val="0016748F"/>
    <w:rsid w:val="0018485A"/>
    <w:rsid w:val="001848AD"/>
    <w:rsid w:val="00185A15"/>
    <w:rsid w:val="00190571"/>
    <w:rsid w:val="00194AF4"/>
    <w:rsid w:val="001A185F"/>
    <w:rsid w:val="001A1DA2"/>
    <w:rsid w:val="001A3F7B"/>
    <w:rsid w:val="001A758A"/>
    <w:rsid w:val="001B0437"/>
    <w:rsid w:val="001B0C6A"/>
    <w:rsid w:val="001B17B0"/>
    <w:rsid w:val="001B3BCE"/>
    <w:rsid w:val="001B760B"/>
    <w:rsid w:val="001C33F7"/>
    <w:rsid w:val="001D1EA8"/>
    <w:rsid w:val="001D32D2"/>
    <w:rsid w:val="001D33CE"/>
    <w:rsid w:val="001E2F51"/>
    <w:rsid w:val="001E4CFA"/>
    <w:rsid w:val="001E59A7"/>
    <w:rsid w:val="001E70C0"/>
    <w:rsid w:val="001F161D"/>
    <w:rsid w:val="001F3FD9"/>
    <w:rsid w:val="001F4F17"/>
    <w:rsid w:val="0020393F"/>
    <w:rsid w:val="00204A00"/>
    <w:rsid w:val="002154A2"/>
    <w:rsid w:val="002167BE"/>
    <w:rsid w:val="00217463"/>
    <w:rsid w:val="00224218"/>
    <w:rsid w:val="002479AC"/>
    <w:rsid w:val="002506C5"/>
    <w:rsid w:val="00251A26"/>
    <w:rsid w:val="00252C47"/>
    <w:rsid w:val="00255F58"/>
    <w:rsid w:val="00257497"/>
    <w:rsid w:val="00263605"/>
    <w:rsid w:val="002637B2"/>
    <w:rsid w:val="00265FA4"/>
    <w:rsid w:val="0027060C"/>
    <w:rsid w:val="00270FE0"/>
    <w:rsid w:val="00284BA7"/>
    <w:rsid w:val="002901AE"/>
    <w:rsid w:val="002A26FC"/>
    <w:rsid w:val="002A2C7B"/>
    <w:rsid w:val="002A4179"/>
    <w:rsid w:val="002A63FF"/>
    <w:rsid w:val="002A7480"/>
    <w:rsid w:val="002B6707"/>
    <w:rsid w:val="002C02EA"/>
    <w:rsid w:val="002C30D0"/>
    <w:rsid w:val="002D2077"/>
    <w:rsid w:val="002D547C"/>
    <w:rsid w:val="002D68E6"/>
    <w:rsid w:val="002E62BC"/>
    <w:rsid w:val="002F0AB2"/>
    <w:rsid w:val="002F599F"/>
    <w:rsid w:val="002F6FCE"/>
    <w:rsid w:val="002F7042"/>
    <w:rsid w:val="002F7E59"/>
    <w:rsid w:val="0030020D"/>
    <w:rsid w:val="003044AE"/>
    <w:rsid w:val="00307239"/>
    <w:rsid w:val="0031075B"/>
    <w:rsid w:val="00313DD8"/>
    <w:rsid w:val="00313E91"/>
    <w:rsid w:val="00314773"/>
    <w:rsid w:val="00315508"/>
    <w:rsid w:val="00320A50"/>
    <w:rsid w:val="00320C02"/>
    <w:rsid w:val="003224E5"/>
    <w:rsid w:val="00323811"/>
    <w:rsid w:val="00323D65"/>
    <w:rsid w:val="00330C91"/>
    <w:rsid w:val="00331B86"/>
    <w:rsid w:val="00331CBE"/>
    <w:rsid w:val="0033218A"/>
    <w:rsid w:val="003321F3"/>
    <w:rsid w:val="00336E88"/>
    <w:rsid w:val="0033790E"/>
    <w:rsid w:val="0034078B"/>
    <w:rsid w:val="00341554"/>
    <w:rsid w:val="00342BB3"/>
    <w:rsid w:val="0035315C"/>
    <w:rsid w:val="00364DAE"/>
    <w:rsid w:val="00365622"/>
    <w:rsid w:val="003673D1"/>
    <w:rsid w:val="003778C4"/>
    <w:rsid w:val="00381B5C"/>
    <w:rsid w:val="00383D61"/>
    <w:rsid w:val="00384A0D"/>
    <w:rsid w:val="00385290"/>
    <w:rsid w:val="003910F0"/>
    <w:rsid w:val="00392966"/>
    <w:rsid w:val="00394796"/>
    <w:rsid w:val="00395DF2"/>
    <w:rsid w:val="003A1290"/>
    <w:rsid w:val="003A4AB2"/>
    <w:rsid w:val="003B788E"/>
    <w:rsid w:val="003C3B61"/>
    <w:rsid w:val="003C4923"/>
    <w:rsid w:val="003D07ED"/>
    <w:rsid w:val="003F4C55"/>
    <w:rsid w:val="003F73E4"/>
    <w:rsid w:val="003F7F66"/>
    <w:rsid w:val="004019D1"/>
    <w:rsid w:val="0040690C"/>
    <w:rsid w:val="00406D58"/>
    <w:rsid w:val="00417C60"/>
    <w:rsid w:val="0042070F"/>
    <w:rsid w:val="00421971"/>
    <w:rsid w:val="0042597D"/>
    <w:rsid w:val="004273D0"/>
    <w:rsid w:val="00427A3D"/>
    <w:rsid w:val="00431287"/>
    <w:rsid w:val="00434292"/>
    <w:rsid w:val="004416B9"/>
    <w:rsid w:val="00441A4E"/>
    <w:rsid w:val="00444EB3"/>
    <w:rsid w:val="00452CE6"/>
    <w:rsid w:val="00452E6C"/>
    <w:rsid w:val="00466086"/>
    <w:rsid w:val="00474006"/>
    <w:rsid w:val="00476760"/>
    <w:rsid w:val="004851C8"/>
    <w:rsid w:val="00485915"/>
    <w:rsid w:val="00486B07"/>
    <w:rsid w:val="0048755C"/>
    <w:rsid w:val="004931AA"/>
    <w:rsid w:val="00494C0D"/>
    <w:rsid w:val="00497F11"/>
    <w:rsid w:val="004A10FA"/>
    <w:rsid w:val="004A207A"/>
    <w:rsid w:val="004B3404"/>
    <w:rsid w:val="004B71E5"/>
    <w:rsid w:val="004D4930"/>
    <w:rsid w:val="004E62C0"/>
    <w:rsid w:val="004E7DA9"/>
    <w:rsid w:val="004E7ED6"/>
    <w:rsid w:val="004F1363"/>
    <w:rsid w:val="004F387B"/>
    <w:rsid w:val="004F4C3C"/>
    <w:rsid w:val="004F60A6"/>
    <w:rsid w:val="00500CB7"/>
    <w:rsid w:val="0050108E"/>
    <w:rsid w:val="00502FBE"/>
    <w:rsid w:val="00503FC3"/>
    <w:rsid w:val="00514EE4"/>
    <w:rsid w:val="005165CA"/>
    <w:rsid w:val="00524C64"/>
    <w:rsid w:val="00525A58"/>
    <w:rsid w:val="00533382"/>
    <w:rsid w:val="0054306F"/>
    <w:rsid w:val="00543424"/>
    <w:rsid w:val="0055069B"/>
    <w:rsid w:val="00551F1B"/>
    <w:rsid w:val="00552245"/>
    <w:rsid w:val="00560769"/>
    <w:rsid w:val="0056472C"/>
    <w:rsid w:val="00573538"/>
    <w:rsid w:val="0057684F"/>
    <w:rsid w:val="00581EBE"/>
    <w:rsid w:val="005858D9"/>
    <w:rsid w:val="005979F8"/>
    <w:rsid w:val="005A1D6D"/>
    <w:rsid w:val="005A616E"/>
    <w:rsid w:val="005B0A33"/>
    <w:rsid w:val="005B2329"/>
    <w:rsid w:val="005B4244"/>
    <w:rsid w:val="005B5A17"/>
    <w:rsid w:val="005C5494"/>
    <w:rsid w:val="005D07B1"/>
    <w:rsid w:val="005D6030"/>
    <w:rsid w:val="005F08A5"/>
    <w:rsid w:val="005F10AD"/>
    <w:rsid w:val="00605F6A"/>
    <w:rsid w:val="00610E92"/>
    <w:rsid w:val="00626156"/>
    <w:rsid w:val="006269EA"/>
    <w:rsid w:val="0063269D"/>
    <w:rsid w:val="00633C7C"/>
    <w:rsid w:val="00641E24"/>
    <w:rsid w:val="00651F65"/>
    <w:rsid w:val="00654976"/>
    <w:rsid w:val="006745A5"/>
    <w:rsid w:val="0067557E"/>
    <w:rsid w:val="00677B67"/>
    <w:rsid w:val="00691EDC"/>
    <w:rsid w:val="00695CD3"/>
    <w:rsid w:val="00695E87"/>
    <w:rsid w:val="006C1F96"/>
    <w:rsid w:val="006C2007"/>
    <w:rsid w:val="006C2783"/>
    <w:rsid w:val="006C5189"/>
    <w:rsid w:val="006C6839"/>
    <w:rsid w:val="006D47F0"/>
    <w:rsid w:val="006D7CF8"/>
    <w:rsid w:val="006E2357"/>
    <w:rsid w:val="006F67A5"/>
    <w:rsid w:val="00700823"/>
    <w:rsid w:val="007011FB"/>
    <w:rsid w:val="00701BF1"/>
    <w:rsid w:val="00702BAA"/>
    <w:rsid w:val="00714DC1"/>
    <w:rsid w:val="0071608B"/>
    <w:rsid w:val="007166CF"/>
    <w:rsid w:val="0072324F"/>
    <w:rsid w:val="00724689"/>
    <w:rsid w:val="007265AB"/>
    <w:rsid w:val="00732C02"/>
    <w:rsid w:val="00732C13"/>
    <w:rsid w:val="00735230"/>
    <w:rsid w:val="00736927"/>
    <w:rsid w:val="0074047B"/>
    <w:rsid w:val="00740E69"/>
    <w:rsid w:val="00745DEE"/>
    <w:rsid w:val="00753F9F"/>
    <w:rsid w:val="00754FAF"/>
    <w:rsid w:val="00761261"/>
    <w:rsid w:val="00764D99"/>
    <w:rsid w:val="00775496"/>
    <w:rsid w:val="00781635"/>
    <w:rsid w:val="00784E64"/>
    <w:rsid w:val="007854A6"/>
    <w:rsid w:val="00786C1A"/>
    <w:rsid w:val="00787DC8"/>
    <w:rsid w:val="0079037F"/>
    <w:rsid w:val="00791F9D"/>
    <w:rsid w:val="007921BB"/>
    <w:rsid w:val="00793E2E"/>
    <w:rsid w:val="0079462E"/>
    <w:rsid w:val="007A242C"/>
    <w:rsid w:val="007A596F"/>
    <w:rsid w:val="007B4296"/>
    <w:rsid w:val="007B5D85"/>
    <w:rsid w:val="007C2820"/>
    <w:rsid w:val="007D1FCC"/>
    <w:rsid w:val="007D38DF"/>
    <w:rsid w:val="007D4EB2"/>
    <w:rsid w:val="007E00D4"/>
    <w:rsid w:val="007E77D9"/>
    <w:rsid w:val="0080051B"/>
    <w:rsid w:val="00807B35"/>
    <w:rsid w:val="008102EA"/>
    <w:rsid w:val="00810D29"/>
    <w:rsid w:val="008131A0"/>
    <w:rsid w:val="0081560A"/>
    <w:rsid w:val="008213E1"/>
    <w:rsid w:val="00822D50"/>
    <w:rsid w:val="00827628"/>
    <w:rsid w:val="008359C1"/>
    <w:rsid w:val="008412B7"/>
    <w:rsid w:val="008510DC"/>
    <w:rsid w:val="00855A3B"/>
    <w:rsid w:val="008566E1"/>
    <w:rsid w:val="0085769F"/>
    <w:rsid w:val="00861EEE"/>
    <w:rsid w:val="00864772"/>
    <w:rsid w:val="00866563"/>
    <w:rsid w:val="00866B12"/>
    <w:rsid w:val="00866FFC"/>
    <w:rsid w:val="008717AF"/>
    <w:rsid w:val="008763C1"/>
    <w:rsid w:val="00880372"/>
    <w:rsid w:val="008822B7"/>
    <w:rsid w:val="008947DC"/>
    <w:rsid w:val="008B63B4"/>
    <w:rsid w:val="008C6DC7"/>
    <w:rsid w:val="008C7553"/>
    <w:rsid w:val="008D0136"/>
    <w:rsid w:val="008D02EC"/>
    <w:rsid w:val="008D523C"/>
    <w:rsid w:val="008E0229"/>
    <w:rsid w:val="008E11BF"/>
    <w:rsid w:val="008E2BB8"/>
    <w:rsid w:val="008F25C4"/>
    <w:rsid w:val="008F5C05"/>
    <w:rsid w:val="00900AAD"/>
    <w:rsid w:val="00902E29"/>
    <w:rsid w:val="00914FC2"/>
    <w:rsid w:val="0092510B"/>
    <w:rsid w:val="00934CB0"/>
    <w:rsid w:val="00954C82"/>
    <w:rsid w:val="00955886"/>
    <w:rsid w:val="00956ADC"/>
    <w:rsid w:val="00961F71"/>
    <w:rsid w:val="00964044"/>
    <w:rsid w:val="00964F54"/>
    <w:rsid w:val="0097296C"/>
    <w:rsid w:val="00993FC2"/>
    <w:rsid w:val="00996720"/>
    <w:rsid w:val="009A56EF"/>
    <w:rsid w:val="009B22C5"/>
    <w:rsid w:val="009B4F12"/>
    <w:rsid w:val="009B7C37"/>
    <w:rsid w:val="009C3700"/>
    <w:rsid w:val="009C4123"/>
    <w:rsid w:val="009C639A"/>
    <w:rsid w:val="009D1265"/>
    <w:rsid w:val="009D2B4E"/>
    <w:rsid w:val="009D306A"/>
    <w:rsid w:val="009E7AC4"/>
    <w:rsid w:val="009F06E9"/>
    <w:rsid w:val="00A036E0"/>
    <w:rsid w:val="00A05837"/>
    <w:rsid w:val="00A16557"/>
    <w:rsid w:val="00A20D5C"/>
    <w:rsid w:val="00A22196"/>
    <w:rsid w:val="00A25E83"/>
    <w:rsid w:val="00A35C94"/>
    <w:rsid w:val="00A378BB"/>
    <w:rsid w:val="00A43967"/>
    <w:rsid w:val="00A47656"/>
    <w:rsid w:val="00A515BA"/>
    <w:rsid w:val="00A5254F"/>
    <w:rsid w:val="00A54FD9"/>
    <w:rsid w:val="00A66114"/>
    <w:rsid w:val="00A7187C"/>
    <w:rsid w:val="00A85257"/>
    <w:rsid w:val="00A85C39"/>
    <w:rsid w:val="00A90383"/>
    <w:rsid w:val="00AA0565"/>
    <w:rsid w:val="00AA36D0"/>
    <w:rsid w:val="00AA794F"/>
    <w:rsid w:val="00AB09D9"/>
    <w:rsid w:val="00AB4298"/>
    <w:rsid w:val="00AB62BA"/>
    <w:rsid w:val="00AB7585"/>
    <w:rsid w:val="00AC08FA"/>
    <w:rsid w:val="00AC0E62"/>
    <w:rsid w:val="00AC1C7F"/>
    <w:rsid w:val="00AC3DD7"/>
    <w:rsid w:val="00AC4B12"/>
    <w:rsid w:val="00AC5957"/>
    <w:rsid w:val="00AD2BCD"/>
    <w:rsid w:val="00AD779F"/>
    <w:rsid w:val="00AE1B57"/>
    <w:rsid w:val="00AE4775"/>
    <w:rsid w:val="00AE5E94"/>
    <w:rsid w:val="00AE6096"/>
    <w:rsid w:val="00AE6337"/>
    <w:rsid w:val="00AF0F93"/>
    <w:rsid w:val="00AF238F"/>
    <w:rsid w:val="00AF540C"/>
    <w:rsid w:val="00AF5A28"/>
    <w:rsid w:val="00B06399"/>
    <w:rsid w:val="00B079B3"/>
    <w:rsid w:val="00B211CA"/>
    <w:rsid w:val="00B23053"/>
    <w:rsid w:val="00B233B8"/>
    <w:rsid w:val="00B2534E"/>
    <w:rsid w:val="00B25B0B"/>
    <w:rsid w:val="00B27BEA"/>
    <w:rsid w:val="00B328B9"/>
    <w:rsid w:val="00B36E75"/>
    <w:rsid w:val="00B45FEB"/>
    <w:rsid w:val="00B53C72"/>
    <w:rsid w:val="00B53DCF"/>
    <w:rsid w:val="00B56EC6"/>
    <w:rsid w:val="00B60288"/>
    <w:rsid w:val="00B612E2"/>
    <w:rsid w:val="00B767F2"/>
    <w:rsid w:val="00B76D36"/>
    <w:rsid w:val="00B846F8"/>
    <w:rsid w:val="00B84F31"/>
    <w:rsid w:val="00B87755"/>
    <w:rsid w:val="00B87CCB"/>
    <w:rsid w:val="00B9630B"/>
    <w:rsid w:val="00B96CBA"/>
    <w:rsid w:val="00BB139F"/>
    <w:rsid w:val="00BB44C6"/>
    <w:rsid w:val="00BB5BFE"/>
    <w:rsid w:val="00BC0F04"/>
    <w:rsid w:val="00BD4080"/>
    <w:rsid w:val="00BE6855"/>
    <w:rsid w:val="00BF10E5"/>
    <w:rsid w:val="00BF20EE"/>
    <w:rsid w:val="00BF30AE"/>
    <w:rsid w:val="00C0410D"/>
    <w:rsid w:val="00C05332"/>
    <w:rsid w:val="00C0767E"/>
    <w:rsid w:val="00C155B3"/>
    <w:rsid w:val="00C22451"/>
    <w:rsid w:val="00C2444A"/>
    <w:rsid w:val="00C263A3"/>
    <w:rsid w:val="00C30A27"/>
    <w:rsid w:val="00C32559"/>
    <w:rsid w:val="00C33CE0"/>
    <w:rsid w:val="00C34456"/>
    <w:rsid w:val="00C42200"/>
    <w:rsid w:val="00C42387"/>
    <w:rsid w:val="00C50C16"/>
    <w:rsid w:val="00C5200A"/>
    <w:rsid w:val="00C606CC"/>
    <w:rsid w:val="00C70B71"/>
    <w:rsid w:val="00C73C41"/>
    <w:rsid w:val="00C73C5A"/>
    <w:rsid w:val="00C76583"/>
    <w:rsid w:val="00C76D58"/>
    <w:rsid w:val="00C82CB4"/>
    <w:rsid w:val="00C83C32"/>
    <w:rsid w:val="00C843E7"/>
    <w:rsid w:val="00C86605"/>
    <w:rsid w:val="00C90A41"/>
    <w:rsid w:val="00C910A7"/>
    <w:rsid w:val="00C911D8"/>
    <w:rsid w:val="00C9174B"/>
    <w:rsid w:val="00C93660"/>
    <w:rsid w:val="00CA535E"/>
    <w:rsid w:val="00CB17FA"/>
    <w:rsid w:val="00CB52A2"/>
    <w:rsid w:val="00CC2217"/>
    <w:rsid w:val="00CC37A9"/>
    <w:rsid w:val="00CD1FBF"/>
    <w:rsid w:val="00CE2425"/>
    <w:rsid w:val="00CE3558"/>
    <w:rsid w:val="00CE5300"/>
    <w:rsid w:val="00CF7FC2"/>
    <w:rsid w:val="00D02C79"/>
    <w:rsid w:val="00D0563C"/>
    <w:rsid w:val="00D077E9"/>
    <w:rsid w:val="00D108F6"/>
    <w:rsid w:val="00D15B85"/>
    <w:rsid w:val="00D23922"/>
    <w:rsid w:val="00D24CCE"/>
    <w:rsid w:val="00D3343B"/>
    <w:rsid w:val="00D348F3"/>
    <w:rsid w:val="00D36DE5"/>
    <w:rsid w:val="00D43D60"/>
    <w:rsid w:val="00D45177"/>
    <w:rsid w:val="00D53F83"/>
    <w:rsid w:val="00D575CF"/>
    <w:rsid w:val="00D60A05"/>
    <w:rsid w:val="00D67E6C"/>
    <w:rsid w:val="00D73318"/>
    <w:rsid w:val="00D906BB"/>
    <w:rsid w:val="00D91921"/>
    <w:rsid w:val="00D922DF"/>
    <w:rsid w:val="00D927DB"/>
    <w:rsid w:val="00D95FEE"/>
    <w:rsid w:val="00D96B4C"/>
    <w:rsid w:val="00D9787C"/>
    <w:rsid w:val="00DA3AEA"/>
    <w:rsid w:val="00DA4509"/>
    <w:rsid w:val="00DB3669"/>
    <w:rsid w:val="00DB7B1C"/>
    <w:rsid w:val="00DE2FBF"/>
    <w:rsid w:val="00E033F3"/>
    <w:rsid w:val="00E064DC"/>
    <w:rsid w:val="00E06716"/>
    <w:rsid w:val="00E17B97"/>
    <w:rsid w:val="00E21DF8"/>
    <w:rsid w:val="00E233A1"/>
    <w:rsid w:val="00E246E9"/>
    <w:rsid w:val="00E24EB3"/>
    <w:rsid w:val="00E27E68"/>
    <w:rsid w:val="00E36183"/>
    <w:rsid w:val="00E433EE"/>
    <w:rsid w:val="00E45895"/>
    <w:rsid w:val="00E47EED"/>
    <w:rsid w:val="00E6147A"/>
    <w:rsid w:val="00E61634"/>
    <w:rsid w:val="00E71BEC"/>
    <w:rsid w:val="00E7728F"/>
    <w:rsid w:val="00E80344"/>
    <w:rsid w:val="00E86476"/>
    <w:rsid w:val="00E97B07"/>
    <w:rsid w:val="00EA509A"/>
    <w:rsid w:val="00EB4BFC"/>
    <w:rsid w:val="00EB4F1F"/>
    <w:rsid w:val="00ED086D"/>
    <w:rsid w:val="00ED6010"/>
    <w:rsid w:val="00EE1BC5"/>
    <w:rsid w:val="00EE3526"/>
    <w:rsid w:val="00EE36FE"/>
    <w:rsid w:val="00EE3EE1"/>
    <w:rsid w:val="00EE5FC8"/>
    <w:rsid w:val="00EE6429"/>
    <w:rsid w:val="00F0213A"/>
    <w:rsid w:val="00F0734B"/>
    <w:rsid w:val="00F11A16"/>
    <w:rsid w:val="00F14D24"/>
    <w:rsid w:val="00F15871"/>
    <w:rsid w:val="00F2024A"/>
    <w:rsid w:val="00F23E04"/>
    <w:rsid w:val="00F247F2"/>
    <w:rsid w:val="00F3353D"/>
    <w:rsid w:val="00F412EE"/>
    <w:rsid w:val="00F4284A"/>
    <w:rsid w:val="00F428FE"/>
    <w:rsid w:val="00F43BB8"/>
    <w:rsid w:val="00F44611"/>
    <w:rsid w:val="00F47C31"/>
    <w:rsid w:val="00F50629"/>
    <w:rsid w:val="00F664B8"/>
    <w:rsid w:val="00F678E2"/>
    <w:rsid w:val="00F72D5B"/>
    <w:rsid w:val="00F73B6A"/>
    <w:rsid w:val="00F762EF"/>
    <w:rsid w:val="00F80C42"/>
    <w:rsid w:val="00F86777"/>
    <w:rsid w:val="00F87067"/>
    <w:rsid w:val="00F87F7D"/>
    <w:rsid w:val="00F90490"/>
    <w:rsid w:val="00F924AF"/>
    <w:rsid w:val="00F93151"/>
    <w:rsid w:val="00F959EB"/>
    <w:rsid w:val="00F95F20"/>
    <w:rsid w:val="00FA01B1"/>
    <w:rsid w:val="00FA181C"/>
    <w:rsid w:val="00FA2FB5"/>
    <w:rsid w:val="00FA4080"/>
    <w:rsid w:val="00FA4684"/>
    <w:rsid w:val="00FB0047"/>
    <w:rsid w:val="00FB12BB"/>
    <w:rsid w:val="00FB4B4F"/>
    <w:rsid w:val="00FC266B"/>
    <w:rsid w:val="00FD39E8"/>
    <w:rsid w:val="00FE22F6"/>
    <w:rsid w:val="00FE4010"/>
    <w:rsid w:val="00FE5378"/>
    <w:rsid w:val="00FE5734"/>
    <w:rsid w:val="00FF1ADF"/>
    <w:rsid w:val="00FF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0823"/>
  </w:style>
  <w:style w:type="paragraph" w:styleId="10">
    <w:name w:val="heading 1"/>
    <w:basedOn w:val="a0"/>
    <w:next w:val="a0"/>
    <w:qFormat/>
    <w:rsid w:val="00C70B71"/>
    <w:pPr>
      <w:keepNext/>
      <w:spacing w:before="240" w:after="60"/>
      <w:outlineLvl w:val="0"/>
    </w:pPr>
    <w:rPr>
      <w:rFonts w:ascii="Arial" w:hAnsi="Arial" w:cs="Arial"/>
      <w:b/>
      <w:bCs/>
      <w:kern w:val="32"/>
      <w:sz w:val="32"/>
      <w:szCs w:val="32"/>
    </w:rPr>
  </w:style>
  <w:style w:type="paragraph" w:styleId="2">
    <w:name w:val="heading 2"/>
    <w:basedOn w:val="a0"/>
    <w:next w:val="a0"/>
    <w:qFormat/>
    <w:rsid w:val="000A7572"/>
    <w:pPr>
      <w:keepNext/>
      <w:ind w:left="4320"/>
      <w:jc w:val="right"/>
      <w:outlineLvl w:val="1"/>
    </w:pPr>
    <w:rPr>
      <w:sz w:val="28"/>
    </w:rPr>
  </w:style>
  <w:style w:type="paragraph" w:styleId="6">
    <w:name w:val="heading 6"/>
    <w:basedOn w:val="a0"/>
    <w:next w:val="a0"/>
    <w:qFormat/>
    <w:rsid w:val="00C70B7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F67A5"/>
    <w:pPr>
      <w:widowControl w:val="0"/>
      <w:autoSpaceDE w:val="0"/>
      <w:autoSpaceDN w:val="0"/>
      <w:adjustRightInd w:val="0"/>
      <w:ind w:firstLine="720"/>
    </w:pPr>
    <w:rPr>
      <w:rFonts w:ascii="Arial" w:hAnsi="Arial" w:cs="Arial"/>
    </w:rPr>
  </w:style>
  <w:style w:type="paragraph" w:customStyle="1" w:styleId="ConsPlusNonformat">
    <w:name w:val="ConsPlusNonformat"/>
    <w:rsid w:val="006F67A5"/>
    <w:pPr>
      <w:widowControl w:val="0"/>
      <w:autoSpaceDE w:val="0"/>
      <w:autoSpaceDN w:val="0"/>
      <w:adjustRightInd w:val="0"/>
    </w:pPr>
    <w:rPr>
      <w:rFonts w:ascii="Courier New" w:hAnsi="Courier New" w:cs="Courier New"/>
    </w:rPr>
  </w:style>
  <w:style w:type="paragraph" w:customStyle="1" w:styleId="ConsPlusTitle">
    <w:name w:val="ConsPlusTitle"/>
    <w:rsid w:val="006F67A5"/>
    <w:pPr>
      <w:widowControl w:val="0"/>
      <w:autoSpaceDE w:val="0"/>
      <w:autoSpaceDN w:val="0"/>
      <w:adjustRightInd w:val="0"/>
    </w:pPr>
    <w:rPr>
      <w:rFonts w:ascii="Arial" w:hAnsi="Arial" w:cs="Arial"/>
      <w:b/>
      <w:bCs/>
    </w:rPr>
  </w:style>
  <w:style w:type="paragraph" w:customStyle="1" w:styleId="ConsPlusCell">
    <w:name w:val="ConsPlusCell"/>
    <w:rsid w:val="006F67A5"/>
    <w:pPr>
      <w:widowControl w:val="0"/>
      <w:autoSpaceDE w:val="0"/>
      <w:autoSpaceDN w:val="0"/>
      <w:adjustRightInd w:val="0"/>
    </w:pPr>
    <w:rPr>
      <w:rFonts w:ascii="Arial" w:hAnsi="Arial" w:cs="Arial"/>
    </w:rPr>
  </w:style>
  <w:style w:type="paragraph" w:styleId="a4">
    <w:name w:val="caption"/>
    <w:basedOn w:val="a0"/>
    <w:next w:val="a0"/>
    <w:qFormat/>
    <w:rsid w:val="00700823"/>
    <w:rPr>
      <w:sz w:val="28"/>
    </w:rPr>
  </w:style>
  <w:style w:type="table" w:styleId="a5">
    <w:name w:val="Table Grid"/>
    <w:basedOn w:val="a2"/>
    <w:rsid w:val="000A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rsid w:val="00FA01B1"/>
    <w:pPr>
      <w:jc w:val="both"/>
    </w:pPr>
    <w:rPr>
      <w:sz w:val="28"/>
    </w:rPr>
  </w:style>
  <w:style w:type="paragraph" w:styleId="a7">
    <w:name w:val="Document Map"/>
    <w:basedOn w:val="a0"/>
    <w:semiHidden/>
    <w:rsid w:val="00F247F2"/>
    <w:pPr>
      <w:shd w:val="clear" w:color="auto" w:fill="000080"/>
    </w:pPr>
    <w:rPr>
      <w:rFonts w:ascii="Tahoma" w:hAnsi="Tahoma" w:cs="Tahoma"/>
    </w:rPr>
  </w:style>
  <w:style w:type="paragraph" w:styleId="a8">
    <w:name w:val="Balloon Text"/>
    <w:basedOn w:val="a0"/>
    <w:semiHidden/>
    <w:rsid w:val="005B2329"/>
    <w:rPr>
      <w:rFonts w:ascii="Tahoma" w:hAnsi="Tahoma" w:cs="Tahoma"/>
      <w:sz w:val="16"/>
      <w:szCs w:val="16"/>
    </w:rPr>
  </w:style>
  <w:style w:type="paragraph" w:styleId="a9">
    <w:name w:val="header"/>
    <w:basedOn w:val="a0"/>
    <w:rsid w:val="007D38DF"/>
    <w:pPr>
      <w:tabs>
        <w:tab w:val="center" w:pos="4677"/>
        <w:tab w:val="right" w:pos="9355"/>
      </w:tabs>
    </w:pPr>
  </w:style>
  <w:style w:type="paragraph" w:styleId="aa">
    <w:name w:val="footer"/>
    <w:basedOn w:val="a0"/>
    <w:rsid w:val="007D38DF"/>
    <w:pPr>
      <w:tabs>
        <w:tab w:val="center" w:pos="4677"/>
        <w:tab w:val="right" w:pos="9355"/>
      </w:tabs>
    </w:pPr>
  </w:style>
  <w:style w:type="paragraph" w:customStyle="1" w:styleId="1">
    <w:name w:val="Знак1"/>
    <w:basedOn w:val="a0"/>
    <w:rsid w:val="00107A8A"/>
    <w:pPr>
      <w:widowControl w:val="0"/>
      <w:numPr>
        <w:numId w:val="1"/>
      </w:numPr>
      <w:adjustRightInd w:val="0"/>
      <w:spacing w:after="160" w:line="240" w:lineRule="exact"/>
      <w:jc w:val="center"/>
    </w:pPr>
    <w:rPr>
      <w:b/>
      <w:i/>
      <w:sz w:val="28"/>
      <w:lang w:val="en-GB" w:eastAsia="en-US"/>
    </w:rPr>
  </w:style>
  <w:style w:type="paragraph" w:customStyle="1" w:styleId="a">
    <w:name w:val="Знак"/>
    <w:basedOn w:val="a0"/>
    <w:rsid w:val="001E59A7"/>
    <w:pPr>
      <w:widowControl w:val="0"/>
      <w:numPr>
        <w:numId w:val="7"/>
      </w:numPr>
      <w:adjustRightInd w:val="0"/>
      <w:spacing w:after="160" w:line="240" w:lineRule="exact"/>
      <w:jc w:val="center"/>
    </w:pPr>
    <w:rPr>
      <w:b/>
      <w:i/>
      <w:sz w:val="28"/>
      <w:lang w:val="en-GB" w:eastAsia="en-US"/>
    </w:rPr>
  </w:style>
  <w:style w:type="paragraph" w:customStyle="1" w:styleId="u">
    <w:name w:val="u"/>
    <w:basedOn w:val="a0"/>
    <w:rsid w:val="001E59A7"/>
    <w:pPr>
      <w:spacing w:before="100" w:beforeAutospacing="1" w:after="100" w:afterAutospacing="1"/>
    </w:pPr>
    <w:rPr>
      <w:sz w:val="24"/>
      <w:szCs w:val="24"/>
    </w:rPr>
  </w:style>
  <w:style w:type="character" w:styleId="ab">
    <w:name w:val="Hyperlink"/>
    <w:rsid w:val="001E59A7"/>
    <w:rPr>
      <w:color w:val="0000FF"/>
      <w:u w:val="single"/>
    </w:rPr>
  </w:style>
  <w:style w:type="paragraph" w:styleId="ac">
    <w:name w:val="Plain Text"/>
    <w:basedOn w:val="a0"/>
    <w:rsid w:val="001E59A7"/>
    <w:pPr>
      <w:overflowPunct w:val="0"/>
      <w:autoSpaceDE w:val="0"/>
      <w:autoSpaceDN w:val="0"/>
      <w:adjustRightInd w:val="0"/>
      <w:textAlignment w:val="baseline"/>
    </w:pPr>
    <w:rPr>
      <w:rFonts w:ascii="Courier New" w:hAnsi="Courier New" w:cs="Courier New"/>
    </w:rPr>
  </w:style>
  <w:style w:type="paragraph" w:customStyle="1" w:styleId="11">
    <w:name w:val="Знак11"/>
    <w:basedOn w:val="a0"/>
    <w:rsid w:val="001E59A7"/>
    <w:pPr>
      <w:tabs>
        <w:tab w:val="num" w:pos="720"/>
      </w:tabs>
      <w:spacing w:after="160" w:line="240" w:lineRule="exact"/>
      <w:ind w:left="720" w:hanging="360"/>
      <w:jc w:val="both"/>
    </w:pPr>
    <w:rPr>
      <w:rFonts w:ascii="Verdana" w:hAnsi="Verdana" w:cs="Arial"/>
      <w:lang w:val="en-US" w:eastAsia="en-US"/>
    </w:rPr>
  </w:style>
  <w:style w:type="paragraph" w:customStyle="1" w:styleId="Char">
    <w:name w:val="Char"/>
    <w:basedOn w:val="a0"/>
    <w:rsid w:val="001E59A7"/>
    <w:pPr>
      <w:spacing w:after="160" w:line="240" w:lineRule="exact"/>
    </w:pPr>
    <w:rPr>
      <w:rFonts w:ascii="Arial" w:hAnsi="Arial" w:cs="Arial"/>
      <w:lang w:val="fr-FR" w:eastAsia="en-US"/>
    </w:rPr>
  </w:style>
  <w:style w:type="character" w:customStyle="1" w:styleId="ad">
    <w:name w:val="Цветовое выделение"/>
    <w:rsid w:val="001E59A7"/>
    <w:rPr>
      <w:b/>
      <w:bCs/>
      <w:color w:val="000080"/>
    </w:rPr>
  </w:style>
  <w:style w:type="paragraph" w:customStyle="1" w:styleId="ae">
    <w:name w:val="Таблицы (моноширинный)"/>
    <w:basedOn w:val="a0"/>
    <w:next w:val="a0"/>
    <w:rsid w:val="001E59A7"/>
    <w:pPr>
      <w:autoSpaceDE w:val="0"/>
      <w:autoSpaceDN w:val="0"/>
      <w:adjustRightInd w:val="0"/>
      <w:jc w:val="both"/>
    </w:pPr>
    <w:rPr>
      <w:rFonts w:ascii="Courier New" w:hAnsi="Courier New" w:cs="Courier New"/>
      <w:sz w:val="24"/>
      <w:szCs w:val="24"/>
    </w:rPr>
  </w:style>
  <w:style w:type="paragraph" w:customStyle="1" w:styleId="af">
    <w:name w:val="Нормальный (таблица)"/>
    <w:basedOn w:val="a0"/>
    <w:next w:val="a0"/>
    <w:rsid w:val="001E59A7"/>
    <w:pPr>
      <w:autoSpaceDE w:val="0"/>
      <w:autoSpaceDN w:val="0"/>
      <w:adjustRightInd w:val="0"/>
      <w:jc w:val="both"/>
    </w:pPr>
    <w:rPr>
      <w:rFonts w:ascii="Arial" w:hAnsi="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E59A7"/>
    <w:pPr>
      <w:spacing w:before="100" w:beforeAutospacing="1" w:after="100" w:afterAutospacing="1"/>
    </w:pPr>
    <w:rPr>
      <w:rFonts w:ascii="Tahoma" w:hAnsi="Tahoma"/>
      <w:lang w:val="en-US" w:eastAsia="en-US"/>
    </w:rPr>
  </w:style>
  <w:style w:type="paragraph" w:styleId="af0">
    <w:name w:val="footnote text"/>
    <w:basedOn w:val="a0"/>
    <w:semiHidden/>
    <w:rsid w:val="001E59A7"/>
    <w:pPr>
      <w:widowControl w:val="0"/>
    </w:pPr>
  </w:style>
  <w:style w:type="character" w:styleId="af1">
    <w:name w:val="page number"/>
    <w:basedOn w:val="a1"/>
    <w:rsid w:val="00C76D58"/>
  </w:style>
  <w:style w:type="paragraph" w:styleId="af2">
    <w:name w:val="List Paragraph"/>
    <w:basedOn w:val="a0"/>
    <w:uiPriority w:val="34"/>
    <w:qFormat/>
    <w:rsid w:val="00CB1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0823"/>
  </w:style>
  <w:style w:type="paragraph" w:styleId="10">
    <w:name w:val="heading 1"/>
    <w:basedOn w:val="a0"/>
    <w:next w:val="a0"/>
    <w:qFormat/>
    <w:rsid w:val="00C70B71"/>
    <w:pPr>
      <w:keepNext/>
      <w:spacing w:before="240" w:after="60"/>
      <w:outlineLvl w:val="0"/>
    </w:pPr>
    <w:rPr>
      <w:rFonts w:ascii="Arial" w:hAnsi="Arial" w:cs="Arial"/>
      <w:b/>
      <w:bCs/>
      <w:kern w:val="32"/>
      <w:sz w:val="32"/>
      <w:szCs w:val="32"/>
    </w:rPr>
  </w:style>
  <w:style w:type="paragraph" w:styleId="2">
    <w:name w:val="heading 2"/>
    <w:basedOn w:val="a0"/>
    <w:next w:val="a0"/>
    <w:qFormat/>
    <w:rsid w:val="000A7572"/>
    <w:pPr>
      <w:keepNext/>
      <w:ind w:left="4320"/>
      <w:jc w:val="right"/>
      <w:outlineLvl w:val="1"/>
    </w:pPr>
    <w:rPr>
      <w:sz w:val="28"/>
    </w:rPr>
  </w:style>
  <w:style w:type="paragraph" w:styleId="6">
    <w:name w:val="heading 6"/>
    <w:basedOn w:val="a0"/>
    <w:next w:val="a0"/>
    <w:qFormat/>
    <w:rsid w:val="00C70B7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F67A5"/>
    <w:pPr>
      <w:widowControl w:val="0"/>
      <w:autoSpaceDE w:val="0"/>
      <w:autoSpaceDN w:val="0"/>
      <w:adjustRightInd w:val="0"/>
      <w:ind w:firstLine="720"/>
    </w:pPr>
    <w:rPr>
      <w:rFonts w:ascii="Arial" w:hAnsi="Arial" w:cs="Arial"/>
    </w:rPr>
  </w:style>
  <w:style w:type="paragraph" w:customStyle="1" w:styleId="ConsPlusNonformat">
    <w:name w:val="ConsPlusNonformat"/>
    <w:rsid w:val="006F67A5"/>
    <w:pPr>
      <w:widowControl w:val="0"/>
      <w:autoSpaceDE w:val="0"/>
      <w:autoSpaceDN w:val="0"/>
      <w:adjustRightInd w:val="0"/>
    </w:pPr>
    <w:rPr>
      <w:rFonts w:ascii="Courier New" w:hAnsi="Courier New" w:cs="Courier New"/>
    </w:rPr>
  </w:style>
  <w:style w:type="paragraph" w:customStyle="1" w:styleId="ConsPlusTitle">
    <w:name w:val="ConsPlusTitle"/>
    <w:rsid w:val="006F67A5"/>
    <w:pPr>
      <w:widowControl w:val="0"/>
      <w:autoSpaceDE w:val="0"/>
      <w:autoSpaceDN w:val="0"/>
      <w:adjustRightInd w:val="0"/>
    </w:pPr>
    <w:rPr>
      <w:rFonts w:ascii="Arial" w:hAnsi="Arial" w:cs="Arial"/>
      <w:b/>
      <w:bCs/>
    </w:rPr>
  </w:style>
  <w:style w:type="paragraph" w:customStyle="1" w:styleId="ConsPlusCell">
    <w:name w:val="ConsPlusCell"/>
    <w:rsid w:val="006F67A5"/>
    <w:pPr>
      <w:widowControl w:val="0"/>
      <w:autoSpaceDE w:val="0"/>
      <w:autoSpaceDN w:val="0"/>
      <w:adjustRightInd w:val="0"/>
    </w:pPr>
    <w:rPr>
      <w:rFonts w:ascii="Arial" w:hAnsi="Arial" w:cs="Arial"/>
    </w:rPr>
  </w:style>
  <w:style w:type="paragraph" w:styleId="a4">
    <w:name w:val="caption"/>
    <w:basedOn w:val="a0"/>
    <w:next w:val="a0"/>
    <w:qFormat/>
    <w:rsid w:val="00700823"/>
    <w:rPr>
      <w:sz w:val="28"/>
    </w:rPr>
  </w:style>
  <w:style w:type="table" w:styleId="a5">
    <w:name w:val="Table Grid"/>
    <w:basedOn w:val="a2"/>
    <w:rsid w:val="000A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rsid w:val="00FA01B1"/>
    <w:pPr>
      <w:jc w:val="both"/>
    </w:pPr>
    <w:rPr>
      <w:sz w:val="28"/>
    </w:rPr>
  </w:style>
  <w:style w:type="paragraph" w:styleId="a7">
    <w:name w:val="Document Map"/>
    <w:basedOn w:val="a0"/>
    <w:semiHidden/>
    <w:rsid w:val="00F247F2"/>
    <w:pPr>
      <w:shd w:val="clear" w:color="auto" w:fill="000080"/>
    </w:pPr>
    <w:rPr>
      <w:rFonts w:ascii="Tahoma" w:hAnsi="Tahoma" w:cs="Tahoma"/>
    </w:rPr>
  </w:style>
  <w:style w:type="paragraph" w:styleId="a8">
    <w:name w:val="Balloon Text"/>
    <w:basedOn w:val="a0"/>
    <w:semiHidden/>
    <w:rsid w:val="005B2329"/>
    <w:rPr>
      <w:rFonts w:ascii="Tahoma" w:hAnsi="Tahoma" w:cs="Tahoma"/>
      <w:sz w:val="16"/>
      <w:szCs w:val="16"/>
    </w:rPr>
  </w:style>
  <w:style w:type="paragraph" w:styleId="a9">
    <w:name w:val="header"/>
    <w:basedOn w:val="a0"/>
    <w:rsid w:val="007D38DF"/>
    <w:pPr>
      <w:tabs>
        <w:tab w:val="center" w:pos="4677"/>
        <w:tab w:val="right" w:pos="9355"/>
      </w:tabs>
    </w:pPr>
  </w:style>
  <w:style w:type="paragraph" w:styleId="aa">
    <w:name w:val="footer"/>
    <w:basedOn w:val="a0"/>
    <w:rsid w:val="007D38DF"/>
    <w:pPr>
      <w:tabs>
        <w:tab w:val="center" w:pos="4677"/>
        <w:tab w:val="right" w:pos="9355"/>
      </w:tabs>
    </w:pPr>
  </w:style>
  <w:style w:type="paragraph" w:customStyle="1" w:styleId="1">
    <w:name w:val="Знак1"/>
    <w:basedOn w:val="a0"/>
    <w:rsid w:val="00107A8A"/>
    <w:pPr>
      <w:widowControl w:val="0"/>
      <w:numPr>
        <w:numId w:val="1"/>
      </w:numPr>
      <w:adjustRightInd w:val="0"/>
      <w:spacing w:after="160" w:line="240" w:lineRule="exact"/>
      <w:jc w:val="center"/>
    </w:pPr>
    <w:rPr>
      <w:b/>
      <w:i/>
      <w:sz w:val="28"/>
      <w:lang w:val="en-GB" w:eastAsia="en-US"/>
    </w:rPr>
  </w:style>
  <w:style w:type="paragraph" w:customStyle="1" w:styleId="a">
    <w:name w:val="Знак"/>
    <w:basedOn w:val="a0"/>
    <w:rsid w:val="001E59A7"/>
    <w:pPr>
      <w:widowControl w:val="0"/>
      <w:numPr>
        <w:numId w:val="7"/>
      </w:numPr>
      <w:adjustRightInd w:val="0"/>
      <w:spacing w:after="160" w:line="240" w:lineRule="exact"/>
      <w:jc w:val="center"/>
    </w:pPr>
    <w:rPr>
      <w:b/>
      <w:i/>
      <w:sz w:val="28"/>
      <w:lang w:val="en-GB" w:eastAsia="en-US"/>
    </w:rPr>
  </w:style>
  <w:style w:type="paragraph" w:customStyle="1" w:styleId="u">
    <w:name w:val="u"/>
    <w:basedOn w:val="a0"/>
    <w:rsid w:val="001E59A7"/>
    <w:pPr>
      <w:spacing w:before="100" w:beforeAutospacing="1" w:after="100" w:afterAutospacing="1"/>
    </w:pPr>
    <w:rPr>
      <w:sz w:val="24"/>
      <w:szCs w:val="24"/>
    </w:rPr>
  </w:style>
  <w:style w:type="character" w:styleId="ab">
    <w:name w:val="Hyperlink"/>
    <w:rsid w:val="001E59A7"/>
    <w:rPr>
      <w:color w:val="0000FF"/>
      <w:u w:val="single"/>
    </w:rPr>
  </w:style>
  <w:style w:type="paragraph" w:styleId="ac">
    <w:name w:val="Plain Text"/>
    <w:basedOn w:val="a0"/>
    <w:rsid w:val="001E59A7"/>
    <w:pPr>
      <w:overflowPunct w:val="0"/>
      <w:autoSpaceDE w:val="0"/>
      <w:autoSpaceDN w:val="0"/>
      <w:adjustRightInd w:val="0"/>
      <w:textAlignment w:val="baseline"/>
    </w:pPr>
    <w:rPr>
      <w:rFonts w:ascii="Courier New" w:hAnsi="Courier New" w:cs="Courier New"/>
    </w:rPr>
  </w:style>
  <w:style w:type="paragraph" w:customStyle="1" w:styleId="11">
    <w:name w:val="Знак11"/>
    <w:basedOn w:val="a0"/>
    <w:rsid w:val="001E59A7"/>
    <w:pPr>
      <w:tabs>
        <w:tab w:val="num" w:pos="720"/>
      </w:tabs>
      <w:spacing w:after="160" w:line="240" w:lineRule="exact"/>
      <w:ind w:left="720" w:hanging="360"/>
      <w:jc w:val="both"/>
    </w:pPr>
    <w:rPr>
      <w:rFonts w:ascii="Verdana" w:hAnsi="Verdana" w:cs="Arial"/>
      <w:lang w:val="en-US" w:eastAsia="en-US"/>
    </w:rPr>
  </w:style>
  <w:style w:type="paragraph" w:customStyle="1" w:styleId="Char">
    <w:name w:val="Char"/>
    <w:basedOn w:val="a0"/>
    <w:rsid w:val="001E59A7"/>
    <w:pPr>
      <w:spacing w:after="160" w:line="240" w:lineRule="exact"/>
    </w:pPr>
    <w:rPr>
      <w:rFonts w:ascii="Arial" w:hAnsi="Arial" w:cs="Arial"/>
      <w:lang w:val="fr-FR" w:eastAsia="en-US"/>
    </w:rPr>
  </w:style>
  <w:style w:type="character" w:customStyle="1" w:styleId="ad">
    <w:name w:val="Цветовое выделение"/>
    <w:rsid w:val="001E59A7"/>
    <w:rPr>
      <w:b/>
      <w:bCs/>
      <w:color w:val="000080"/>
    </w:rPr>
  </w:style>
  <w:style w:type="paragraph" w:customStyle="1" w:styleId="ae">
    <w:name w:val="Таблицы (моноширинный)"/>
    <w:basedOn w:val="a0"/>
    <w:next w:val="a0"/>
    <w:rsid w:val="001E59A7"/>
    <w:pPr>
      <w:autoSpaceDE w:val="0"/>
      <w:autoSpaceDN w:val="0"/>
      <w:adjustRightInd w:val="0"/>
      <w:jc w:val="both"/>
    </w:pPr>
    <w:rPr>
      <w:rFonts w:ascii="Courier New" w:hAnsi="Courier New" w:cs="Courier New"/>
      <w:sz w:val="24"/>
      <w:szCs w:val="24"/>
    </w:rPr>
  </w:style>
  <w:style w:type="paragraph" w:customStyle="1" w:styleId="af">
    <w:name w:val="Нормальный (таблица)"/>
    <w:basedOn w:val="a0"/>
    <w:next w:val="a0"/>
    <w:rsid w:val="001E59A7"/>
    <w:pPr>
      <w:autoSpaceDE w:val="0"/>
      <w:autoSpaceDN w:val="0"/>
      <w:adjustRightInd w:val="0"/>
      <w:jc w:val="both"/>
    </w:pPr>
    <w:rPr>
      <w:rFonts w:ascii="Arial" w:hAnsi="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E59A7"/>
    <w:pPr>
      <w:spacing w:before="100" w:beforeAutospacing="1" w:after="100" w:afterAutospacing="1"/>
    </w:pPr>
    <w:rPr>
      <w:rFonts w:ascii="Tahoma" w:hAnsi="Tahoma"/>
      <w:lang w:val="en-US" w:eastAsia="en-US"/>
    </w:rPr>
  </w:style>
  <w:style w:type="paragraph" w:styleId="af0">
    <w:name w:val="footnote text"/>
    <w:basedOn w:val="a0"/>
    <w:semiHidden/>
    <w:rsid w:val="001E59A7"/>
    <w:pPr>
      <w:widowControl w:val="0"/>
    </w:pPr>
  </w:style>
  <w:style w:type="character" w:styleId="af1">
    <w:name w:val="page number"/>
    <w:basedOn w:val="a1"/>
    <w:rsid w:val="00C76D58"/>
  </w:style>
  <w:style w:type="paragraph" w:styleId="af2">
    <w:name w:val="List Paragraph"/>
    <w:basedOn w:val="a0"/>
    <w:uiPriority w:val="34"/>
    <w:qFormat/>
    <w:rsid w:val="00CB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490">
      <w:bodyDiv w:val="1"/>
      <w:marLeft w:val="0"/>
      <w:marRight w:val="0"/>
      <w:marTop w:val="0"/>
      <w:marBottom w:val="0"/>
      <w:divBdr>
        <w:top w:val="none" w:sz="0" w:space="0" w:color="auto"/>
        <w:left w:val="none" w:sz="0" w:space="0" w:color="auto"/>
        <w:bottom w:val="none" w:sz="0" w:space="0" w:color="auto"/>
        <w:right w:val="none" w:sz="0" w:space="0" w:color="auto"/>
      </w:divBdr>
    </w:div>
    <w:div w:id="1477913225">
      <w:bodyDiv w:val="1"/>
      <w:marLeft w:val="0"/>
      <w:marRight w:val="0"/>
      <w:marTop w:val="0"/>
      <w:marBottom w:val="0"/>
      <w:divBdr>
        <w:top w:val="none" w:sz="0" w:space="0" w:color="auto"/>
        <w:left w:val="none" w:sz="0" w:space="0" w:color="auto"/>
        <w:bottom w:val="none" w:sz="0" w:space="0" w:color="auto"/>
        <w:right w:val="none" w:sz="0" w:space="0" w:color="auto"/>
      </w:divBdr>
    </w:div>
    <w:div w:id="1522626284">
      <w:bodyDiv w:val="1"/>
      <w:marLeft w:val="0"/>
      <w:marRight w:val="0"/>
      <w:marTop w:val="0"/>
      <w:marBottom w:val="0"/>
      <w:divBdr>
        <w:top w:val="none" w:sz="0" w:space="0" w:color="auto"/>
        <w:left w:val="none" w:sz="0" w:space="0" w:color="auto"/>
        <w:bottom w:val="none" w:sz="0" w:space="0" w:color="auto"/>
        <w:right w:val="none" w:sz="0" w:space="0" w:color="auto"/>
      </w:divBdr>
    </w:div>
    <w:div w:id="1566912887">
      <w:bodyDiv w:val="1"/>
      <w:marLeft w:val="0"/>
      <w:marRight w:val="0"/>
      <w:marTop w:val="0"/>
      <w:marBottom w:val="0"/>
      <w:divBdr>
        <w:top w:val="none" w:sz="0" w:space="0" w:color="auto"/>
        <w:left w:val="none" w:sz="0" w:space="0" w:color="auto"/>
        <w:bottom w:val="none" w:sz="0" w:space="0" w:color="auto"/>
        <w:right w:val="none" w:sz="0" w:space="0" w:color="auto"/>
      </w:divBdr>
    </w:div>
    <w:div w:id="18368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113446;fld=134;dst=100006" TargetMode="External"/><Relationship Id="rId4" Type="http://schemas.microsoft.com/office/2007/relationships/stylesWithEffects" Target="stylesWithEffects.xml"/><Relationship Id="rId9" Type="http://schemas.openxmlformats.org/officeDocument/2006/relationships/hyperlink" Target="consultantplus://offline/ref=29441A2133F9F10F11CD25B0F4544F13EFC446C28CADE280F0D212EA3BXAp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E70E-B688-432D-AC4B-A32F1EB6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ПЕНЗЫ</vt:lpstr>
    </vt:vector>
  </TitlesOfParts>
  <Company>1</Company>
  <LinksUpToDate>false</LinksUpToDate>
  <CharactersWithSpaces>16796</CharactersWithSpaces>
  <SharedDoc>false</SharedDoc>
  <HLinks>
    <vt:vector size="6" baseType="variant">
      <vt:variant>
        <vt:i4>3539048</vt:i4>
      </vt:variant>
      <vt:variant>
        <vt:i4>0</vt:i4>
      </vt:variant>
      <vt:variant>
        <vt:i4>0</vt:i4>
      </vt:variant>
      <vt:variant>
        <vt:i4>5</vt:i4>
      </vt:variant>
      <vt:variant>
        <vt:lpwstr>consultantplus://offline/main?base=LAW;n=113446;fld=134;dst=100006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ПЕНЗЫ</dc:title>
  <dc:creator>sinitsin</dc:creator>
  <cp:lastModifiedBy>О А. Мараева</cp:lastModifiedBy>
  <cp:revision>15</cp:revision>
  <cp:lastPrinted>2015-12-14T09:04:00Z</cp:lastPrinted>
  <dcterms:created xsi:type="dcterms:W3CDTF">2015-12-11T05:46:00Z</dcterms:created>
  <dcterms:modified xsi:type="dcterms:W3CDTF">2016-07-25T07:09:00Z</dcterms:modified>
</cp:coreProperties>
</file>