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AF" w:rsidRPr="006603FD" w:rsidRDefault="003F08AF" w:rsidP="00D928FB">
      <w:pPr>
        <w:tabs>
          <w:tab w:val="left" w:pos="709"/>
        </w:tabs>
        <w:spacing w:before="120"/>
        <w:jc w:val="center"/>
        <w:rPr>
          <w:b/>
          <w:sz w:val="24"/>
          <w:szCs w:val="24"/>
        </w:rPr>
      </w:pPr>
      <w:r w:rsidRPr="006603FD">
        <w:rPr>
          <w:b/>
          <w:sz w:val="24"/>
          <w:szCs w:val="24"/>
        </w:rPr>
        <w:t>Извещение о проведении открытого конкурса</w:t>
      </w:r>
    </w:p>
    <w:p w:rsidR="003F08AF" w:rsidRDefault="003F08AF" w:rsidP="00D928FB">
      <w:pPr>
        <w:spacing w:before="120"/>
        <w:jc w:val="center"/>
        <w:rPr>
          <w:b/>
          <w:bCs/>
          <w:sz w:val="24"/>
          <w:szCs w:val="24"/>
        </w:rPr>
      </w:pPr>
      <w:r w:rsidRPr="006603FD">
        <w:rPr>
          <w:b/>
          <w:bCs/>
          <w:sz w:val="24"/>
          <w:szCs w:val="24"/>
        </w:rPr>
        <w:t>на выполнение работ по капитальному ремонту</w:t>
      </w:r>
    </w:p>
    <w:p w:rsidR="003F08AF" w:rsidRPr="006603FD" w:rsidRDefault="003F08AF" w:rsidP="00D928FB">
      <w:pPr>
        <w:spacing w:before="120"/>
        <w:jc w:val="center"/>
        <w:rPr>
          <w:b/>
          <w:sz w:val="24"/>
          <w:szCs w:val="24"/>
        </w:rPr>
      </w:pPr>
    </w:p>
    <w:p w:rsidR="003F08AF" w:rsidRPr="006603FD" w:rsidRDefault="003F08AF" w:rsidP="00D928FB">
      <w:pPr>
        <w:autoSpaceDE w:val="0"/>
        <w:autoSpaceDN w:val="0"/>
        <w:adjustRightInd w:val="0"/>
        <w:spacing w:before="120"/>
        <w:jc w:val="both"/>
        <w:rPr>
          <w:sz w:val="24"/>
          <w:szCs w:val="24"/>
        </w:rPr>
      </w:pPr>
      <w:r w:rsidRPr="006603FD">
        <w:rPr>
          <w:b/>
          <w:sz w:val="24"/>
          <w:szCs w:val="24"/>
        </w:rPr>
        <w:t>Дата публикации извещения</w:t>
      </w:r>
      <w:r w:rsidRPr="006603FD">
        <w:rPr>
          <w:sz w:val="24"/>
          <w:szCs w:val="24"/>
        </w:rPr>
        <w:t xml:space="preserve">: </w:t>
      </w:r>
      <w:r w:rsidR="00272668">
        <w:rPr>
          <w:sz w:val="24"/>
          <w:szCs w:val="24"/>
        </w:rPr>
        <w:t>22</w:t>
      </w:r>
      <w:r w:rsidR="00D34DF0" w:rsidRPr="00D34DF0">
        <w:rPr>
          <w:sz w:val="24"/>
          <w:szCs w:val="24"/>
        </w:rPr>
        <w:t xml:space="preserve"> июля</w:t>
      </w:r>
      <w:r w:rsidR="00686E1E">
        <w:rPr>
          <w:sz w:val="24"/>
          <w:szCs w:val="24"/>
        </w:rPr>
        <w:t xml:space="preserve"> 2014</w:t>
      </w:r>
      <w:r>
        <w:rPr>
          <w:sz w:val="24"/>
          <w:szCs w:val="24"/>
        </w:rPr>
        <w:t>г.</w:t>
      </w:r>
    </w:p>
    <w:p w:rsidR="003F08AF" w:rsidRPr="006603FD" w:rsidRDefault="003F08AF" w:rsidP="00D928FB">
      <w:pPr>
        <w:autoSpaceDE w:val="0"/>
        <w:autoSpaceDN w:val="0"/>
        <w:adjustRightInd w:val="0"/>
        <w:spacing w:before="120"/>
        <w:jc w:val="both"/>
        <w:rPr>
          <w:sz w:val="24"/>
          <w:szCs w:val="24"/>
        </w:rPr>
      </w:pPr>
      <w:r w:rsidRPr="006603FD">
        <w:rPr>
          <w:b/>
          <w:sz w:val="24"/>
          <w:szCs w:val="24"/>
        </w:rPr>
        <w:t xml:space="preserve">Предмет конкурса: </w:t>
      </w:r>
      <w:r w:rsidRPr="006603FD">
        <w:rPr>
          <w:color w:val="000000"/>
          <w:sz w:val="24"/>
          <w:szCs w:val="24"/>
        </w:rPr>
        <w:t>право заключения договора подряда на выполнение работ</w:t>
      </w:r>
      <w:r w:rsidRPr="006603FD">
        <w:rPr>
          <w:sz w:val="24"/>
          <w:szCs w:val="24"/>
        </w:rPr>
        <w:t xml:space="preserve"> по</w:t>
      </w:r>
      <w:r w:rsidRPr="006603FD">
        <w:rPr>
          <w:bCs/>
          <w:sz w:val="24"/>
          <w:szCs w:val="24"/>
        </w:rPr>
        <w:t xml:space="preserve"> капитал</w:t>
      </w:r>
      <w:r w:rsidRPr="006603FD">
        <w:rPr>
          <w:bCs/>
          <w:sz w:val="24"/>
          <w:szCs w:val="24"/>
        </w:rPr>
        <w:t>ь</w:t>
      </w:r>
      <w:r w:rsidRPr="006603FD">
        <w:rPr>
          <w:bCs/>
          <w:sz w:val="24"/>
          <w:szCs w:val="24"/>
        </w:rPr>
        <w:t>ному ремонту</w:t>
      </w:r>
      <w:r w:rsidR="00D34DF0">
        <w:rPr>
          <w:bCs/>
          <w:sz w:val="24"/>
          <w:szCs w:val="24"/>
        </w:rPr>
        <w:t xml:space="preserve"> (замене)</w:t>
      </w:r>
      <w:r>
        <w:rPr>
          <w:bCs/>
          <w:sz w:val="24"/>
          <w:szCs w:val="24"/>
        </w:rPr>
        <w:t xml:space="preserve"> </w:t>
      </w:r>
      <w:r w:rsidR="00686E1E">
        <w:rPr>
          <w:bCs/>
          <w:sz w:val="24"/>
          <w:szCs w:val="24"/>
        </w:rPr>
        <w:t xml:space="preserve">лифтового оборудования </w:t>
      </w:r>
      <w:r w:rsidR="00903316">
        <w:rPr>
          <w:bCs/>
          <w:sz w:val="24"/>
          <w:szCs w:val="24"/>
        </w:rPr>
        <w:t xml:space="preserve"> </w:t>
      </w:r>
      <w:r>
        <w:rPr>
          <w:bCs/>
          <w:sz w:val="24"/>
          <w:szCs w:val="24"/>
        </w:rPr>
        <w:t xml:space="preserve">в </w:t>
      </w:r>
      <w:r w:rsidRPr="006603FD">
        <w:rPr>
          <w:bCs/>
          <w:sz w:val="24"/>
          <w:szCs w:val="24"/>
        </w:rPr>
        <w:t xml:space="preserve"> </w:t>
      </w:r>
      <w:r>
        <w:rPr>
          <w:sz w:val="24"/>
          <w:szCs w:val="24"/>
        </w:rPr>
        <w:t>многоквартир</w:t>
      </w:r>
      <w:r w:rsidR="003D5C82">
        <w:rPr>
          <w:sz w:val="24"/>
          <w:szCs w:val="24"/>
        </w:rPr>
        <w:t>ном</w:t>
      </w:r>
      <w:r>
        <w:rPr>
          <w:sz w:val="24"/>
          <w:szCs w:val="24"/>
        </w:rPr>
        <w:t xml:space="preserve"> до</w:t>
      </w:r>
      <w:r w:rsidR="003D5C82">
        <w:rPr>
          <w:sz w:val="24"/>
          <w:szCs w:val="24"/>
        </w:rPr>
        <w:t>ме</w:t>
      </w:r>
      <w:r w:rsidRPr="006603FD">
        <w:rPr>
          <w:sz w:val="24"/>
          <w:szCs w:val="24"/>
        </w:rPr>
        <w:t xml:space="preserve">. </w:t>
      </w:r>
    </w:p>
    <w:p w:rsidR="003F08AF" w:rsidRDefault="003F08AF" w:rsidP="00D928FB">
      <w:pPr>
        <w:widowControl/>
        <w:spacing w:before="120"/>
        <w:jc w:val="both"/>
        <w:rPr>
          <w:sz w:val="24"/>
          <w:szCs w:val="24"/>
        </w:rPr>
      </w:pPr>
      <w:r w:rsidRPr="006603FD">
        <w:rPr>
          <w:b/>
          <w:sz w:val="24"/>
          <w:szCs w:val="24"/>
        </w:rPr>
        <w:t>Адрес многоква</w:t>
      </w:r>
      <w:r w:rsidR="001D6546">
        <w:rPr>
          <w:b/>
          <w:sz w:val="24"/>
          <w:szCs w:val="24"/>
        </w:rPr>
        <w:t>ртирного</w:t>
      </w:r>
      <w:r w:rsidRPr="006603FD">
        <w:rPr>
          <w:b/>
          <w:sz w:val="24"/>
          <w:szCs w:val="24"/>
        </w:rPr>
        <w:t xml:space="preserve"> дом</w:t>
      </w:r>
      <w:r w:rsidR="001D6546">
        <w:rPr>
          <w:b/>
          <w:sz w:val="24"/>
          <w:szCs w:val="24"/>
        </w:rPr>
        <w:t>а</w:t>
      </w:r>
      <w:r w:rsidRPr="006603FD">
        <w:rPr>
          <w:sz w:val="24"/>
          <w:szCs w:val="24"/>
        </w:rPr>
        <w:t>:</w:t>
      </w:r>
      <w:r>
        <w:rPr>
          <w:sz w:val="24"/>
          <w:szCs w:val="24"/>
        </w:rPr>
        <w:t xml:space="preserve"> Пензенская область, г. Пенза, </w:t>
      </w:r>
      <w:r w:rsidR="00605A02" w:rsidRPr="001009D7">
        <w:rPr>
          <w:noProof/>
          <w:sz w:val="24"/>
          <w:szCs w:val="24"/>
        </w:rPr>
        <w:t xml:space="preserve">ул. </w:t>
      </w:r>
      <w:r w:rsidR="00272668">
        <w:rPr>
          <w:noProof/>
          <w:sz w:val="24"/>
          <w:szCs w:val="24"/>
        </w:rPr>
        <w:t>Луначарского,44</w:t>
      </w:r>
      <w:r w:rsidR="00605A02">
        <w:rPr>
          <w:noProof/>
          <w:sz w:val="24"/>
          <w:szCs w:val="24"/>
        </w:rPr>
        <w:t xml:space="preserve">        </w:t>
      </w:r>
    </w:p>
    <w:p w:rsidR="004E0B0B" w:rsidRPr="004E0B0B" w:rsidRDefault="003F08AF" w:rsidP="004E0B0B">
      <w:pPr>
        <w:widowControl/>
        <w:spacing w:before="120"/>
        <w:jc w:val="both"/>
        <w:rPr>
          <w:b/>
          <w:sz w:val="24"/>
          <w:szCs w:val="24"/>
        </w:rPr>
      </w:pPr>
      <w:r w:rsidRPr="006603FD">
        <w:rPr>
          <w:b/>
          <w:sz w:val="24"/>
          <w:szCs w:val="24"/>
        </w:rPr>
        <w:t>Работы (объекты</w:t>
      </w:r>
      <w:r>
        <w:rPr>
          <w:b/>
          <w:sz w:val="24"/>
          <w:szCs w:val="24"/>
        </w:rPr>
        <w:t>):</w:t>
      </w:r>
      <w:r w:rsidR="004E0B0B">
        <w:rPr>
          <w:bCs/>
          <w:noProof/>
          <w:sz w:val="24"/>
          <w:szCs w:val="24"/>
        </w:rPr>
        <w:t xml:space="preserve">     </w:t>
      </w:r>
    </w:p>
    <w:p w:rsidR="003F08AF" w:rsidRDefault="007864D8" w:rsidP="007737D7">
      <w:pPr>
        <w:widowControl/>
        <w:numPr>
          <w:ilvl w:val="0"/>
          <w:numId w:val="6"/>
        </w:numPr>
        <w:tabs>
          <w:tab w:val="clear" w:pos="720"/>
          <w:tab w:val="num" w:pos="0"/>
          <w:tab w:val="left" w:pos="180"/>
        </w:tabs>
        <w:ind w:left="0" w:firstLine="0"/>
        <w:jc w:val="both"/>
        <w:rPr>
          <w:bCs/>
          <w:sz w:val="24"/>
          <w:szCs w:val="24"/>
        </w:rPr>
      </w:pPr>
      <w:r>
        <w:rPr>
          <w:noProof/>
          <w:sz w:val="24"/>
          <w:szCs w:val="24"/>
        </w:rPr>
        <w:t xml:space="preserve"> </w:t>
      </w:r>
      <w:r w:rsidR="004E0B0B">
        <w:rPr>
          <w:bCs/>
          <w:sz w:val="24"/>
          <w:szCs w:val="24"/>
        </w:rPr>
        <w:t>капитальный ремонт</w:t>
      </w:r>
      <w:r w:rsidR="00D34DF0">
        <w:rPr>
          <w:bCs/>
          <w:sz w:val="24"/>
          <w:szCs w:val="24"/>
        </w:rPr>
        <w:t xml:space="preserve"> (замена)</w:t>
      </w:r>
      <w:r w:rsidR="004E0B0B">
        <w:rPr>
          <w:bCs/>
          <w:sz w:val="24"/>
          <w:szCs w:val="24"/>
        </w:rPr>
        <w:t xml:space="preserve"> </w:t>
      </w:r>
      <w:r w:rsidR="00686E1E">
        <w:rPr>
          <w:bCs/>
          <w:sz w:val="24"/>
          <w:szCs w:val="24"/>
        </w:rPr>
        <w:t xml:space="preserve">лифтового оборудования  </w:t>
      </w:r>
      <w:r w:rsidR="004E0B0B">
        <w:rPr>
          <w:bCs/>
          <w:sz w:val="24"/>
          <w:szCs w:val="24"/>
        </w:rPr>
        <w:t>в многоквартирном доме по адр</w:t>
      </w:r>
      <w:r w:rsidR="004E0B0B">
        <w:rPr>
          <w:bCs/>
          <w:sz w:val="24"/>
          <w:szCs w:val="24"/>
        </w:rPr>
        <w:t>е</w:t>
      </w:r>
      <w:r w:rsidR="004E0B0B">
        <w:rPr>
          <w:bCs/>
          <w:sz w:val="24"/>
          <w:szCs w:val="24"/>
        </w:rPr>
        <w:t>су</w:t>
      </w:r>
      <w:r w:rsidR="004E0B0B" w:rsidRPr="004E0B0B">
        <w:rPr>
          <w:noProof/>
          <w:sz w:val="24"/>
          <w:szCs w:val="24"/>
        </w:rPr>
        <w:t xml:space="preserve"> </w:t>
      </w:r>
      <w:r w:rsidR="004E0B0B" w:rsidRPr="001009D7">
        <w:rPr>
          <w:noProof/>
          <w:sz w:val="24"/>
          <w:szCs w:val="24"/>
        </w:rPr>
        <w:t xml:space="preserve">ул. </w:t>
      </w:r>
      <w:r w:rsidR="00272668">
        <w:rPr>
          <w:noProof/>
          <w:sz w:val="24"/>
          <w:szCs w:val="24"/>
        </w:rPr>
        <w:t>Луначарского,44</w:t>
      </w:r>
      <w:r w:rsidR="004E0B0B">
        <w:rPr>
          <w:bCs/>
          <w:sz w:val="24"/>
          <w:szCs w:val="24"/>
        </w:rPr>
        <w:t xml:space="preserve">; </w:t>
      </w:r>
      <w:r w:rsidR="004E0B0B">
        <w:rPr>
          <w:noProof/>
          <w:sz w:val="24"/>
          <w:szCs w:val="24"/>
        </w:rPr>
        <w:t xml:space="preserve">ориентировочная стоимость </w:t>
      </w:r>
      <w:r w:rsidR="00272668">
        <w:rPr>
          <w:noProof/>
          <w:sz w:val="24"/>
          <w:szCs w:val="24"/>
        </w:rPr>
        <w:t>1575818</w:t>
      </w:r>
      <w:r w:rsidR="003D5C82">
        <w:rPr>
          <w:noProof/>
          <w:sz w:val="24"/>
          <w:szCs w:val="24"/>
        </w:rPr>
        <w:t xml:space="preserve">  рубль</w:t>
      </w:r>
    </w:p>
    <w:p w:rsidR="003F08AF" w:rsidRPr="007864D8" w:rsidRDefault="003F08AF" w:rsidP="00825168">
      <w:pPr>
        <w:widowControl/>
        <w:tabs>
          <w:tab w:val="left" w:pos="180"/>
        </w:tabs>
        <w:spacing w:before="120"/>
        <w:jc w:val="both"/>
        <w:rPr>
          <w:bCs/>
          <w:sz w:val="24"/>
          <w:szCs w:val="24"/>
        </w:rPr>
      </w:pPr>
      <w:r w:rsidRPr="007864D8">
        <w:rPr>
          <w:b/>
          <w:bCs/>
          <w:sz w:val="24"/>
          <w:szCs w:val="24"/>
        </w:rPr>
        <w:t>Заказчик</w:t>
      </w:r>
      <w:r w:rsidRPr="007864D8">
        <w:rPr>
          <w:bCs/>
          <w:sz w:val="24"/>
          <w:szCs w:val="24"/>
        </w:rPr>
        <w:t xml:space="preserve">: </w:t>
      </w:r>
      <w:r w:rsidR="00054079">
        <w:rPr>
          <w:bCs/>
          <w:noProof/>
          <w:sz w:val="24"/>
          <w:szCs w:val="24"/>
        </w:rPr>
        <w:t>44000</w:t>
      </w:r>
      <w:r w:rsidRPr="007864D8">
        <w:rPr>
          <w:bCs/>
          <w:noProof/>
          <w:sz w:val="24"/>
          <w:szCs w:val="24"/>
        </w:rPr>
        <w:t>8</w:t>
      </w:r>
      <w:r w:rsidRPr="007864D8">
        <w:rPr>
          <w:bCs/>
          <w:sz w:val="24"/>
          <w:szCs w:val="24"/>
        </w:rPr>
        <w:t xml:space="preserve">  г. Пенза,  </w:t>
      </w:r>
      <w:r w:rsidRPr="007864D8">
        <w:rPr>
          <w:bCs/>
          <w:noProof/>
          <w:sz w:val="24"/>
          <w:szCs w:val="24"/>
        </w:rPr>
        <w:t xml:space="preserve">ул. </w:t>
      </w:r>
      <w:r w:rsidR="00054079">
        <w:rPr>
          <w:bCs/>
          <w:noProof/>
          <w:sz w:val="24"/>
          <w:szCs w:val="24"/>
        </w:rPr>
        <w:t>Некрасова,34</w:t>
      </w:r>
      <w:r w:rsidRPr="007864D8">
        <w:rPr>
          <w:bCs/>
          <w:sz w:val="24"/>
          <w:szCs w:val="24"/>
        </w:rPr>
        <w:t xml:space="preserve">, </w:t>
      </w:r>
    </w:p>
    <w:p w:rsidR="003F08AF" w:rsidRDefault="003F08AF" w:rsidP="00D928FB">
      <w:pPr>
        <w:spacing w:before="120"/>
        <w:jc w:val="both"/>
        <w:rPr>
          <w:bCs/>
          <w:sz w:val="24"/>
          <w:szCs w:val="24"/>
        </w:rPr>
      </w:pPr>
      <w:r w:rsidRPr="001009D7">
        <w:rPr>
          <w:bCs/>
          <w:noProof/>
          <w:sz w:val="24"/>
          <w:szCs w:val="24"/>
        </w:rPr>
        <w:t>ООО «Управляющая организация «</w:t>
      </w:r>
      <w:r w:rsidR="00272668">
        <w:rPr>
          <w:bCs/>
          <w:noProof/>
          <w:sz w:val="24"/>
          <w:szCs w:val="24"/>
        </w:rPr>
        <w:t>Жилье-24</w:t>
      </w:r>
      <w:r w:rsidRPr="001009D7">
        <w:rPr>
          <w:bCs/>
          <w:noProof/>
          <w:sz w:val="24"/>
          <w:szCs w:val="24"/>
        </w:rPr>
        <w:t>-1»</w:t>
      </w:r>
      <w:r>
        <w:rPr>
          <w:bCs/>
          <w:sz w:val="24"/>
          <w:szCs w:val="24"/>
        </w:rPr>
        <w:t xml:space="preserve"> </w:t>
      </w:r>
    </w:p>
    <w:p w:rsidR="003F08AF" w:rsidRPr="000B7400" w:rsidRDefault="003F08AF" w:rsidP="00D928FB">
      <w:pPr>
        <w:spacing w:before="120"/>
        <w:rPr>
          <w:sz w:val="24"/>
          <w:szCs w:val="24"/>
        </w:rPr>
      </w:pPr>
      <w:r w:rsidRPr="000B7400">
        <w:rPr>
          <w:sz w:val="24"/>
          <w:szCs w:val="24"/>
        </w:rPr>
        <w:t xml:space="preserve">ИНН </w:t>
      </w:r>
      <w:r w:rsidR="00F7692A">
        <w:rPr>
          <w:noProof/>
          <w:sz w:val="24"/>
          <w:szCs w:val="24"/>
        </w:rPr>
        <w:t>5836627</w:t>
      </w:r>
      <w:r w:rsidR="00272668">
        <w:rPr>
          <w:noProof/>
          <w:sz w:val="24"/>
          <w:szCs w:val="24"/>
        </w:rPr>
        <w:t>072</w:t>
      </w:r>
      <w:r w:rsidRPr="000B7400">
        <w:rPr>
          <w:sz w:val="24"/>
          <w:szCs w:val="24"/>
        </w:rPr>
        <w:t xml:space="preserve">; </w:t>
      </w:r>
    </w:p>
    <w:p w:rsidR="003F08AF" w:rsidRPr="00A36ED2" w:rsidRDefault="003F08AF" w:rsidP="00D928FB">
      <w:pPr>
        <w:spacing w:before="120"/>
        <w:jc w:val="both"/>
        <w:rPr>
          <w:color w:val="000000"/>
          <w:sz w:val="24"/>
          <w:szCs w:val="24"/>
        </w:rPr>
      </w:pPr>
      <w:r>
        <w:rPr>
          <w:color w:val="000000"/>
          <w:sz w:val="24"/>
          <w:szCs w:val="24"/>
        </w:rPr>
        <w:t>О</w:t>
      </w:r>
      <w:r w:rsidRPr="00B94BA8">
        <w:rPr>
          <w:color w:val="000000"/>
          <w:sz w:val="24"/>
          <w:szCs w:val="24"/>
        </w:rPr>
        <w:t xml:space="preserve">тветственное </w:t>
      </w:r>
      <w:r>
        <w:rPr>
          <w:color w:val="000000"/>
          <w:sz w:val="24"/>
          <w:szCs w:val="24"/>
        </w:rPr>
        <w:t xml:space="preserve">лицо </w:t>
      </w:r>
      <w:r w:rsidRPr="00B94BA8">
        <w:rPr>
          <w:color w:val="000000"/>
          <w:sz w:val="24"/>
          <w:szCs w:val="24"/>
        </w:rPr>
        <w:t xml:space="preserve">за контакты с участниками конкурса: </w:t>
      </w:r>
      <w:r w:rsidR="00686E1E">
        <w:rPr>
          <w:color w:val="000000"/>
          <w:sz w:val="24"/>
          <w:szCs w:val="24"/>
        </w:rPr>
        <w:t>Шабанова Надежда Ивановна</w:t>
      </w:r>
      <w:r>
        <w:rPr>
          <w:color w:val="000000"/>
          <w:sz w:val="24"/>
          <w:szCs w:val="24"/>
        </w:rPr>
        <w:t xml:space="preserve">, </w:t>
      </w:r>
      <w:r w:rsidRPr="00150099">
        <w:rPr>
          <w:color w:val="000000"/>
          <w:sz w:val="24"/>
          <w:szCs w:val="24"/>
        </w:rPr>
        <w:t>(</w:t>
      </w:r>
      <w:r>
        <w:rPr>
          <w:color w:val="000000"/>
          <w:sz w:val="24"/>
          <w:szCs w:val="24"/>
        </w:rPr>
        <w:t>8-841-2</w:t>
      </w:r>
      <w:r w:rsidRPr="00150099">
        <w:rPr>
          <w:color w:val="000000"/>
          <w:sz w:val="24"/>
          <w:szCs w:val="24"/>
        </w:rPr>
        <w:t>)</w:t>
      </w:r>
      <w:r w:rsidR="001D6546">
        <w:rPr>
          <w:color w:val="000000"/>
          <w:sz w:val="24"/>
          <w:szCs w:val="24"/>
        </w:rPr>
        <w:t>-</w:t>
      </w:r>
      <w:r w:rsidR="00686E1E">
        <w:rPr>
          <w:color w:val="000000"/>
          <w:sz w:val="24"/>
          <w:szCs w:val="24"/>
        </w:rPr>
        <w:t>98-01-07</w:t>
      </w:r>
      <w:r w:rsidR="001D6546">
        <w:rPr>
          <w:color w:val="000000"/>
          <w:sz w:val="24"/>
          <w:szCs w:val="24"/>
        </w:rPr>
        <w:t xml:space="preserve"> </w:t>
      </w:r>
      <w:r>
        <w:rPr>
          <w:color w:val="000000"/>
          <w:sz w:val="24"/>
          <w:szCs w:val="24"/>
        </w:rPr>
        <w:t>(</w:t>
      </w:r>
      <w:r w:rsidR="00686E1E">
        <w:rPr>
          <w:color w:val="000000"/>
          <w:sz w:val="24"/>
          <w:szCs w:val="24"/>
        </w:rPr>
        <w:t>тел</w:t>
      </w:r>
      <w:r>
        <w:rPr>
          <w:color w:val="000000"/>
          <w:sz w:val="24"/>
          <w:szCs w:val="24"/>
        </w:rPr>
        <w:t xml:space="preserve">), адрес электронной почты  </w:t>
      </w:r>
      <w:proofErr w:type="spellStart"/>
      <w:r w:rsidR="00F07189" w:rsidRPr="00F07189">
        <w:rPr>
          <w:color w:val="000000"/>
          <w:sz w:val="24"/>
          <w:szCs w:val="24"/>
          <w:lang w:val="en-US"/>
        </w:rPr>
        <w:t>yk</w:t>
      </w:r>
      <w:proofErr w:type="spellEnd"/>
      <w:r w:rsidR="00F07189" w:rsidRPr="00F07189">
        <w:rPr>
          <w:color w:val="000000"/>
          <w:sz w:val="24"/>
          <w:szCs w:val="24"/>
        </w:rPr>
        <w:t>.</w:t>
      </w:r>
      <w:proofErr w:type="spellStart"/>
      <w:r w:rsidR="00F07189" w:rsidRPr="00F07189">
        <w:rPr>
          <w:color w:val="000000"/>
          <w:sz w:val="24"/>
          <w:szCs w:val="24"/>
          <w:lang w:val="en-US"/>
        </w:rPr>
        <w:t>arbekovo</w:t>
      </w:r>
      <w:proofErr w:type="spellEnd"/>
      <w:r w:rsidR="00F07189" w:rsidRPr="00F07189">
        <w:rPr>
          <w:color w:val="000000"/>
          <w:sz w:val="24"/>
          <w:szCs w:val="24"/>
        </w:rPr>
        <w:t>@</w:t>
      </w:r>
      <w:proofErr w:type="spellStart"/>
      <w:r w:rsidR="00F07189" w:rsidRPr="00F07189">
        <w:rPr>
          <w:color w:val="000000"/>
          <w:sz w:val="24"/>
          <w:szCs w:val="24"/>
          <w:lang w:val="en-US"/>
        </w:rPr>
        <w:t>yandex</w:t>
      </w:r>
      <w:proofErr w:type="spellEnd"/>
      <w:r w:rsidR="00F07189" w:rsidRPr="00F07189">
        <w:rPr>
          <w:color w:val="000000"/>
          <w:sz w:val="24"/>
          <w:szCs w:val="24"/>
        </w:rPr>
        <w:t>.</w:t>
      </w:r>
      <w:proofErr w:type="spellStart"/>
      <w:r w:rsidR="00F07189" w:rsidRPr="00F07189">
        <w:rPr>
          <w:color w:val="000000"/>
          <w:sz w:val="24"/>
          <w:szCs w:val="24"/>
          <w:lang w:val="en-US"/>
        </w:rPr>
        <w:t>ru</w:t>
      </w:r>
      <w:proofErr w:type="spellEnd"/>
    </w:p>
    <w:p w:rsidR="003F08AF" w:rsidRPr="00B94BA8" w:rsidRDefault="003F08AF" w:rsidP="00D24841">
      <w:pPr>
        <w:spacing w:before="120"/>
        <w:jc w:val="both"/>
        <w:rPr>
          <w:noProof/>
          <w:color w:val="000000"/>
          <w:sz w:val="24"/>
          <w:szCs w:val="24"/>
        </w:rPr>
      </w:pPr>
      <w:r w:rsidRPr="006603FD">
        <w:rPr>
          <w:b/>
          <w:color w:val="000000"/>
          <w:sz w:val="24"/>
          <w:szCs w:val="24"/>
        </w:rPr>
        <w:t>Начальная (максимальная) цена договора подряда</w:t>
      </w:r>
      <w:r w:rsidRPr="006603FD">
        <w:rPr>
          <w:color w:val="000000"/>
          <w:sz w:val="24"/>
          <w:szCs w:val="24"/>
        </w:rPr>
        <w:t>:</w:t>
      </w:r>
      <w:r w:rsidRPr="00656087">
        <w:rPr>
          <w:color w:val="000000"/>
          <w:sz w:val="24"/>
          <w:szCs w:val="24"/>
        </w:rPr>
        <w:t xml:space="preserve"> </w:t>
      </w:r>
      <w:r w:rsidR="00272668">
        <w:rPr>
          <w:noProof/>
          <w:color w:val="000000"/>
          <w:sz w:val="24"/>
          <w:szCs w:val="24"/>
        </w:rPr>
        <w:t>1575818</w:t>
      </w:r>
      <w:r w:rsidR="00F7692A">
        <w:rPr>
          <w:noProof/>
          <w:color w:val="000000"/>
          <w:sz w:val="24"/>
          <w:szCs w:val="24"/>
        </w:rPr>
        <w:t xml:space="preserve"> </w:t>
      </w:r>
      <w:r w:rsidR="00973D44">
        <w:rPr>
          <w:color w:val="000000"/>
          <w:sz w:val="24"/>
          <w:szCs w:val="24"/>
        </w:rPr>
        <w:t>рублей</w:t>
      </w:r>
      <w:r w:rsidR="00F7692A" w:rsidRPr="00F7692A">
        <w:rPr>
          <w:color w:val="000000"/>
          <w:sz w:val="24"/>
          <w:szCs w:val="24"/>
        </w:rPr>
        <w:t xml:space="preserve"> </w:t>
      </w:r>
      <w:r w:rsidR="00F7692A">
        <w:rPr>
          <w:color w:val="000000"/>
          <w:sz w:val="24"/>
          <w:szCs w:val="24"/>
        </w:rPr>
        <w:t>(</w:t>
      </w:r>
      <w:r w:rsidR="00194B8D">
        <w:rPr>
          <w:noProof/>
          <w:color w:val="000000"/>
          <w:sz w:val="24"/>
          <w:szCs w:val="24"/>
        </w:rPr>
        <w:t>Один миллион пят</w:t>
      </w:r>
      <w:r w:rsidR="00F07189">
        <w:rPr>
          <w:noProof/>
          <w:color w:val="000000"/>
          <w:sz w:val="24"/>
          <w:szCs w:val="24"/>
        </w:rPr>
        <w:t xml:space="preserve">ьсот </w:t>
      </w:r>
      <w:r w:rsidR="00194B8D">
        <w:rPr>
          <w:noProof/>
          <w:color w:val="000000"/>
          <w:sz w:val="24"/>
          <w:szCs w:val="24"/>
        </w:rPr>
        <w:t>семьдесят пять тысяч</w:t>
      </w:r>
      <w:r w:rsidR="00F07189">
        <w:rPr>
          <w:noProof/>
          <w:color w:val="000000"/>
          <w:sz w:val="24"/>
          <w:szCs w:val="24"/>
        </w:rPr>
        <w:t xml:space="preserve"> </w:t>
      </w:r>
      <w:r w:rsidR="00194B8D">
        <w:rPr>
          <w:noProof/>
          <w:color w:val="000000"/>
          <w:sz w:val="24"/>
          <w:szCs w:val="24"/>
        </w:rPr>
        <w:t>восемьсот восемнадцать</w:t>
      </w:r>
      <w:r w:rsidR="00196652">
        <w:rPr>
          <w:noProof/>
          <w:color w:val="000000"/>
          <w:sz w:val="24"/>
          <w:szCs w:val="24"/>
        </w:rPr>
        <w:t xml:space="preserve"> </w:t>
      </w:r>
      <w:r w:rsidR="00830408">
        <w:rPr>
          <w:noProof/>
          <w:color w:val="000000"/>
          <w:sz w:val="24"/>
          <w:szCs w:val="24"/>
        </w:rPr>
        <w:t>руб</w:t>
      </w:r>
      <w:r w:rsidR="00194B8D">
        <w:rPr>
          <w:noProof/>
          <w:color w:val="000000"/>
          <w:sz w:val="24"/>
          <w:szCs w:val="24"/>
        </w:rPr>
        <w:t>лей</w:t>
      </w:r>
      <w:r w:rsidR="00F7692A">
        <w:rPr>
          <w:color w:val="000000"/>
          <w:sz w:val="24"/>
          <w:szCs w:val="24"/>
        </w:rPr>
        <w:t>)</w:t>
      </w:r>
      <w:r w:rsidR="00F7692A" w:rsidRPr="00B94BA8">
        <w:rPr>
          <w:color w:val="000000"/>
          <w:sz w:val="24"/>
          <w:szCs w:val="24"/>
        </w:rPr>
        <w:t xml:space="preserve">, </w:t>
      </w:r>
      <w:r w:rsidR="00F7692A" w:rsidRPr="00BF205B">
        <w:rPr>
          <w:color w:val="000000"/>
          <w:sz w:val="24"/>
          <w:szCs w:val="24"/>
        </w:rPr>
        <w:t>в том числе НДС</w:t>
      </w:r>
      <w:r w:rsidR="00F7692A">
        <w:rPr>
          <w:color w:val="000000"/>
          <w:sz w:val="24"/>
          <w:szCs w:val="24"/>
        </w:rPr>
        <w:t xml:space="preserve"> 18% - </w:t>
      </w:r>
      <w:r w:rsidR="00194B8D">
        <w:rPr>
          <w:noProof/>
          <w:color w:val="000000"/>
          <w:sz w:val="24"/>
          <w:szCs w:val="24"/>
        </w:rPr>
        <w:t>240379,02</w:t>
      </w:r>
      <w:r w:rsidR="00F7692A">
        <w:rPr>
          <w:noProof/>
          <w:color w:val="000000"/>
          <w:sz w:val="24"/>
          <w:szCs w:val="24"/>
        </w:rPr>
        <w:t xml:space="preserve"> </w:t>
      </w:r>
      <w:r w:rsidR="00F7692A" w:rsidRPr="00B94BA8">
        <w:rPr>
          <w:color w:val="000000"/>
          <w:sz w:val="24"/>
          <w:szCs w:val="24"/>
        </w:rPr>
        <w:t>рублей</w:t>
      </w:r>
    </w:p>
    <w:p w:rsidR="003F08AF" w:rsidRPr="006603FD" w:rsidRDefault="003F08AF" w:rsidP="00D928FB">
      <w:pPr>
        <w:spacing w:before="120"/>
        <w:jc w:val="both"/>
        <w:rPr>
          <w:color w:val="000000"/>
          <w:sz w:val="24"/>
          <w:szCs w:val="24"/>
        </w:rPr>
      </w:pPr>
      <w:r w:rsidRPr="006603FD">
        <w:rPr>
          <w:color w:val="000000"/>
          <w:sz w:val="24"/>
          <w:szCs w:val="24"/>
        </w:rPr>
        <w:t xml:space="preserve"> </w:t>
      </w:r>
      <w:r w:rsidR="007D15D1">
        <w:rPr>
          <w:b/>
          <w:color w:val="000000"/>
          <w:sz w:val="24"/>
          <w:szCs w:val="24"/>
        </w:rPr>
        <w:t>С</w:t>
      </w:r>
      <w:r w:rsidR="008761D6">
        <w:rPr>
          <w:b/>
          <w:color w:val="000000"/>
          <w:sz w:val="24"/>
          <w:szCs w:val="24"/>
        </w:rPr>
        <w:t>рок выполнения работ</w:t>
      </w:r>
      <w:r w:rsidRPr="006603FD">
        <w:rPr>
          <w:color w:val="000000"/>
          <w:sz w:val="24"/>
          <w:szCs w:val="24"/>
        </w:rPr>
        <w:t>:</w:t>
      </w:r>
      <w:r w:rsidR="00F7692A">
        <w:rPr>
          <w:color w:val="000000"/>
          <w:sz w:val="24"/>
          <w:szCs w:val="24"/>
        </w:rPr>
        <w:t xml:space="preserve"> н</w:t>
      </w:r>
      <w:r w:rsidR="004D37DA">
        <w:rPr>
          <w:color w:val="000000"/>
          <w:sz w:val="24"/>
          <w:szCs w:val="24"/>
        </w:rPr>
        <w:t xml:space="preserve">е позднее </w:t>
      </w:r>
      <w:r w:rsidR="00DE796F" w:rsidRPr="00D34DF0">
        <w:rPr>
          <w:color w:val="000000"/>
          <w:sz w:val="24"/>
          <w:szCs w:val="24"/>
        </w:rPr>
        <w:t>30</w:t>
      </w:r>
      <w:r w:rsidR="004D37DA" w:rsidRPr="00D34DF0">
        <w:rPr>
          <w:color w:val="000000"/>
          <w:sz w:val="24"/>
          <w:szCs w:val="24"/>
        </w:rPr>
        <w:t xml:space="preserve"> </w:t>
      </w:r>
      <w:r w:rsidR="00A36ED2" w:rsidRPr="00D34DF0">
        <w:rPr>
          <w:color w:val="000000"/>
          <w:sz w:val="24"/>
          <w:szCs w:val="24"/>
        </w:rPr>
        <w:t>ноя</w:t>
      </w:r>
      <w:r w:rsidR="00F7692A" w:rsidRPr="00D34DF0">
        <w:rPr>
          <w:color w:val="000000"/>
          <w:sz w:val="24"/>
          <w:szCs w:val="24"/>
        </w:rPr>
        <w:t>бря</w:t>
      </w:r>
      <w:r w:rsidR="00A36ED2">
        <w:rPr>
          <w:color w:val="000000"/>
          <w:sz w:val="24"/>
          <w:szCs w:val="24"/>
        </w:rPr>
        <w:t xml:space="preserve"> 2014</w:t>
      </w:r>
      <w:r w:rsidR="004D37DA">
        <w:rPr>
          <w:color w:val="000000"/>
          <w:sz w:val="24"/>
          <w:szCs w:val="24"/>
        </w:rPr>
        <w:t>г.</w:t>
      </w:r>
    </w:p>
    <w:p w:rsidR="00825168" w:rsidRDefault="003F08AF" w:rsidP="00D928FB">
      <w:pPr>
        <w:pStyle w:val="af5"/>
        <w:tabs>
          <w:tab w:val="clear" w:pos="360"/>
        </w:tabs>
        <w:spacing w:before="120"/>
        <w:ind w:left="0" w:firstLine="0"/>
      </w:pPr>
      <w:r w:rsidRPr="006603FD">
        <w:rPr>
          <w:b/>
        </w:rPr>
        <w:t xml:space="preserve">Дата </w:t>
      </w:r>
      <w:r>
        <w:rPr>
          <w:b/>
        </w:rPr>
        <w:t xml:space="preserve">начала подачи </w:t>
      </w:r>
      <w:r w:rsidR="00FD1766">
        <w:rPr>
          <w:b/>
        </w:rPr>
        <w:t xml:space="preserve">и место приема </w:t>
      </w:r>
      <w:r>
        <w:rPr>
          <w:b/>
        </w:rPr>
        <w:t>заявок</w:t>
      </w:r>
      <w:r w:rsidRPr="006603FD">
        <w:t xml:space="preserve">: </w:t>
      </w:r>
    </w:p>
    <w:p w:rsidR="00825168" w:rsidRDefault="00825168" w:rsidP="00D928FB">
      <w:pPr>
        <w:pStyle w:val="af5"/>
        <w:tabs>
          <w:tab w:val="clear" w:pos="360"/>
        </w:tabs>
        <w:spacing w:before="120"/>
        <w:ind w:left="0" w:firstLine="0"/>
      </w:pPr>
      <w:r>
        <w:t xml:space="preserve">с </w:t>
      </w:r>
      <w:r w:rsidR="00BC212F">
        <w:t>22 июля</w:t>
      </w:r>
      <w:r w:rsidR="00A36ED2">
        <w:t xml:space="preserve"> 2014</w:t>
      </w:r>
      <w:r w:rsidR="003F08AF">
        <w:t>г.</w:t>
      </w:r>
      <w:r>
        <w:t xml:space="preserve"> по</w:t>
      </w:r>
      <w:r w:rsidR="00BC212F">
        <w:t xml:space="preserve"> 21 августа </w:t>
      </w:r>
      <w:r w:rsidR="00A36ED2">
        <w:t>2014</w:t>
      </w:r>
      <w:r>
        <w:t>г.</w:t>
      </w:r>
      <w:r w:rsidR="00FD1766">
        <w:t>,</w:t>
      </w:r>
      <w:r>
        <w:t xml:space="preserve"> </w:t>
      </w:r>
      <w:proofErr w:type="spellStart"/>
      <w:r>
        <w:t>г</w:t>
      </w:r>
      <w:proofErr w:type="gramStart"/>
      <w:r>
        <w:t>.П</w:t>
      </w:r>
      <w:proofErr w:type="gramEnd"/>
      <w:r>
        <w:t>енза</w:t>
      </w:r>
      <w:proofErr w:type="spellEnd"/>
      <w:r>
        <w:t xml:space="preserve">, </w:t>
      </w:r>
      <w:r w:rsidR="00D34DF0">
        <w:t xml:space="preserve">ул.Некрасова,34, </w:t>
      </w:r>
      <w:proofErr w:type="spellStart"/>
      <w:r w:rsidR="00D34DF0">
        <w:t>каб</w:t>
      </w:r>
      <w:proofErr w:type="spellEnd"/>
      <w:r w:rsidR="00D34DF0">
        <w:t>. 17</w:t>
      </w:r>
      <w:r>
        <w:t xml:space="preserve"> </w:t>
      </w:r>
    </w:p>
    <w:p w:rsidR="003F08AF" w:rsidRPr="006603FD" w:rsidRDefault="003F08AF" w:rsidP="00D928FB">
      <w:pPr>
        <w:pStyle w:val="af5"/>
        <w:tabs>
          <w:tab w:val="clear" w:pos="360"/>
        </w:tabs>
        <w:spacing w:before="120"/>
        <w:ind w:left="0" w:firstLine="0"/>
        <w:rPr>
          <w:b/>
        </w:rPr>
      </w:pPr>
      <w:r>
        <w:rPr>
          <w:b/>
        </w:rPr>
        <w:t>Официальный сайт  в информационно-телекоммуникационной сети  «И</w:t>
      </w:r>
      <w:r w:rsidRPr="006603FD">
        <w:rPr>
          <w:b/>
        </w:rPr>
        <w:t>нтернет</w:t>
      </w:r>
      <w:r>
        <w:rPr>
          <w:b/>
        </w:rPr>
        <w:t xml:space="preserve">» </w:t>
      </w:r>
      <w:r>
        <w:t xml:space="preserve"> </w:t>
      </w:r>
      <w:r>
        <w:rPr>
          <w:b/>
        </w:rPr>
        <w:t xml:space="preserve">для  </w:t>
      </w:r>
      <w:r w:rsidRPr="006603FD">
        <w:rPr>
          <w:b/>
        </w:rPr>
        <w:t>публи</w:t>
      </w:r>
      <w:r>
        <w:rPr>
          <w:b/>
        </w:rPr>
        <w:t>кации:</w:t>
      </w:r>
      <w:r w:rsidRPr="006603FD">
        <w:rPr>
          <w:b/>
        </w:rPr>
        <w:t xml:space="preserve"> </w:t>
      </w:r>
      <w:r w:rsidRPr="005639A0">
        <w:rPr>
          <w:b/>
          <w:lang w:val="en-US"/>
        </w:rPr>
        <w:t>www</w:t>
      </w:r>
      <w:r w:rsidRPr="005639A0">
        <w:rPr>
          <w:b/>
        </w:rPr>
        <w:t>.</w:t>
      </w:r>
      <w:proofErr w:type="spellStart"/>
      <w:r>
        <w:rPr>
          <w:b/>
          <w:lang w:val="en-US"/>
        </w:rPr>
        <w:t>penza</w:t>
      </w:r>
      <w:proofErr w:type="spellEnd"/>
      <w:r w:rsidRPr="002807C3">
        <w:rPr>
          <w:b/>
        </w:rPr>
        <w:t>-</w:t>
      </w:r>
      <w:proofErr w:type="spellStart"/>
      <w:r>
        <w:rPr>
          <w:b/>
          <w:lang w:val="en-US"/>
        </w:rPr>
        <w:t>gorod</w:t>
      </w:r>
      <w:proofErr w:type="spellEnd"/>
      <w:r w:rsidRPr="005639A0">
        <w:rPr>
          <w:b/>
        </w:rPr>
        <w:t>.</w:t>
      </w:r>
      <w:proofErr w:type="spellStart"/>
      <w:r w:rsidRPr="005639A0">
        <w:rPr>
          <w:b/>
          <w:lang w:val="en-US"/>
        </w:rPr>
        <w:t>ru</w:t>
      </w:r>
      <w:proofErr w:type="spellEnd"/>
      <w:r w:rsidRPr="005639A0">
        <w:rPr>
          <w:b/>
        </w:rPr>
        <w:t xml:space="preserve">  </w:t>
      </w:r>
    </w:p>
    <w:p w:rsidR="003F08AF" w:rsidRDefault="003F08AF" w:rsidP="00D928FB">
      <w:pPr>
        <w:spacing w:before="120"/>
        <w:jc w:val="both"/>
        <w:rPr>
          <w:b/>
          <w:sz w:val="24"/>
          <w:szCs w:val="24"/>
        </w:rPr>
      </w:pPr>
      <w:r w:rsidRPr="006603FD">
        <w:rPr>
          <w:b/>
          <w:sz w:val="24"/>
          <w:szCs w:val="24"/>
        </w:rPr>
        <w:t>Место, дата и время вскрытия конвертов с заявками</w:t>
      </w:r>
      <w:r>
        <w:rPr>
          <w:b/>
          <w:sz w:val="24"/>
          <w:szCs w:val="24"/>
        </w:rPr>
        <w:t>:</w:t>
      </w:r>
    </w:p>
    <w:p w:rsidR="003F08AF" w:rsidRPr="003929AA" w:rsidRDefault="003F08AF" w:rsidP="00D928FB">
      <w:pPr>
        <w:spacing w:before="120"/>
        <w:jc w:val="both"/>
        <w:rPr>
          <w:b/>
          <w:noProof/>
          <w:sz w:val="24"/>
          <w:szCs w:val="24"/>
        </w:rPr>
      </w:pPr>
      <w:r>
        <w:rPr>
          <w:b/>
          <w:sz w:val="24"/>
          <w:szCs w:val="24"/>
        </w:rPr>
        <w:t xml:space="preserve"> </w:t>
      </w:r>
      <w:r>
        <w:rPr>
          <w:sz w:val="24"/>
          <w:szCs w:val="24"/>
        </w:rPr>
        <w:t>г.</w:t>
      </w:r>
      <w:r w:rsidRPr="000828D1">
        <w:rPr>
          <w:sz w:val="24"/>
          <w:szCs w:val="24"/>
        </w:rPr>
        <w:t xml:space="preserve"> </w:t>
      </w:r>
      <w:r>
        <w:rPr>
          <w:sz w:val="24"/>
          <w:szCs w:val="24"/>
        </w:rPr>
        <w:t>Пенза</w:t>
      </w:r>
      <w:r w:rsidRPr="00B94BA8">
        <w:rPr>
          <w:sz w:val="24"/>
          <w:szCs w:val="24"/>
        </w:rPr>
        <w:t>,</w:t>
      </w:r>
      <w:r>
        <w:rPr>
          <w:sz w:val="24"/>
          <w:szCs w:val="24"/>
        </w:rPr>
        <w:t xml:space="preserve"> </w:t>
      </w:r>
      <w:r w:rsidR="00D34DF0">
        <w:rPr>
          <w:sz w:val="24"/>
          <w:szCs w:val="24"/>
        </w:rPr>
        <w:t>ул</w:t>
      </w:r>
      <w:proofErr w:type="gramStart"/>
      <w:r w:rsidR="00D34DF0">
        <w:rPr>
          <w:sz w:val="24"/>
          <w:szCs w:val="24"/>
        </w:rPr>
        <w:t>.Н</w:t>
      </w:r>
      <w:proofErr w:type="gramEnd"/>
      <w:r w:rsidR="00D34DF0">
        <w:rPr>
          <w:sz w:val="24"/>
          <w:szCs w:val="24"/>
        </w:rPr>
        <w:t>екрасова,34</w:t>
      </w:r>
      <w:r w:rsidR="00557CDC">
        <w:rPr>
          <w:sz w:val="24"/>
          <w:szCs w:val="24"/>
        </w:rPr>
        <w:t xml:space="preserve">, </w:t>
      </w:r>
      <w:r w:rsidR="00D34DF0">
        <w:rPr>
          <w:sz w:val="24"/>
          <w:szCs w:val="24"/>
        </w:rPr>
        <w:t>каб.17;</w:t>
      </w:r>
      <w:r w:rsidR="00A85D9D">
        <w:rPr>
          <w:sz w:val="24"/>
          <w:szCs w:val="24"/>
        </w:rPr>
        <w:t xml:space="preserve"> </w:t>
      </w:r>
      <w:r w:rsidR="00BC212F">
        <w:rPr>
          <w:sz w:val="24"/>
          <w:szCs w:val="24"/>
        </w:rPr>
        <w:t xml:space="preserve">21 августа </w:t>
      </w:r>
      <w:r w:rsidR="00D34DF0">
        <w:rPr>
          <w:sz w:val="24"/>
          <w:szCs w:val="24"/>
        </w:rPr>
        <w:t>2014г.</w:t>
      </w:r>
      <w:r w:rsidR="004D5463">
        <w:rPr>
          <w:sz w:val="24"/>
          <w:szCs w:val="24"/>
        </w:rPr>
        <w:t xml:space="preserve"> </w:t>
      </w:r>
      <w:r w:rsidR="007B491F">
        <w:rPr>
          <w:sz w:val="24"/>
          <w:szCs w:val="24"/>
        </w:rPr>
        <w:t xml:space="preserve"> </w:t>
      </w:r>
      <w:r w:rsidR="003C4DB2">
        <w:rPr>
          <w:sz w:val="24"/>
          <w:szCs w:val="24"/>
        </w:rPr>
        <w:t xml:space="preserve">в </w:t>
      </w:r>
      <w:r w:rsidR="00BC212F">
        <w:rPr>
          <w:noProof/>
          <w:sz w:val="24"/>
          <w:szCs w:val="24"/>
        </w:rPr>
        <w:t>9</w:t>
      </w:r>
      <w:r w:rsidR="00E61170">
        <w:rPr>
          <w:noProof/>
          <w:sz w:val="24"/>
          <w:szCs w:val="24"/>
        </w:rPr>
        <w:t xml:space="preserve"> часов 05</w:t>
      </w:r>
      <w:r w:rsidRPr="00A85D9D">
        <w:rPr>
          <w:noProof/>
          <w:sz w:val="24"/>
          <w:szCs w:val="24"/>
        </w:rPr>
        <w:t xml:space="preserve"> минут.</w:t>
      </w:r>
    </w:p>
    <w:p w:rsidR="003F08AF" w:rsidRPr="006603FD" w:rsidRDefault="003F08AF" w:rsidP="00D928FB">
      <w:pPr>
        <w:autoSpaceDE w:val="0"/>
        <w:autoSpaceDN w:val="0"/>
        <w:adjustRightInd w:val="0"/>
        <w:spacing w:before="120"/>
        <w:jc w:val="both"/>
        <w:rPr>
          <w:sz w:val="24"/>
          <w:szCs w:val="24"/>
        </w:rPr>
      </w:pPr>
      <w:r w:rsidRPr="006603FD">
        <w:rPr>
          <w:b/>
          <w:sz w:val="24"/>
          <w:szCs w:val="24"/>
        </w:rPr>
        <w:t xml:space="preserve">Приложение: </w:t>
      </w:r>
      <w:r w:rsidRPr="006603FD">
        <w:rPr>
          <w:sz w:val="24"/>
          <w:szCs w:val="24"/>
        </w:rPr>
        <w:t>конкурсная документация в составе:</w:t>
      </w:r>
    </w:p>
    <w:p w:rsidR="003F08AF" w:rsidRPr="006603FD" w:rsidRDefault="003F08AF" w:rsidP="00D928FB">
      <w:pPr>
        <w:tabs>
          <w:tab w:val="left" w:pos="360"/>
        </w:tabs>
        <w:spacing w:before="120"/>
        <w:jc w:val="both"/>
        <w:rPr>
          <w:i/>
          <w:color w:val="000000"/>
          <w:sz w:val="24"/>
          <w:szCs w:val="24"/>
        </w:rPr>
      </w:pPr>
      <w:r>
        <w:rPr>
          <w:color w:val="000000"/>
          <w:sz w:val="24"/>
          <w:szCs w:val="24"/>
        </w:rPr>
        <w:t>1)</w:t>
      </w:r>
      <w:r w:rsidRPr="006603FD">
        <w:rPr>
          <w:color w:val="000000"/>
          <w:sz w:val="24"/>
          <w:szCs w:val="24"/>
        </w:rPr>
        <w:tab/>
        <w:t>Общие положения, требования к участникам конкурса, формы документов;</w:t>
      </w:r>
    </w:p>
    <w:p w:rsidR="003F08AF" w:rsidRPr="00B1517C" w:rsidRDefault="003F08AF" w:rsidP="00D928FB">
      <w:pPr>
        <w:tabs>
          <w:tab w:val="left" w:pos="360"/>
        </w:tabs>
        <w:spacing w:before="120"/>
        <w:rPr>
          <w:color w:val="000000"/>
          <w:sz w:val="24"/>
          <w:szCs w:val="24"/>
        </w:rPr>
      </w:pPr>
      <w:r>
        <w:rPr>
          <w:color w:val="000000"/>
          <w:sz w:val="24"/>
          <w:szCs w:val="24"/>
        </w:rPr>
        <w:t>2)</w:t>
      </w:r>
      <w:r>
        <w:rPr>
          <w:color w:val="000000"/>
          <w:sz w:val="24"/>
          <w:szCs w:val="24"/>
        </w:rPr>
        <w:tab/>
        <w:t>Договор подряда (проект);</w:t>
      </w:r>
    </w:p>
    <w:p w:rsidR="003F08AF" w:rsidRDefault="003F08AF" w:rsidP="00D928FB">
      <w:pPr>
        <w:tabs>
          <w:tab w:val="left" w:pos="360"/>
        </w:tabs>
        <w:spacing w:before="120"/>
        <w:rPr>
          <w:color w:val="000000"/>
          <w:sz w:val="24"/>
          <w:szCs w:val="24"/>
        </w:rPr>
      </w:pPr>
      <w:r>
        <w:rPr>
          <w:color w:val="000000"/>
          <w:sz w:val="24"/>
          <w:szCs w:val="24"/>
        </w:rPr>
        <w:t>3</w:t>
      </w:r>
      <w:r w:rsidRPr="00B1517C">
        <w:rPr>
          <w:color w:val="000000"/>
          <w:sz w:val="24"/>
          <w:szCs w:val="24"/>
        </w:rPr>
        <w:t>)</w:t>
      </w:r>
      <w:r w:rsidRPr="00B1517C">
        <w:rPr>
          <w:color w:val="000000"/>
          <w:sz w:val="24"/>
          <w:szCs w:val="24"/>
        </w:rPr>
        <w:tab/>
        <w:t xml:space="preserve">Техническая и сметная документация, в составе: </w:t>
      </w:r>
    </w:p>
    <w:p w:rsidR="00F175E5" w:rsidRDefault="00F175E5" w:rsidP="00F175E5">
      <w:pPr>
        <w:tabs>
          <w:tab w:val="left" w:pos="360"/>
        </w:tabs>
        <w:spacing w:before="120" w:line="276" w:lineRule="auto"/>
        <w:rPr>
          <w:bCs/>
          <w:color w:val="000000"/>
          <w:sz w:val="24"/>
          <w:szCs w:val="24"/>
        </w:rPr>
      </w:pPr>
      <w:r>
        <w:rPr>
          <w:bCs/>
          <w:color w:val="000000"/>
          <w:sz w:val="24"/>
          <w:szCs w:val="24"/>
        </w:rPr>
        <w:t>- дефектный акт</w:t>
      </w:r>
    </w:p>
    <w:p w:rsidR="00F175E5" w:rsidRDefault="00F175E5" w:rsidP="00F175E5">
      <w:pPr>
        <w:tabs>
          <w:tab w:val="left" w:pos="360"/>
        </w:tabs>
        <w:spacing w:before="120" w:line="276" w:lineRule="auto"/>
        <w:rPr>
          <w:bCs/>
          <w:color w:val="000000"/>
          <w:sz w:val="24"/>
          <w:szCs w:val="24"/>
        </w:rPr>
      </w:pPr>
      <w:r>
        <w:rPr>
          <w:bCs/>
          <w:color w:val="000000"/>
          <w:sz w:val="24"/>
          <w:szCs w:val="24"/>
        </w:rPr>
        <w:t>- объектный сметный расчет</w:t>
      </w:r>
    </w:p>
    <w:p w:rsidR="00F175E5" w:rsidRDefault="00F175E5" w:rsidP="00F175E5">
      <w:pPr>
        <w:tabs>
          <w:tab w:val="left" w:pos="360"/>
        </w:tabs>
        <w:spacing w:before="120" w:line="276" w:lineRule="auto"/>
        <w:rPr>
          <w:color w:val="000000"/>
          <w:sz w:val="24"/>
          <w:szCs w:val="24"/>
        </w:rPr>
      </w:pPr>
      <w:r>
        <w:rPr>
          <w:color w:val="000000"/>
          <w:sz w:val="24"/>
          <w:szCs w:val="24"/>
        </w:rPr>
        <w:t xml:space="preserve">- локальная смета на обследование состояния строительных конструкций. </w:t>
      </w:r>
    </w:p>
    <w:p w:rsidR="00F175E5" w:rsidRDefault="00F175E5" w:rsidP="00F175E5">
      <w:pPr>
        <w:tabs>
          <w:tab w:val="left" w:pos="360"/>
        </w:tabs>
        <w:spacing w:before="120" w:line="276" w:lineRule="auto"/>
        <w:rPr>
          <w:color w:val="000000"/>
          <w:sz w:val="24"/>
          <w:szCs w:val="24"/>
        </w:rPr>
      </w:pPr>
      <w:r>
        <w:rPr>
          <w:color w:val="000000"/>
          <w:sz w:val="24"/>
          <w:szCs w:val="24"/>
        </w:rPr>
        <w:t xml:space="preserve">-  локальная смета на  демонтаж-монтаж лифта </w:t>
      </w:r>
    </w:p>
    <w:p w:rsidR="00F175E5" w:rsidRDefault="00F175E5" w:rsidP="00F175E5">
      <w:pPr>
        <w:tabs>
          <w:tab w:val="left" w:pos="360"/>
        </w:tabs>
        <w:spacing w:before="120" w:line="276" w:lineRule="auto"/>
        <w:rPr>
          <w:color w:val="000000"/>
          <w:sz w:val="24"/>
          <w:szCs w:val="24"/>
        </w:rPr>
      </w:pPr>
      <w:r>
        <w:rPr>
          <w:color w:val="000000"/>
          <w:sz w:val="24"/>
          <w:szCs w:val="24"/>
        </w:rPr>
        <w:t xml:space="preserve">-  локальная смета на  пуско-наладку лифта </w:t>
      </w:r>
    </w:p>
    <w:p w:rsidR="00F175E5" w:rsidRDefault="00F175E5" w:rsidP="00F175E5">
      <w:pPr>
        <w:tabs>
          <w:tab w:val="left" w:pos="360"/>
        </w:tabs>
        <w:spacing w:before="120" w:line="276" w:lineRule="auto"/>
        <w:rPr>
          <w:color w:val="000000"/>
          <w:sz w:val="24"/>
          <w:szCs w:val="24"/>
        </w:rPr>
      </w:pPr>
      <w:r>
        <w:rPr>
          <w:color w:val="000000"/>
          <w:sz w:val="24"/>
          <w:szCs w:val="24"/>
        </w:rPr>
        <w:t>-  смета на монтаж и наладку оборудования системы диспетчерской связи лифтов  и приб</w:t>
      </w:r>
      <w:r>
        <w:rPr>
          <w:color w:val="000000"/>
          <w:sz w:val="24"/>
          <w:szCs w:val="24"/>
        </w:rPr>
        <w:t>о</w:t>
      </w:r>
      <w:r>
        <w:rPr>
          <w:color w:val="000000"/>
          <w:sz w:val="24"/>
          <w:szCs w:val="24"/>
        </w:rPr>
        <w:t xml:space="preserve">ров безопасности </w:t>
      </w:r>
    </w:p>
    <w:p w:rsidR="00F175E5" w:rsidRDefault="00F175E5" w:rsidP="00F175E5">
      <w:pPr>
        <w:tabs>
          <w:tab w:val="left" w:pos="360"/>
        </w:tabs>
        <w:spacing w:before="120" w:line="276" w:lineRule="auto"/>
        <w:rPr>
          <w:bCs/>
          <w:color w:val="000000"/>
          <w:sz w:val="24"/>
          <w:szCs w:val="24"/>
        </w:rPr>
      </w:pPr>
      <w:r>
        <w:rPr>
          <w:bCs/>
          <w:color w:val="000000"/>
          <w:sz w:val="24"/>
          <w:szCs w:val="24"/>
        </w:rPr>
        <w:t>-  локальная смета на  строительно-отделочные работы</w:t>
      </w:r>
    </w:p>
    <w:p w:rsidR="00F175E5" w:rsidRDefault="00F175E5" w:rsidP="00F175E5">
      <w:pPr>
        <w:tabs>
          <w:tab w:val="left" w:pos="360"/>
        </w:tabs>
        <w:spacing w:before="120" w:line="276" w:lineRule="auto"/>
        <w:rPr>
          <w:bCs/>
          <w:color w:val="000000"/>
          <w:sz w:val="24"/>
          <w:szCs w:val="24"/>
        </w:rPr>
      </w:pPr>
      <w:r>
        <w:rPr>
          <w:bCs/>
          <w:color w:val="000000"/>
          <w:sz w:val="24"/>
          <w:szCs w:val="24"/>
        </w:rPr>
        <w:t>-  смета на полное техническое освидетельствование лифтов</w:t>
      </w:r>
    </w:p>
    <w:p w:rsidR="00F175E5" w:rsidRDefault="00F175E5" w:rsidP="00F175E5">
      <w:pPr>
        <w:tabs>
          <w:tab w:val="left" w:pos="360"/>
        </w:tabs>
        <w:spacing w:before="120" w:line="276" w:lineRule="auto"/>
        <w:rPr>
          <w:bCs/>
          <w:color w:val="000000"/>
          <w:sz w:val="24"/>
          <w:szCs w:val="24"/>
        </w:rPr>
      </w:pPr>
      <w:r>
        <w:rPr>
          <w:bCs/>
          <w:color w:val="000000"/>
          <w:sz w:val="24"/>
          <w:szCs w:val="24"/>
        </w:rPr>
        <w:t>-  смета на декларирование соответствия лифта</w:t>
      </w:r>
    </w:p>
    <w:p w:rsidR="00F175E5" w:rsidRDefault="00F175E5" w:rsidP="00F175E5">
      <w:pPr>
        <w:tabs>
          <w:tab w:val="left" w:pos="360"/>
        </w:tabs>
        <w:spacing w:before="120" w:line="276" w:lineRule="auto"/>
        <w:rPr>
          <w:bCs/>
          <w:color w:val="000000"/>
          <w:sz w:val="24"/>
          <w:szCs w:val="24"/>
        </w:rPr>
      </w:pPr>
      <w:r>
        <w:rPr>
          <w:bCs/>
          <w:color w:val="000000"/>
          <w:sz w:val="24"/>
          <w:szCs w:val="24"/>
        </w:rPr>
        <w:t>-  смета на производство работ по техническому обследованию элементов металлоконстру</w:t>
      </w:r>
      <w:r>
        <w:rPr>
          <w:bCs/>
          <w:color w:val="000000"/>
          <w:sz w:val="24"/>
          <w:szCs w:val="24"/>
        </w:rPr>
        <w:t>к</w:t>
      </w:r>
      <w:r>
        <w:rPr>
          <w:bCs/>
          <w:color w:val="000000"/>
          <w:sz w:val="24"/>
          <w:szCs w:val="24"/>
        </w:rPr>
        <w:lastRenderedPageBreak/>
        <w:t xml:space="preserve">ций </w:t>
      </w:r>
    </w:p>
    <w:p w:rsidR="00B87F49" w:rsidRPr="00B87F49" w:rsidRDefault="00B87F49" w:rsidP="00B87F49">
      <w:pPr>
        <w:tabs>
          <w:tab w:val="left" w:pos="360"/>
        </w:tabs>
        <w:spacing w:before="120"/>
        <w:rPr>
          <w:bCs/>
          <w:color w:val="000000"/>
          <w:sz w:val="24"/>
          <w:szCs w:val="24"/>
        </w:rPr>
      </w:pPr>
      <w:r w:rsidRPr="00B87F49">
        <w:rPr>
          <w:bCs/>
          <w:color w:val="000000"/>
          <w:sz w:val="24"/>
          <w:szCs w:val="24"/>
        </w:rPr>
        <w:t>Смотреть приложение № 5 к конкурсной документации.</w:t>
      </w:r>
    </w:p>
    <w:p w:rsidR="00B87F49" w:rsidRPr="00B87F49" w:rsidRDefault="00B87F49" w:rsidP="00B87F49">
      <w:pPr>
        <w:tabs>
          <w:tab w:val="left" w:pos="360"/>
        </w:tabs>
        <w:spacing w:before="120"/>
        <w:rPr>
          <w:color w:val="000000"/>
          <w:sz w:val="24"/>
          <w:szCs w:val="24"/>
        </w:rPr>
        <w:sectPr w:rsidR="00B87F49" w:rsidRPr="00B87F49" w:rsidSect="00111FB1">
          <w:pgSz w:w="11906" w:h="16838"/>
          <w:pgMar w:top="851" w:right="851" w:bottom="851" w:left="1418" w:header="709" w:footer="709" w:gutter="0"/>
          <w:pgNumType w:start="1"/>
          <w:cols w:space="708"/>
          <w:docGrid w:linePitch="360"/>
        </w:sectPr>
      </w:pPr>
    </w:p>
    <w:p w:rsidR="00B87F49" w:rsidRPr="006D10E7" w:rsidRDefault="00B87F49" w:rsidP="00D928FB">
      <w:pPr>
        <w:tabs>
          <w:tab w:val="left" w:pos="360"/>
        </w:tabs>
        <w:spacing w:before="120"/>
        <w:rPr>
          <w:color w:val="000000"/>
          <w:sz w:val="24"/>
          <w:szCs w:val="24"/>
        </w:rPr>
      </w:pPr>
    </w:p>
    <w:p w:rsidR="003F08AF" w:rsidRPr="00B1517C" w:rsidRDefault="003F08AF" w:rsidP="00D928FB">
      <w:pPr>
        <w:spacing w:before="120"/>
        <w:rPr>
          <w:sz w:val="24"/>
          <w:szCs w:val="24"/>
        </w:rPr>
      </w:pPr>
    </w:p>
    <w:p w:rsidR="003F08AF" w:rsidRPr="00C27D8D" w:rsidRDefault="003F08AF" w:rsidP="00125023">
      <w:pPr>
        <w:jc w:val="right"/>
        <w:rPr>
          <w:b/>
          <w:sz w:val="24"/>
          <w:szCs w:val="24"/>
        </w:rPr>
      </w:pPr>
      <w:r w:rsidRPr="00C27D8D">
        <w:rPr>
          <w:b/>
          <w:sz w:val="24"/>
          <w:szCs w:val="24"/>
        </w:rPr>
        <w:t xml:space="preserve">                                                                   «Утверждаю» </w:t>
      </w:r>
    </w:p>
    <w:p w:rsidR="003F08AF" w:rsidRPr="00CF03A9" w:rsidRDefault="003F08AF" w:rsidP="00125023">
      <w:pPr>
        <w:jc w:val="right"/>
        <w:rPr>
          <w:sz w:val="24"/>
          <w:szCs w:val="24"/>
        </w:rPr>
      </w:pPr>
    </w:p>
    <w:p w:rsidR="003F08AF" w:rsidRPr="00CF03A9" w:rsidRDefault="003F08AF" w:rsidP="00125023">
      <w:pPr>
        <w:jc w:val="right"/>
        <w:rPr>
          <w:sz w:val="24"/>
          <w:szCs w:val="24"/>
        </w:rPr>
      </w:pPr>
      <w:r>
        <w:rPr>
          <w:sz w:val="24"/>
          <w:szCs w:val="24"/>
        </w:rPr>
        <w:t xml:space="preserve">                                                                                                         </w:t>
      </w:r>
      <w:proofErr w:type="spellStart"/>
      <w:r w:rsidR="00447987">
        <w:rPr>
          <w:sz w:val="24"/>
          <w:szCs w:val="24"/>
        </w:rPr>
        <w:t>И.о</w:t>
      </w:r>
      <w:proofErr w:type="spellEnd"/>
      <w:r w:rsidR="00447987">
        <w:rPr>
          <w:sz w:val="24"/>
          <w:szCs w:val="24"/>
        </w:rPr>
        <w:t>.</w:t>
      </w:r>
      <w:r w:rsidR="007F3C08">
        <w:rPr>
          <w:sz w:val="24"/>
          <w:szCs w:val="24"/>
        </w:rPr>
        <w:t xml:space="preserve"> </w:t>
      </w:r>
      <w:r w:rsidR="00447987">
        <w:rPr>
          <w:sz w:val="24"/>
          <w:szCs w:val="24"/>
        </w:rPr>
        <w:t>г</w:t>
      </w:r>
      <w:r w:rsidR="00447987">
        <w:rPr>
          <w:noProof/>
          <w:sz w:val="24"/>
          <w:szCs w:val="24"/>
        </w:rPr>
        <w:t>енерального</w:t>
      </w:r>
      <w:r w:rsidR="00AC292C">
        <w:rPr>
          <w:noProof/>
          <w:sz w:val="24"/>
          <w:szCs w:val="24"/>
        </w:rPr>
        <w:t xml:space="preserve"> д</w:t>
      </w:r>
      <w:r w:rsidRPr="001009D7">
        <w:rPr>
          <w:noProof/>
          <w:sz w:val="24"/>
          <w:szCs w:val="24"/>
        </w:rPr>
        <w:t>иректор</w:t>
      </w:r>
      <w:r w:rsidR="00447987">
        <w:rPr>
          <w:noProof/>
          <w:sz w:val="24"/>
          <w:szCs w:val="24"/>
        </w:rPr>
        <w:t>а</w:t>
      </w:r>
    </w:p>
    <w:p w:rsidR="003F08AF" w:rsidRDefault="003F08AF" w:rsidP="00125023">
      <w:pPr>
        <w:jc w:val="right"/>
        <w:rPr>
          <w:sz w:val="24"/>
          <w:szCs w:val="24"/>
        </w:rPr>
      </w:pPr>
      <w:r w:rsidRPr="001009D7">
        <w:rPr>
          <w:noProof/>
          <w:sz w:val="24"/>
          <w:szCs w:val="24"/>
        </w:rPr>
        <w:t>ООО «Управляющая организация «</w:t>
      </w:r>
      <w:r w:rsidR="00447987">
        <w:rPr>
          <w:noProof/>
          <w:sz w:val="24"/>
          <w:szCs w:val="24"/>
        </w:rPr>
        <w:t>Жилье-24</w:t>
      </w:r>
      <w:r w:rsidRPr="001009D7">
        <w:rPr>
          <w:noProof/>
          <w:sz w:val="24"/>
          <w:szCs w:val="24"/>
        </w:rPr>
        <w:t>-1»</w:t>
      </w:r>
    </w:p>
    <w:p w:rsidR="003F08AF" w:rsidRPr="00CF03A9" w:rsidRDefault="003F08AF" w:rsidP="00125023">
      <w:pPr>
        <w:jc w:val="right"/>
        <w:rPr>
          <w:sz w:val="24"/>
          <w:szCs w:val="24"/>
        </w:rPr>
      </w:pPr>
      <w:r>
        <w:rPr>
          <w:sz w:val="24"/>
          <w:szCs w:val="24"/>
        </w:rPr>
        <w:t>______</w:t>
      </w:r>
      <w:r w:rsidRPr="00CF03A9">
        <w:rPr>
          <w:sz w:val="24"/>
          <w:szCs w:val="24"/>
        </w:rPr>
        <w:t>____________</w:t>
      </w:r>
      <w:proofErr w:type="spellStart"/>
      <w:r w:rsidR="007F3C08">
        <w:rPr>
          <w:noProof/>
          <w:sz w:val="24"/>
          <w:szCs w:val="24"/>
        </w:rPr>
        <w:t>В.П.Лазарев</w:t>
      </w:r>
      <w:proofErr w:type="spellEnd"/>
    </w:p>
    <w:p w:rsidR="003F08AF" w:rsidRPr="00CF03A9" w:rsidRDefault="003F08AF" w:rsidP="00125023">
      <w:pPr>
        <w:jc w:val="right"/>
        <w:rPr>
          <w:sz w:val="24"/>
          <w:szCs w:val="24"/>
        </w:rPr>
      </w:pPr>
    </w:p>
    <w:p w:rsidR="003F08AF" w:rsidRPr="00CF03A9" w:rsidRDefault="003F08AF" w:rsidP="00125023">
      <w:pPr>
        <w:jc w:val="right"/>
        <w:rPr>
          <w:sz w:val="24"/>
          <w:szCs w:val="24"/>
        </w:rPr>
      </w:pPr>
      <w:r>
        <w:rPr>
          <w:sz w:val="24"/>
          <w:szCs w:val="24"/>
        </w:rPr>
        <w:t xml:space="preserve">                                                                 </w:t>
      </w:r>
      <w:r w:rsidRPr="00CF03A9">
        <w:rPr>
          <w:sz w:val="24"/>
          <w:szCs w:val="24"/>
        </w:rPr>
        <w:t>«___»_______________201</w:t>
      </w:r>
      <w:r w:rsidR="00AC292C">
        <w:rPr>
          <w:sz w:val="24"/>
          <w:szCs w:val="24"/>
        </w:rPr>
        <w:t>4</w:t>
      </w:r>
      <w:r w:rsidRPr="00CF03A9">
        <w:rPr>
          <w:sz w:val="24"/>
          <w:szCs w:val="24"/>
        </w:rPr>
        <w:t>г.</w:t>
      </w:r>
      <w:r>
        <w:rPr>
          <w:sz w:val="24"/>
          <w:szCs w:val="24"/>
        </w:rPr>
        <w:t xml:space="preserve">                             </w:t>
      </w:r>
    </w:p>
    <w:p w:rsidR="003F08AF" w:rsidRPr="00CF03A9" w:rsidRDefault="003F08AF" w:rsidP="003F3F4E">
      <w:pPr>
        <w:jc w:val="right"/>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p w:rsidR="003F08AF" w:rsidRPr="00CF03A9" w:rsidRDefault="003F08AF" w:rsidP="003F3F4E">
      <w:pPr>
        <w:rPr>
          <w:sz w:val="24"/>
          <w:szCs w:val="24"/>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F08AF" w:rsidRPr="00CF03A9" w:rsidTr="006C4183">
        <w:trPr>
          <w:cantSplit/>
        </w:trPr>
        <w:tc>
          <w:tcPr>
            <w:tcW w:w="9720" w:type="dxa"/>
            <w:tcBorders>
              <w:top w:val="nil"/>
              <w:left w:val="nil"/>
              <w:bottom w:val="nil"/>
              <w:right w:val="nil"/>
            </w:tcBorders>
          </w:tcPr>
          <w:p w:rsidR="003F08AF" w:rsidRPr="00CF03A9" w:rsidRDefault="003F08AF" w:rsidP="000B5155">
            <w:pPr>
              <w:pStyle w:val="caaieiaie1"/>
              <w:ind w:left="0" w:right="-36"/>
              <w:rPr>
                <w:sz w:val="24"/>
                <w:szCs w:val="24"/>
              </w:rPr>
            </w:pPr>
            <w:r>
              <w:rPr>
                <w:sz w:val="24"/>
                <w:szCs w:val="24"/>
              </w:rPr>
              <w:t xml:space="preserve">КОНКУРСНАЯ </w:t>
            </w:r>
            <w:r w:rsidRPr="00CF03A9">
              <w:rPr>
                <w:sz w:val="24"/>
                <w:szCs w:val="24"/>
              </w:rPr>
              <w:t>ДОКУМЕНТАЦИЯ</w:t>
            </w:r>
          </w:p>
          <w:p w:rsidR="003F08AF" w:rsidRPr="00CF03A9" w:rsidRDefault="003F08AF" w:rsidP="000B5155">
            <w:pPr>
              <w:jc w:val="center"/>
              <w:rPr>
                <w:sz w:val="24"/>
                <w:szCs w:val="24"/>
              </w:rPr>
            </w:pPr>
          </w:p>
          <w:p w:rsidR="003F08AF" w:rsidRDefault="003F08AF" w:rsidP="000B5155">
            <w:pPr>
              <w:autoSpaceDE w:val="0"/>
              <w:autoSpaceDN w:val="0"/>
              <w:ind w:right="-36"/>
              <w:jc w:val="center"/>
              <w:rPr>
                <w:b/>
                <w:bCs/>
                <w:sz w:val="24"/>
                <w:szCs w:val="24"/>
              </w:rPr>
            </w:pPr>
            <w:r w:rsidRPr="00CF03A9">
              <w:rPr>
                <w:b/>
                <w:bCs/>
                <w:sz w:val="24"/>
                <w:szCs w:val="24"/>
              </w:rPr>
              <w:t xml:space="preserve">по проведению  </w:t>
            </w:r>
            <w:r>
              <w:rPr>
                <w:b/>
                <w:bCs/>
                <w:sz w:val="24"/>
                <w:szCs w:val="24"/>
              </w:rPr>
              <w:t>открытого конкурса</w:t>
            </w:r>
            <w:r w:rsidRPr="00CF03A9">
              <w:rPr>
                <w:b/>
                <w:bCs/>
                <w:sz w:val="24"/>
                <w:szCs w:val="24"/>
              </w:rPr>
              <w:t xml:space="preserve">  </w:t>
            </w:r>
            <w:r>
              <w:rPr>
                <w:b/>
                <w:bCs/>
                <w:sz w:val="24"/>
                <w:szCs w:val="24"/>
              </w:rPr>
              <w:t>на выполнение</w:t>
            </w:r>
            <w:r w:rsidRPr="00CF03A9">
              <w:rPr>
                <w:b/>
                <w:bCs/>
                <w:sz w:val="24"/>
                <w:szCs w:val="24"/>
              </w:rPr>
              <w:t xml:space="preserve">   работ </w:t>
            </w:r>
          </w:p>
          <w:p w:rsidR="003F08AF" w:rsidRPr="00CF03A9" w:rsidRDefault="003F08AF" w:rsidP="000B5155">
            <w:pPr>
              <w:autoSpaceDE w:val="0"/>
              <w:autoSpaceDN w:val="0"/>
              <w:ind w:right="-36"/>
              <w:jc w:val="center"/>
              <w:rPr>
                <w:b/>
                <w:bCs/>
                <w:sz w:val="24"/>
                <w:szCs w:val="24"/>
              </w:rPr>
            </w:pPr>
            <w:r w:rsidRPr="00CF03A9">
              <w:rPr>
                <w:b/>
                <w:bCs/>
                <w:sz w:val="24"/>
                <w:szCs w:val="24"/>
              </w:rPr>
              <w:t>по капит</w:t>
            </w:r>
            <w:r w:rsidR="00557CDC">
              <w:rPr>
                <w:b/>
                <w:bCs/>
                <w:sz w:val="24"/>
                <w:szCs w:val="24"/>
              </w:rPr>
              <w:t>а</w:t>
            </w:r>
            <w:r w:rsidR="004E1F8A">
              <w:rPr>
                <w:b/>
                <w:bCs/>
                <w:sz w:val="24"/>
                <w:szCs w:val="24"/>
              </w:rPr>
              <w:t>льному ремонту  многоквартирного  дома</w:t>
            </w:r>
            <w:r w:rsidR="00E424D7">
              <w:rPr>
                <w:b/>
                <w:bCs/>
                <w:sz w:val="24"/>
                <w:szCs w:val="24"/>
              </w:rPr>
              <w:t xml:space="preserve"> ул. </w:t>
            </w:r>
            <w:r w:rsidR="007F3C08">
              <w:rPr>
                <w:b/>
                <w:bCs/>
                <w:sz w:val="24"/>
                <w:szCs w:val="24"/>
              </w:rPr>
              <w:t>Луначарского,44</w:t>
            </w:r>
          </w:p>
          <w:p w:rsidR="003F08AF" w:rsidRPr="00CF03A9" w:rsidRDefault="003F08AF" w:rsidP="000B5155">
            <w:pPr>
              <w:autoSpaceDE w:val="0"/>
              <w:autoSpaceDN w:val="0"/>
              <w:ind w:right="-36"/>
              <w:jc w:val="center"/>
              <w:rPr>
                <w:b/>
                <w:bCs/>
                <w:sz w:val="24"/>
                <w:szCs w:val="24"/>
              </w:rPr>
            </w:pPr>
            <w:r w:rsidRPr="00CF03A9">
              <w:rPr>
                <w:b/>
                <w:bCs/>
                <w:sz w:val="24"/>
                <w:szCs w:val="24"/>
              </w:rPr>
              <w:t xml:space="preserve">в </w:t>
            </w:r>
            <w:r w:rsidRPr="001009D7">
              <w:rPr>
                <w:b/>
                <w:bCs/>
                <w:noProof/>
                <w:sz w:val="24"/>
                <w:szCs w:val="24"/>
              </w:rPr>
              <w:t>ООО «</w:t>
            </w:r>
            <w:r w:rsidR="00830408">
              <w:rPr>
                <w:b/>
                <w:bCs/>
                <w:noProof/>
                <w:sz w:val="24"/>
                <w:szCs w:val="24"/>
              </w:rPr>
              <w:t>Управляющая организация «</w:t>
            </w:r>
            <w:r w:rsidR="007F3C08">
              <w:rPr>
                <w:b/>
                <w:bCs/>
                <w:noProof/>
                <w:sz w:val="24"/>
                <w:szCs w:val="24"/>
              </w:rPr>
              <w:t>Жилье-24</w:t>
            </w:r>
            <w:r w:rsidRPr="001009D7">
              <w:rPr>
                <w:b/>
                <w:bCs/>
                <w:noProof/>
                <w:sz w:val="24"/>
                <w:szCs w:val="24"/>
              </w:rPr>
              <w:t>-1»</w:t>
            </w:r>
            <w:r w:rsidRPr="00CF03A9">
              <w:rPr>
                <w:b/>
                <w:bCs/>
                <w:sz w:val="24"/>
                <w:szCs w:val="24"/>
              </w:rPr>
              <w:t xml:space="preserve"> в 201</w:t>
            </w:r>
            <w:r w:rsidR="00AC292C">
              <w:rPr>
                <w:b/>
                <w:bCs/>
                <w:sz w:val="24"/>
                <w:szCs w:val="24"/>
              </w:rPr>
              <w:t>4</w:t>
            </w:r>
            <w:r w:rsidRPr="00CF03A9">
              <w:rPr>
                <w:b/>
                <w:bCs/>
                <w:sz w:val="24"/>
                <w:szCs w:val="24"/>
              </w:rPr>
              <w:t xml:space="preserve"> году.</w:t>
            </w:r>
          </w:p>
          <w:p w:rsidR="003F08AF" w:rsidRPr="00CF03A9" w:rsidRDefault="003F08AF" w:rsidP="000B5155">
            <w:pPr>
              <w:autoSpaceDE w:val="0"/>
              <w:autoSpaceDN w:val="0"/>
              <w:ind w:right="558"/>
              <w:jc w:val="center"/>
              <w:rPr>
                <w:b/>
                <w:sz w:val="24"/>
                <w:szCs w:val="24"/>
              </w:rPr>
            </w:pPr>
          </w:p>
          <w:p w:rsidR="003F08AF" w:rsidRPr="00CF03A9" w:rsidRDefault="003F08AF" w:rsidP="006C4183">
            <w:pPr>
              <w:autoSpaceDE w:val="0"/>
              <w:autoSpaceDN w:val="0"/>
              <w:ind w:right="558"/>
              <w:jc w:val="center"/>
              <w:rPr>
                <w:b/>
                <w:sz w:val="24"/>
                <w:szCs w:val="24"/>
              </w:rPr>
            </w:pPr>
          </w:p>
        </w:tc>
      </w:tr>
    </w:tbl>
    <w:p w:rsidR="003F08AF" w:rsidRPr="00CF03A9" w:rsidRDefault="003F08AF" w:rsidP="003F3F4E">
      <w:pPr>
        <w:rPr>
          <w:sz w:val="24"/>
          <w:szCs w:val="24"/>
        </w:rPr>
      </w:pPr>
    </w:p>
    <w:p w:rsidR="003F08AF" w:rsidRPr="00CF03A9" w:rsidRDefault="003F08AF" w:rsidP="003F3F4E">
      <w:pPr>
        <w:pStyle w:val="caaieiaie1"/>
        <w:jc w:val="both"/>
        <w:rPr>
          <w:color w:val="FF0000"/>
          <w:sz w:val="24"/>
          <w:szCs w:val="24"/>
        </w:rPr>
      </w:pPr>
    </w:p>
    <w:p w:rsidR="003F08AF" w:rsidRPr="00CF03A9" w:rsidRDefault="003F08AF" w:rsidP="003F3F4E">
      <w:pPr>
        <w:jc w:val="both"/>
        <w:rPr>
          <w:color w:val="FF0000"/>
          <w:sz w:val="24"/>
          <w:szCs w:val="24"/>
        </w:rPr>
      </w:pPr>
    </w:p>
    <w:p w:rsidR="003F08AF" w:rsidRPr="00CF03A9" w:rsidRDefault="003F08AF" w:rsidP="003F3F4E">
      <w:pPr>
        <w:pStyle w:val="21"/>
        <w:rPr>
          <w:color w:val="FF0000"/>
          <w:szCs w:val="24"/>
        </w:rPr>
      </w:pPr>
      <w:r w:rsidRPr="00CF03A9">
        <w:rPr>
          <w:color w:val="FF0000"/>
          <w:szCs w:val="24"/>
        </w:rPr>
        <w:t xml:space="preserve">                                                                                                                                                                                                          </w:t>
      </w: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p>
    <w:p w:rsidR="003F08AF" w:rsidRPr="00CF03A9" w:rsidRDefault="003F08AF" w:rsidP="003F3F4E">
      <w:pPr>
        <w:pStyle w:val="21"/>
        <w:jc w:val="both"/>
        <w:rPr>
          <w:color w:val="FF0000"/>
          <w:szCs w:val="24"/>
        </w:rPr>
      </w:pPr>
      <w:r w:rsidRPr="00CF03A9">
        <w:rPr>
          <w:color w:val="FF0000"/>
          <w:szCs w:val="24"/>
        </w:rPr>
        <w:t xml:space="preserve"> </w:t>
      </w:r>
    </w:p>
    <w:p w:rsidR="003F08AF" w:rsidRPr="00CF03A9" w:rsidRDefault="003F08AF" w:rsidP="003F3F4E">
      <w:pPr>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Default="003F08AF" w:rsidP="003F3F4E">
      <w:pPr>
        <w:ind w:left="3600" w:hanging="56"/>
        <w:rPr>
          <w:sz w:val="24"/>
          <w:szCs w:val="24"/>
        </w:rPr>
      </w:pPr>
    </w:p>
    <w:p w:rsidR="003F08AF" w:rsidRDefault="003F08AF" w:rsidP="003F3F4E">
      <w:pPr>
        <w:ind w:left="3600" w:hanging="56"/>
        <w:rPr>
          <w:sz w:val="24"/>
          <w:szCs w:val="24"/>
        </w:rPr>
      </w:pPr>
    </w:p>
    <w:p w:rsidR="003F08AF"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p>
    <w:p w:rsidR="003F08AF" w:rsidRPr="00CF03A9" w:rsidRDefault="003F08AF" w:rsidP="003F3F4E">
      <w:pPr>
        <w:ind w:left="3600" w:hanging="56"/>
        <w:rPr>
          <w:sz w:val="24"/>
          <w:szCs w:val="24"/>
        </w:rPr>
      </w:pPr>
      <w:r w:rsidRPr="00CF03A9">
        <w:rPr>
          <w:sz w:val="24"/>
          <w:szCs w:val="24"/>
        </w:rPr>
        <w:t xml:space="preserve">         </w:t>
      </w:r>
      <w:r>
        <w:rPr>
          <w:sz w:val="24"/>
          <w:szCs w:val="24"/>
        </w:rPr>
        <w:t xml:space="preserve">  </w:t>
      </w:r>
      <w:r w:rsidRPr="00CF03A9">
        <w:rPr>
          <w:sz w:val="24"/>
          <w:szCs w:val="24"/>
        </w:rPr>
        <w:t xml:space="preserve">  г. Пенза</w:t>
      </w:r>
    </w:p>
    <w:p w:rsidR="003F08AF" w:rsidRPr="004F3FAF" w:rsidRDefault="003F08AF" w:rsidP="004F3FAF">
      <w:pPr>
        <w:ind w:left="4320"/>
        <w:rPr>
          <w:sz w:val="24"/>
          <w:szCs w:val="24"/>
        </w:rPr>
      </w:pPr>
      <w:r w:rsidRPr="00CF03A9">
        <w:rPr>
          <w:sz w:val="24"/>
          <w:szCs w:val="24"/>
        </w:rPr>
        <w:t>201</w:t>
      </w:r>
      <w:r w:rsidR="00AC292C">
        <w:rPr>
          <w:sz w:val="24"/>
          <w:szCs w:val="24"/>
        </w:rPr>
        <w:t>4</w:t>
      </w:r>
      <w:r w:rsidRPr="00CF03A9">
        <w:rPr>
          <w:sz w:val="24"/>
          <w:szCs w:val="24"/>
        </w:rPr>
        <w:t xml:space="preserve"> год</w:t>
      </w:r>
    </w:p>
    <w:p w:rsidR="003F08AF" w:rsidRPr="00A41E47" w:rsidRDefault="003F08AF" w:rsidP="00D47698">
      <w:pPr>
        <w:autoSpaceDE w:val="0"/>
        <w:autoSpaceDN w:val="0"/>
        <w:adjustRightInd w:val="0"/>
        <w:spacing w:line="216" w:lineRule="auto"/>
        <w:jc w:val="center"/>
        <w:rPr>
          <w:b/>
          <w:sz w:val="28"/>
          <w:szCs w:val="28"/>
        </w:rPr>
      </w:pPr>
    </w:p>
    <w:p w:rsidR="003F08AF" w:rsidRDefault="003F08AF" w:rsidP="00B94BA8">
      <w:pPr>
        <w:jc w:val="center"/>
        <w:rPr>
          <w:b/>
          <w:bCs/>
          <w:sz w:val="24"/>
          <w:szCs w:val="24"/>
        </w:rPr>
      </w:pPr>
      <w:r w:rsidRPr="00B94BA8">
        <w:rPr>
          <w:b/>
          <w:bCs/>
          <w:sz w:val="24"/>
          <w:szCs w:val="24"/>
        </w:rPr>
        <w:tab/>
      </w:r>
    </w:p>
    <w:p w:rsidR="003F08AF" w:rsidRDefault="003F08AF" w:rsidP="00B94BA8">
      <w:pPr>
        <w:jc w:val="center"/>
        <w:rPr>
          <w:b/>
          <w:bCs/>
          <w:sz w:val="24"/>
          <w:szCs w:val="24"/>
        </w:rPr>
      </w:pPr>
    </w:p>
    <w:p w:rsidR="003F08AF" w:rsidRPr="00B94BA8" w:rsidRDefault="003F08AF" w:rsidP="00B94BA8">
      <w:pPr>
        <w:jc w:val="center"/>
        <w:rPr>
          <w:b/>
          <w:bCs/>
          <w:sz w:val="24"/>
          <w:szCs w:val="24"/>
        </w:rPr>
      </w:pPr>
      <w:r>
        <w:rPr>
          <w:b/>
          <w:bCs/>
          <w:sz w:val="24"/>
          <w:szCs w:val="24"/>
        </w:rPr>
        <w:t>К</w:t>
      </w:r>
      <w:r w:rsidRPr="00B94BA8">
        <w:rPr>
          <w:b/>
          <w:bCs/>
          <w:sz w:val="24"/>
          <w:szCs w:val="24"/>
        </w:rPr>
        <w:t>онкурсная документация</w:t>
      </w:r>
    </w:p>
    <w:p w:rsidR="003F08AF" w:rsidRPr="00B94BA8" w:rsidRDefault="003F08AF" w:rsidP="002E7169">
      <w:pPr>
        <w:widowControl/>
        <w:suppressAutoHyphens/>
        <w:jc w:val="center"/>
        <w:rPr>
          <w:b/>
          <w:bCs/>
          <w:sz w:val="24"/>
          <w:szCs w:val="24"/>
        </w:rPr>
      </w:pPr>
      <w:r w:rsidRPr="00B94BA8">
        <w:rPr>
          <w:b/>
          <w:bCs/>
          <w:sz w:val="24"/>
          <w:szCs w:val="24"/>
        </w:rPr>
        <w:t>по проведению открытого конкурса на выполнение работ по капи</w:t>
      </w:r>
      <w:r w:rsidR="00557CDC">
        <w:rPr>
          <w:b/>
          <w:bCs/>
          <w:sz w:val="24"/>
          <w:szCs w:val="24"/>
        </w:rPr>
        <w:t>т</w:t>
      </w:r>
      <w:r w:rsidR="004E1F8A">
        <w:rPr>
          <w:b/>
          <w:bCs/>
          <w:sz w:val="24"/>
          <w:szCs w:val="24"/>
        </w:rPr>
        <w:t>альному ремонту многоквартирного дома</w:t>
      </w:r>
    </w:p>
    <w:p w:rsidR="003F08AF" w:rsidRDefault="003F08AF" w:rsidP="00B94BA8">
      <w:pPr>
        <w:widowControl/>
        <w:spacing w:line="360" w:lineRule="auto"/>
        <w:ind w:left="720"/>
        <w:rPr>
          <w:b/>
          <w:color w:val="000000"/>
        </w:rPr>
      </w:pPr>
    </w:p>
    <w:p w:rsidR="003F08AF" w:rsidRPr="00B94BA8" w:rsidRDefault="003F08AF" w:rsidP="007737D7">
      <w:pPr>
        <w:widowControl/>
        <w:numPr>
          <w:ilvl w:val="0"/>
          <w:numId w:val="2"/>
        </w:numPr>
        <w:suppressAutoHyphens/>
        <w:ind w:left="0" w:firstLine="0"/>
        <w:rPr>
          <w:b/>
          <w:color w:val="000000"/>
          <w:sz w:val="24"/>
          <w:szCs w:val="24"/>
        </w:rPr>
      </w:pPr>
      <w:r w:rsidRPr="00B94BA8">
        <w:rPr>
          <w:b/>
          <w:color w:val="000000"/>
          <w:sz w:val="24"/>
          <w:szCs w:val="24"/>
        </w:rPr>
        <w:t>Общие положения</w:t>
      </w:r>
    </w:p>
    <w:p w:rsidR="000D2F16" w:rsidRPr="00071C81" w:rsidRDefault="003F08AF" w:rsidP="00E2038B">
      <w:pPr>
        <w:widowControl/>
        <w:numPr>
          <w:ilvl w:val="1"/>
          <w:numId w:val="3"/>
        </w:numPr>
        <w:suppressAutoHyphens/>
        <w:ind w:left="0" w:firstLine="0"/>
        <w:jc w:val="both"/>
        <w:rPr>
          <w:bCs/>
          <w:sz w:val="24"/>
          <w:szCs w:val="24"/>
        </w:rPr>
      </w:pPr>
      <w:proofErr w:type="gramStart"/>
      <w:r w:rsidRPr="00B94BA8">
        <w:rPr>
          <w:color w:val="000000"/>
          <w:sz w:val="24"/>
          <w:szCs w:val="24"/>
        </w:rPr>
        <w:t>Предметом настоящего конкурса является право заключения договора подряда на выполнение работ</w:t>
      </w:r>
      <w:r>
        <w:rPr>
          <w:color w:val="000000"/>
          <w:sz w:val="24"/>
          <w:szCs w:val="24"/>
        </w:rPr>
        <w:t xml:space="preserve"> по капитальному ремонту</w:t>
      </w:r>
      <w:r w:rsidR="006D62C6">
        <w:rPr>
          <w:color w:val="000000"/>
          <w:sz w:val="24"/>
          <w:szCs w:val="24"/>
        </w:rPr>
        <w:t xml:space="preserve"> (замене)</w:t>
      </w:r>
      <w:r w:rsidR="00071C81">
        <w:rPr>
          <w:color w:val="000000"/>
          <w:sz w:val="24"/>
          <w:szCs w:val="24"/>
        </w:rPr>
        <w:t xml:space="preserve"> </w:t>
      </w:r>
      <w:r w:rsidR="000D2F16" w:rsidRPr="00071C81">
        <w:rPr>
          <w:bCs/>
          <w:sz w:val="24"/>
          <w:szCs w:val="24"/>
        </w:rPr>
        <w:t>лифтового оборудования</w:t>
      </w:r>
      <w:r w:rsidR="00557CDC" w:rsidRPr="00071C81">
        <w:rPr>
          <w:bCs/>
          <w:sz w:val="24"/>
          <w:szCs w:val="24"/>
        </w:rPr>
        <w:t xml:space="preserve"> </w:t>
      </w:r>
      <w:r w:rsidR="0024213B" w:rsidRPr="0024213B">
        <w:rPr>
          <w:bCs/>
          <w:sz w:val="24"/>
          <w:szCs w:val="24"/>
        </w:rPr>
        <w:t xml:space="preserve">в количестве </w:t>
      </w:r>
      <w:r w:rsidR="007F3C08">
        <w:rPr>
          <w:bCs/>
          <w:sz w:val="24"/>
          <w:szCs w:val="24"/>
        </w:rPr>
        <w:t>1 (одной)</w:t>
      </w:r>
      <w:r w:rsidR="0024213B" w:rsidRPr="0024213B">
        <w:rPr>
          <w:bCs/>
          <w:sz w:val="24"/>
          <w:szCs w:val="24"/>
        </w:rPr>
        <w:t>) штук</w:t>
      </w:r>
      <w:r w:rsidR="009E3A54">
        <w:rPr>
          <w:bCs/>
          <w:sz w:val="24"/>
          <w:szCs w:val="24"/>
        </w:rPr>
        <w:t>и</w:t>
      </w:r>
      <w:r w:rsidR="0024213B" w:rsidRPr="0024213B">
        <w:rPr>
          <w:bCs/>
          <w:sz w:val="24"/>
          <w:szCs w:val="24"/>
        </w:rPr>
        <w:t xml:space="preserve"> </w:t>
      </w:r>
      <w:r w:rsidR="00557CDC" w:rsidRPr="00071C81">
        <w:rPr>
          <w:bCs/>
          <w:sz w:val="24"/>
          <w:szCs w:val="24"/>
        </w:rPr>
        <w:t xml:space="preserve">в  </w:t>
      </w:r>
      <w:r w:rsidR="004E1F8A">
        <w:rPr>
          <w:sz w:val="24"/>
          <w:szCs w:val="24"/>
        </w:rPr>
        <w:t>многоквартирном доме</w:t>
      </w:r>
      <w:r w:rsidR="000D2F16" w:rsidRPr="00071C81">
        <w:rPr>
          <w:bCs/>
          <w:sz w:val="24"/>
          <w:szCs w:val="24"/>
        </w:rPr>
        <w:t>:</w:t>
      </w:r>
      <w:r w:rsidR="004E1F8A" w:rsidRPr="004E1F8A">
        <w:rPr>
          <w:bCs/>
          <w:noProof/>
          <w:sz w:val="24"/>
          <w:szCs w:val="24"/>
        </w:rPr>
        <w:t xml:space="preserve"> </w:t>
      </w:r>
      <w:r w:rsidR="004E1F8A" w:rsidRPr="00FE6888">
        <w:rPr>
          <w:bCs/>
          <w:noProof/>
          <w:sz w:val="24"/>
          <w:szCs w:val="24"/>
        </w:rPr>
        <w:t xml:space="preserve">ул. </w:t>
      </w:r>
      <w:r w:rsidR="009E3A54">
        <w:rPr>
          <w:bCs/>
          <w:noProof/>
          <w:sz w:val="24"/>
          <w:szCs w:val="24"/>
        </w:rPr>
        <w:t>Луначарского,44</w:t>
      </w:r>
      <w:r w:rsidR="004E1F8A" w:rsidRPr="00FE6888">
        <w:rPr>
          <w:bCs/>
          <w:noProof/>
          <w:sz w:val="24"/>
          <w:szCs w:val="24"/>
        </w:rPr>
        <w:t xml:space="preserve">, </w:t>
      </w:r>
      <w:r w:rsidR="004E1F8A">
        <w:rPr>
          <w:bCs/>
          <w:sz w:val="24"/>
          <w:szCs w:val="24"/>
        </w:rPr>
        <w:t>г. Пенза, Пензенской обл.</w:t>
      </w:r>
      <w:proofErr w:type="gramEnd"/>
    </w:p>
    <w:p w:rsidR="00FA0C60" w:rsidRPr="006F643D" w:rsidRDefault="00FA0C60" w:rsidP="00FA0C60">
      <w:pPr>
        <w:widowControl/>
        <w:suppressAutoHyphens/>
        <w:jc w:val="both"/>
        <w:rPr>
          <w:bCs/>
          <w:sz w:val="24"/>
          <w:szCs w:val="24"/>
          <w:u w:val="single"/>
        </w:rPr>
      </w:pPr>
      <w:r w:rsidRPr="006F643D">
        <w:rPr>
          <w:bCs/>
          <w:sz w:val="24"/>
          <w:szCs w:val="24"/>
        </w:rPr>
        <w:t>Техническая характеристика лифтов: лифт пассажирский  энергосберегающий новый (с частотным преобразователем на главном приводе</w:t>
      </w:r>
      <w:r w:rsidR="0024213B" w:rsidRPr="006F643D">
        <w:rPr>
          <w:bCs/>
          <w:sz w:val="24"/>
          <w:szCs w:val="24"/>
        </w:rPr>
        <w:t xml:space="preserve"> и приводе дверей кабины</w:t>
      </w:r>
      <w:r w:rsidR="00501242">
        <w:rPr>
          <w:bCs/>
          <w:sz w:val="24"/>
          <w:szCs w:val="24"/>
        </w:rPr>
        <w:t>),</w:t>
      </w:r>
      <w:r w:rsidR="0013254F">
        <w:rPr>
          <w:bCs/>
          <w:sz w:val="24"/>
          <w:szCs w:val="24"/>
        </w:rPr>
        <w:t xml:space="preserve">  </w:t>
      </w:r>
      <w:r w:rsidR="00501242">
        <w:rPr>
          <w:bCs/>
          <w:sz w:val="24"/>
          <w:szCs w:val="24"/>
        </w:rPr>
        <w:t>производства стран Таможенного союза</w:t>
      </w:r>
      <w:r w:rsidR="003F020B">
        <w:rPr>
          <w:bCs/>
          <w:sz w:val="24"/>
          <w:szCs w:val="24"/>
        </w:rPr>
        <w:t>,</w:t>
      </w:r>
      <w:r w:rsidR="00501242">
        <w:rPr>
          <w:bCs/>
          <w:sz w:val="24"/>
          <w:szCs w:val="24"/>
        </w:rPr>
        <w:t xml:space="preserve"> </w:t>
      </w:r>
      <w:r w:rsidR="003F020B">
        <w:rPr>
          <w:bCs/>
          <w:sz w:val="24"/>
          <w:szCs w:val="24"/>
        </w:rPr>
        <w:t xml:space="preserve">выпуск </w:t>
      </w:r>
      <w:r w:rsidR="0013254F">
        <w:rPr>
          <w:bCs/>
          <w:sz w:val="24"/>
          <w:szCs w:val="24"/>
        </w:rPr>
        <w:t>не ранее 2014</w:t>
      </w:r>
      <w:r w:rsidR="00A23399">
        <w:rPr>
          <w:bCs/>
          <w:sz w:val="24"/>
          <w:szCs w:val="24"/>
        </w:rPr>
        <w:t xml:space="preserve"> года</w:t>
      </w:r>
      <w:r w:rsidR="00501242">
        <w:rPr>
          <w:bCs/>
          <w:sz w:val="24"/>
          <w:szCs w:val="24"/>
        </w:rPr>
        <w:t>,</w:t>
      </w:r>
      <w:r w:rsidRPr="006F643D">
        <w:rPr>
          <w:bCs/>
          <w:sz w:val="24"/>
          <w:szCs w:val="24"/>
        </w:rPr>
        <w:t xml:space="preserve"> грузоподъемность </w:t>
      </w:r>
      <w:smartTag w:uri="urn:schemas-microsoft-com:office:smarttags" w:element="metricconverter">
        <w:smartTagPr>
          <w:attr w:name="ProductID" w:val="400 кг"/>
        </w:smartTagPr>
        <w:r w:rsidRPr="006F643D">
          <w:rPr>
            <w:bCs/>
            <w:sz w:val="24"/>
            <w:szCs w:val="24"/>
          </w:rPr>
          <w:t>400 кг</w:t>
        </w:r>
      </w:smartTag>
      <w:r w:rsidRPr="006F643D">
        <w:rPr>
          <w:bCs/>
          <w:sz w:val="24"/>
          <w:szCs w:val="24"/>
        </w:rPr>
        <w:t xml:space="preserve">, скорость 1м/с, габариты шахты:   ширина х глубина </w:t>
      </w:r>
      <w:r w:rsidR="009E3A54">
        <w:rPr>
          <w:bCs/>
          <w:sz w:val="24"/>
          <w:szCs w:val="24"/>
          <w:u w:val="single"/>
        </w:rPr>
        <w:t>15</w:t>
      </w:r>
      <w:r w:rsidR="0024213B" w:rsidRPr="006F643D">
        <w:rPr>
          <w:bCs/>
          <w:sz w:val="24"/>
          <w:szCs w:val="24"/>
          <w:u w:val="single"/>
        </w:rPr>
        <w:t>50х1700</w:t>
      </w:r>
      <w:r w:rsidRPr="006F643D">
        <w:rPr>
          <w:bCs/>
          <w:sz w:val="24"/>
          <w:szCs w:val="24"/>
        </w:rPr>
        <w:t xml:space="preserve"> мм,</w:t>
      </w:r>
      <w:r w:rsidR="006F643D" w:rsidRPr="006F643D">
        <w:rPr>
          <w:bCs/>
          <w:sz w:val="24"/>
          <w:szCs w:val="24"/>
        </w:rPr>
        <w:t xml:space="preserve"> </w:t>
      </w:r>
      <w:r w:rsidRPr="006F643D">
        <w:rPr>
          <w:bCs/>
          <w:sz w:val="24"/>
          <w:szCs w:val="24"/>
        </w:rPr>
        <w:t xml:space="preserve">проем дверей </w:t>
      </w:r>
      <w:smartTag w:uri="urn:schemas-microsoft-com:office:smarttags" w:element="metricconverter">
        <w:smartTagPr>
          <w:attr w:name="ProductID" w:val="650 мм"/>
        </w:smartTagPr>
        <w:r w:rsidRPr="006F643D">
          <w:rPr>
            <w:bCs/>
            <w:sz w:val="24"/>
            <w:szCs w:val="24"/>
            <w:u w:val="single"/>
          </w:rPr>
          <w:t>650</w:t>
        </w:r>
        <w:r w:rsidRPr="006F643D">
          <w:rPr>
            <w:bCs/>
            <w:sz w:val="24"/>
            <w:szCs w:val="24"/>
          </w:rPr>
          <w:t xml:space="preserve"> мм</w:t>
        </w:r>
      </w:smartTag>
      <w:r w:rsidRPr="006F643D">
        <w:rPr>
          <w:bCs/>
          <w:sz w:val="24"/>
          <w:szCs w:val="24"/>
        </w:rPr>
        <w:t xml:space="preserve">, количество остановок – </w:t>
      </w:r>
      <w:r w:rsidRPr="006F643D">
        <w:rPr>
          <w:bCs/>
          <w:sz w:val="24"/>
          <w:szCs w:val="24"/>
          <w:u w:val="single"/>
        </w:rPr>
        <w:t xml:space="preserve">9, </w:t>
      </w:r>
    </w:p>
    <w:p w:rsidR="00FA0C60" w:rsidRPr="00F53304" w:rsidRDefault="00FA0C60" w:rsidP="00FA0C60">
      <w:pPr>
        <w:widowControl/>
        <w:suppressAutoHyphens/>
        <w:jc w:val="both"/>
        <w:rPr>
          <w:bCs/>
          <w:sz w:val="24"/>
          <w:szCs w:val="24"/>
        </w:rPr>
      </w:pPr>
    </w:p>
    <w:p w:rsidR="00FA0C60" w:rsidRPr="005772FB" w:rsidRDefault="00FA0C60" w:rsidP="00FA0C60">
      <w:pPr>
        <w:widowControl/>
        <w:suppressAutoHyphens/>
        <w:jc w:val="both"/>
        <w:rPr>
          <w:bCs/>
          <w:sz w:val="24"/>
          <w:szCs w:val="24"/>
        </w:rPr>
      </w:pPr>
      <w:r w:rsidRPr="005772FB">
        <w:rPr>
          <w:bCs/>
          <w:sz w:val="24"/>
          <w:szCs w:val="24"/>
        </w:rPr>
        <w:t>Дополнительные технические требования  к лифтовому оборудованию:</w:t>
      </w:r>
    </w:p>
    <w:p w:rsidR="00FA0C60" w:rsidRPr="005772FB" w:rsidRDefault="00FA0C60" w:rsidP="00FA0C60">
      <w:pPr>
        <w:widowControl/>
        <w:suppressAutoHyphens/>
        <w:jc w:val="both"/>
        <w:rPr>
          <w:bCs/>
          <w:sz w:val="24"/>
          <w:szCs w:val="24"/>
        </w:rPr>
      </w:pPr>
      <w:r w:rsidRPr="005772FB">
        <w:rPr>
          <w:bCs/>
          <w:sz w:val="24"/>
          <w:szCs w:val="24"/>
        </w:rPr>
        <w:t xml:space="preserve">Потолок, двери, панели кабины, фасад кабины, плинтусы – </w:t>
      </w:r>
      <w:proofErr w:type="spellStart"/>
      <w:r w:rsidRPr="005772FB">
        <w:rPr>
          <w:bCs/>
          <w:sz w:val="24"/>
          <w:szCs w:val="24"/>
        </w:rPr>
        <w:t>вандалостойкие</w:t>
      </w:r>
      <w:proofErr w:type="spellEnd"/>
      <w:r w:rsidRPr="005772FB">
        <w:rPr>
          <w:bCs/>
          <w:sz w:val="24"/>
          <w:szCs w:val="24"/>
        </w:rPr>
        <w:t>, стальные, окрашенные специальными эмалями, устойчивыми к механическим повреждениям и воздействию открытого пламени.</w:t>
      </w:r>
    </w:p>
    <w:p w:rsidR="00FA0C60" w:rsidRPr="005772FB" w:rsidRDefault="00FA0C60" w:rsidP="00FA0C60">
      <w:pPr>
        <w:widowControl/>
        <w:suppressAutoHyphens/>
        <w:jc w:val="both"/>
        <w:rPr>
          <w:bCs/>
          <w:sz w:val="24"/>
          <w:szCs w:val="24"/>
        </w:rPr>
      </w:pPr>
      <w:r w:rsidRPr="005772FB">
        <w:rPr>
          <w:bCs/>
          <w:sz w:val="24"/>
          <w:szCs w:val="24"/>
        </w:rPr>
        <w:tab/>
        <w:t xml:space="preserve">Двери шахты – стальные,  окрашенные специальными эмалями, </w:t>
      </w:r>
      <w:r w:rsidR="00017EE1" w:rsidRPr="005772FB">
        <w:rPr>
          <w:bCs/>
          <w:sz w:val="24"/>
          <w:szCs w:val="24"/>
        </w:rPr>
        <w:t>с пределом огнестойкости</w:t>
      </w:r>
      <w:r w:rsidRPr="005772FB">
        <w:rPr>
          <w:bCs/>
          <w:sz w:val="24"/>
          <w:szCs w:val="24"/>
        </w:rPr>
        <w:t xml:space="preserve">  Е-30 в соответствии с требованиями «Технического регламента о требованиях пожарной безопасности».</w:t>
      </w:r>
    </w:p>
    <w:p w:rsidR="00FA0C60" w:rsidRPr="005772FB" w:rsidRDefault="00FA0C60" w:rsidP="00FA0C60">
      <w:pPr>
        <w:widowControl/>
        <w:suppressAutoHyphens/>
        <w:jc w:val="both"/>
        <w:rPr>
          <w:bCs/>
          <w:sz w:val="24"/>
          <w:szCs w:val="24"/>
        </w:rPr>
      </w:pPr>
      <w:r w:rsidRPr="005772FB">
        <w:rPr>
          <w:bCs/>
          <w:sz w:val="24"/>
          <w:szCs w:val="24"/>
        </w:rPr>
        <w:tab/>
        <w:t>Пол – износостойкое покрытие.</w:t>
      </w:r>
    </w:p>
    <w:p w:rsidR="00FA0C60" w:rsidRPr="005772FB" w:rsidRDefault="00FA0C60" w:rsidP="00FA0C60">
      <w:pPr>
        <w:widowControl/>
        <w:suppressAutoHyphens/>
        <w:jc w:val="both"/>
        <w:rPr>
          <w:bCs/>
          <w:sz w:val="24"/>
          <w:szCs w:val="24"/>
        </w:rPr>
      </w:pPr>
      <w:r w:rsidRPr="005772FB">
        <w:rPr>
          <w:bCs/>
          <w:sz w:val="24"/>
          <w:szCs w:val="24"/>
        </w:rPr>
        <w:tab/>
        <w:t>Зеркало – должно быть установлено над поручнем  по задней стенке кабины.</w:t>
      </w:r>
    </w:p>
    <w:p w:rsidR="00FA0C60" w:rsidRPr="005772FB" w:rsidRDefault="00FA0C60" w:rsidP="00FA0C60">
      <w:pPr>
        <w:widowControl/>
        <w:suppressAutoHyphens/>
        <w:jc w:val="both"/>
        <w:rPr>
          <w:bCs/>
          <w:sz w:val="24"/>
          <w:szCs w:val="24"/>
        </w:rPr>
      </w:pPr>
      <w:r w:rsidRPr="005772FB">
        <w:rPr>
          <w:bCs/>
          <w:sz w:val="24"/>
          <w:szCs w:val="24"/>
        </w:rPr>
        <w:tab/>
        <w:t xml:space="preserve">Поручень – по задней стенке кабины. Расстояние между стеной кабины и, предназначенной для рук пользователя частью поручня должно быть не менее 35мм. Высота от пола кабины до верхней части поручня, предназначенной для рук пользователя должна составлять 900 </w:t>
      </w:r>
      <w:r w:rsidRPr="005772FB">
        <w:rPr>
          <w:bCs/>
          <w:sz w:val="24"/>
          <w:szCs w:val="24"/>
          <w:u w:val="single"/>
        </w:rPr>
        <w:t xml:space="preserve">+ </w:t>
      </w:r>
      <w:r w:rsidRPr="005772FB">
        <w:rPr>
          <w:bCs/>
          <w:sz w:val="24"/>
          <w:szCs w:val="24"/>
        </w:rPr>
        <w:t>25 мм.</w:t>
      </w:r>
    </w:p>
    <w:p w:rsidR="00FA0C60" w:rsidRPr="005772FB" w:rsidRDefault="00FA0C60" w:rsidP="00FA0C60">
      <w:pPr>
        <w:widowControl/>
        <w:suppressAutoHyphens/>
        <w:jc w:val="both"/>
        <w:rPr>
          <w:bCs/>
          <w:sz w:val="24"/>
          <w:szCs w:val="24"/>
        </w:rPr>
      </w:pPr>
      <w:r w:rsidRPr="005772FB">
        <w:rPr>
          <w:bCs/>
          <w:sz w:val="24"/>
          <w:szCs w:val="24"/>
        </w:rPr>
        <w:tab/>
        <w:t xml:space="preserve">Панель управления в кабине – </w:t>
      </w:r>
      <w:proofErr w:type="spellStart"/>
      <w:r w:rsidRPr="005772FB">
        <w:rPr>
          <w:bCs/>
          <w:sz w:val="24"/>
          <w:szCs w:val="24"/>
        </w:rPr>
        <w:t>вандалостойкая</w:t>
      </w:r>
      <w:proofErr w:type="spellEnd"/>
      <w:r w:rsidRPr="005772FB">
        <w:rPr>
          <w:bCs/>
          <w:sz w:val="24"/>
          <w:szCs w:val="24"/>
        </w:rPr>
        <w:t>, стальная или из нержавеющей стали. Кнопки приказов с инди</w:t>
      </w:r>
      <w:r w:rsidR="00017EE1" w:rsidRPr="005772FB">
        <w:rPr>
          <w:bCs/>
          <w:sz w:val="24"/>
          <w:szCs w:val="24"/>
        </w:rPr>
        <w:t xml:space="preserve">кацией, подтверждающей нажатие. </w:t>
      </w:r>
      <w:r w:rsidRPr="005772FB">
        <w:rPr>
          <w:bCs/>
          <w:sz w:val="24"/>
          <w:szCs w:val="24"/>
        </w:rPr>
        <w:t>Наличие в кабине световой информации. Размещение аварийных звуковых и визуальных сигналов в кабине лифта. Панель управления должна состоять из следующих элементов: кнопки с номерами этажей, кнопка «вызов диспетчера», кнопка «открывания дверей».</w:t>
      </w:r>
    </w:p>
    <w:p w:rsidR="00FA0C60" w:rsidRPr="005772FB" w:rsidRDefault="00FA0C60" w:rsidP="00FA0C60">
      <w:pPr>
        <w:widowControl/>
        <w:suppressAutoHyphens/>
        <w:jc w:val="both"/>
        <w:rPr>
          <w:bCs/>
          <w:sz w:val="24"/>
          <w:szCs w:val="24"/>
        </w:rPr>
      </w:pPr>
      <w:r w:rsidRPr="005772FB">
        <w:rPr>
          <w:bCs/>
          <w:sz w:val="24"/>
          <w:szCs w:val="24"/>
        </w:rPr>
        <w:tab/>
        <w:t>Кнопки вызывных постов на этажах антивандальные.</w:t>
      </w:r>
    </w:p>
    <w:p w:rsidR="00FA0C60" w:rsidRPr="005772FB" w:rsidRDefault="00FA0C60" w:rsidP="00FA0C60">
      <w:pPr>
        <w:widowControl/>
        <w:suppressAutoHyphens/>
        <w:jc w:val="both"/>
        <w:rPr>
          <w:bCs/>
          <w:sz w:val="24"/>
          <w:szCs w:val="24"/>
        </w:rPr>
      </w:pPr>
      <w:r w:rsidRPr="005772FB">
        <w:rPr>
          <w:bCs/>
          <w:sz w:val="24"/>
          <w:szCs w:val="24"/>
        </w:rPr>
        <w:tab/>
        <w:t>На первом посадочном этаже установлен индикатор положения и направления движения</w:t>
      </w:r>
      <w:r w:rsidR="00B14336">
        <w:rPr>
          <w:bCs/>
          <w:sz w:val="24"/>
          <w:szCs w:val="24"/>
        </w:rPr>
        <w:t xml:space="preserve"> кабины лифта</w:t>
      </w:r>
      <w:r w:rsidRPr="005772FB">
        <w:rPr>
          <w:bCs/>
          <w:sz w:val="24"/>
          <w:szCs w:val="24"/>
        </w:rPr>
        <w:t xml:space="preserve">. </w:t>
      </w:r>
    </w:p>
    <w:p w:rsidR="00FA0C60" w:rsidRDefault="00FA0C60" w:rsidP="00FA0C60">
      <w:pPr>
        <w:widowControl/>
        <w:suppressAutoHyphens/>
        <w:jc w:val="both"/>
        <w:rPr>
          <w:bCs/>
          <w:sz w:val="24"/>
          <w:szCs w:val="24"/>
        </w:rPr>
      </w:pPr>
      <w:r w:rsidRPr="005772FB">
        <w:rPr>
          <w:bCs/>
          <w:sz w:val="24"/>
          <w:szCs w:val="24"/>
        </w:rPr>
        <w:tab/>
        <w:t xml:space="preserve">Станция управления лифтом должна обеспечивать возможность установки частотного преобразователя главного привода. Главный привод должен быть оснащен частотным преобразователем </w:t>
      </w:r>
      <w:proofErr w:type="spellStart"/>
      <w:r w:rsidRPr="005772FB">
        <w:rPr>
          <w:bCs/>
          <w:sz w:val="24"/>
          <w:szCs w:val="24"/>
          <w:lang w:val="en-US"/>
        </w:rPr>
        <w:t>Danfoss</w:t>
      </w:r>
      <w:proofErr w:type="spellEnd"/>
      <w:r w:rsidRPr="005772FB">
        <w:rPr>
          <w:bCs/>
          <w:sz w:val="24"/>
          <w:szCs w:val="24"/>
        </w:rPr>
        <w:t xml:space="preserve">, </w:t>
      </w:r>
      <w:r w:rsidRPr="005772FB">
        <w:rPr>
          <w:bCs/>
          <w:sz w:val="24"/>
          <w:szCs w:val="24"/>
          <w:lang w:val="en-US"/>
        </w:rPr>
        <w:t>ATV</w:t>
      </w:r>
      <w:r w:rsidRPr="005772FB">
        <w:rPr>
          <w:bCs/>
          <w:sz w:val="24"/>
          <w:szCs w:val="24"/>
        </w:rPr>
        <w:t>71</w:t>
      </w:r>
      <w:r w:rsidRPr="005772FB">
        <w:rPr>
          <w:bCs/>
          <w:sz w:val="24"/>
          <w:szCs w:val="24"/>
          <w:lang w:val="en-US"/>
        </w:rPr>
        <w:t>L</w:t>
      </w:r>
      <w:r w:rsidRPr="005772FB">
        <w:rPr>
          <w:bCs/>
          <w:sz w:val="24"/>
          <w:szCs w:val="24"/>
        </w:rPr>
        <w:t xml:space="preserve">7,5КВт или </w:t>
      </w:r>
      <w:r w:rsidRPr="005772FB">
        <w:rPr>
          <w:bCs/>
          <w:sz w:val="24"/>
          <w:szCs w:val="24"/>
          <w:lang w:val="en-US"/>
        </w:rPr>
        <w:t>ESD</w:t>
      </w:r>
      <w:r w:rsidRPr="005772FB">
        <w:rPr>
          <w:bCs/>
          <w:sz w:val="24"/>
          <w:szCs w:val="24"/>
        </w:rPr>
        <w:t>-</w:t>
      </w:r>
      <w:r w:rsidRPr="005772FB">
        <w:rPr>
          <w:bCs/>
          <w:sz w:val="24"/>
          <w:szCs w:val="24"/>
          <w:lang w:val="en-US"/>
        </w:rPr>
        <w:t>TSL</w:t>
      </w:r>
      <w:r w:rsidR="002C4E8D">
        <w:rPr>
          <w:bCs/>
          <w:sz w:val="24"/>
          <w:szCs w:val="24"/>
        </w:rPr>
        <w:t xml:space="preserve"> с</w:t>
      </w:r>
      <w:r w:rsidR="003A1C79">
        <w:rPr>
          <w:bCs/>
          <w:sz w:val="24"/>
          <w:szCs w:val="24"/>
        </w:rPr>
        <w:t xml:space="preserve"> номинальной </w:t>
      </w:r>
      <w:r w:rsidR="002C4E8D">
        <w:rPr>
          <w:bCs/>
          <w:sz w:val="24"/>
          <w:szCs w:val="24"/>
        </w:rPr>
        <w:t>мощностью не менее 7,5 кВт</w:t>
      </w:r>
      <w:r w:rsidRPr="005772FB">
        <w:rPr>
          <w:bCs/>
          <w:sz w:val="24"/>
          <w:szCs w:val="24"/>
        </w:rPr>
        <w:t>.</w:t>
      </w:r>
      <w:r w:rsidR="002C4E8D">
        <w:rPr>
          <w:bCs/>
          <w:sz w:val="24"/>
          <w:szCs w:val="24"/>
        </w:rPr>
        <w:t xml:space="preserve"> </w:t>
      </w:r>
      <w:r w:rsidRPr="005772FB">
        <w:rPr>
          <w:bCs/>
          <w:sz w:val="24"/>
          <w:szCs w:val="24"/>
        </w:rPr>
        <w:t>Станция управления должна быть совместима с оборудованием диспетчерского комплекса «Обь»</w:t>
      </w:r>
      <w:r w:rsidR="002C4E8D">
        <w:rPr>
          <w:bCs/>
          <w:sz w:val="24"/>
          <w:szCs w:val="24"/>
        </w:rPr>
        <w:t>.</w:t>
      </w:r>
    </w:p>
    <w:p w:rsidR="002C4E8D" w:rsidRPr="005772FB" w:rsidRDefault="003A1C79" w:rsidP="00FA0C60">
      <w:pPr>
        <w:widowControl/>
        <w:suppressAutoHyphens/>
        <w:jc w:val="both"/>
        <w:rPr>
          <w:bCs/>
          <w:sz w:val="24"/>
          <w:szCs w:val="24"/>
        </w:rPr>
      </w:pPr>
      <w:r>
        <w:rPr>
          <w:bCs/>
          <w:sz w:val="24"/>
          <w:szCs w:val="24"/>
        </w:rPr>
        <w:t xml:space="preserve">           Крыша кабины в любом месте должна выдерживать без остаточной деформации нагрузку</w:t>
      </w:r>
      <w:r w:rsidR="00B14336">
        <w:rPr>
          <w:bCs/>
          <w:sz w:val="24"/>
          <w:szCs w:val="24"/>
        </w:rPr>
        <w:t xml:space="preserve"> не менее 200 кг (</w:t>
      </w:r>
      <w:r w:rsidR="007109A4">
        <w:rPr>
          <w:bCs/>
          <w:sz w:val="24"/>
          <w:szCs w:val="24"/>
        </w:rPr>
        <w:t>при приложении нагрузки на площадку размером 200х400 мм).</w:t>
      </w:r>
      <w:r>
        <w:rPr>
          <w:bCs/>
          <w:sz w:val="24"/>
          <w:szCs w:val="24"/>
        </w:rPr>
        <w:t xml:space="preserve"> </w:t>
      </w:r>
    </w:p>
    <w:p w:rsidR="00FA0C60" w:rsidRPr="005772FB" w:rsidRDefault="007C69EE" w:rsidP="00FA0C60">
      <w:pPr>
        <w:widowControl/>
        <w:suppressAutoHyphens/>
        <w:jc w:val="both"/>
        <w:rPr>
          <w:bCs/>
          <w:sz w:val="24"/>
          <w:szCs w:val="24"/>
        </w:rPr>
      </w:pPr>
      <w:r>
        <w:rPr>
          <w:bCs/>
          <w:sz w:val="24"/>
          <w:szCs w:val="24"/>
        </w:rPr>
        <w:t xml:space="preserve">           </w:t>
      </w:r>
      <w:r w:rsidR="00FA0C60" w:rsidRPr="005772FB">
        <w:rPr>
          <w:bCs/>
          <w:sz w:val="24"/>
          <w:szCs w:val="24"/>
        </w:rPr>
        <w:t>Лифт должен быть оборудован устройством, контролирующим перегрузку кабины и предотвращающим движение кабины при размещении в ней груза, массой превышающей номинальную грузоподъемность лифта на 10%, но не менее чем на 75кг, во всех режимах работы.   В режиме «нормальная работа» автоматические двери лифта при перегрузке должны оставаться  открытыми.</w:t>
      </w:r>
    </w:p>
    <w:p w:rsidR="00FA0C60" w:rsidRPr="00B14336" w:rsidRDefault="00FA0C60" w:rsidP="00FA0C60">
      <w:pPr>
        <w:widowControl/>
        <w:suppressAutoHyphens/>
        <w:jc w:val="both"/>
        <w:rPr>
          <w:bCs/>
          <w:sz w:val="24"/>
          <w:szCs w:val="24"/>
        </w:rPr>
      </w:pPr>
      <w:r w:rsidRPr="005772FB">
        <w:rPr>
          <w:bCs/>
          <w:sz w:val="24"/>
          <w:szCs w:val="24"/>
        </w:rPr>
        <w:lastRenderedPageBreak/>
        <w:t>В кабине лифта должен быть предусмотрен аварийный источник питания освещения кабины с автоматической подзарядкой, способный при отключении электропитания обеспечивать в течение не менее 1 часа работу системы освещения кабины лифта.</w:t>
      </w:r>
    </w:p>
    <w:p w:rsidR="00FA0C60" w:rsidRPr="00B14336" w:rsidRDefault="00FA0C60" w:rsidP="00E2038B">
      <w:pPr>
        <w:widowControl/>
        <w:suppressAutoHyphens/>
        <w:jc w:val="both"/>
        <w:rPr>
          <w:bCs/>
          <w:sz w:val="24"/>
          <w:szCs w:val="24"/>
        </w:rPr>
      </w:pPr>
    </w:p>
    <w:p w:rsidR="003F08AF" w:rsidRPr="00B94BA8" w:rsidRDefault="003F08AF" w:rsidP="00E2038B">
      <w:pPr>
        <w:suppressAutoHyphens/>
        <w:rPr>
          <w:bCs/>
          <w:i/>
          <w:sz w:val="24"/>
          <w:szCs w:val="24"/>
        </w:rPr>
      </w:pPr>
      <w:r>
        <w:rPr>
          <w:bCs/>
          <w:sz w:val="24"/>
          <w:szCs w:val="24"/>
        </w:rPr>
        <w:t>1.2.</w:t>
      </w:r>
      <w:r w:rsidRPr="00B94BA8">
        <w:rPr>
          <w:bCs/>
          <w:sz w:val="24"/>
          <w:szCs w:val="24"/>
        </w:rPr>
        <w:t xml:space="preserve"> Заказчиком является </w:t>
      </w:r>
      <w:r w:rsidRPr="001009D7">
        <w:rPr>
          <w:bCs/>
          <w:noProof/>
          <w:sz w:val="24"/>
          <w:szCs w:val="24"/>
        </w:rPr>
        <w:t>ООО «</w:t>
      </w:r>
      <w:r w:rsidR="005D4590">
        <w:rPr>
          <w:bCs/>
          <w:noProof/>
          <w:sz w:val="24"/>
          <w:szCs w:val="24"/>
        </w:rPr>
        <w:t>Управляющая организация «</w:t>
      </w:r>
      <w:r w:rsidR="009E3A54">
        <w:rPr>
          <w:bCs/>
          <w:noProof/>
          <w:sz w:val="24"/>
          <w:szCs w:val="24"/>
        </w:rPr>
        <w:t>Жилье-24</w:t>
      </w:r>
      <w:r w:rsidRPr="001009D7">
        <w:rPr>
          <w:bCs/>
          <w:noProof/>
          <w:sz w:val="24"/>
          <w:szCs w:val="24"/>
        </w:rPr>
        <w:t>-1»</w:t>
      </w:r>
      <w:r w:rsidR="00FD1766">
        <w:rPr>
          <w:bCs/>
          <w:noProof/>
          <w:sz w:val="24"/>
          <w:szCs w:val="24"/>
        </w:rPr>
        <w:t>.</w:t>
      </w:r>
    </w:p>
    <w:p w:rsidR="003F08AF" w:rsidRDefault="003F08AF" w:rsidP="00702BA4">
      <w:pPr>
        <w:spacing w:before="120"/>
        <w:jc w:val="both"/>
        <w:rPr>
          <w:color w:val="000000"/>
          <w:sz w:val="24"/>
          <w:szCs w:val="24"/>
        </w:rPr>
      </w:pPr>
      <w:r>
        <w:rPr>
          <w:color w:val="000000"/>
          <w:sz w:val="24"/>
          <w:szCs w:val="24"/>
        </w:rPr>
        <w:t>1.3</w:t>
      </w:r>
      <w:r w:rsidRPr="00B94BA8">
        <w:rPr>
          <w:color w:val="000000"/>
          <w:sz w:val="24"/>
          <w:szCs w:val="24"/>
        </w:rPr>
        <w:t>.</w:t>
      </w:r>
      <w:r w:rsidRPr="00B94BA8">
        <w:rPr>
          <w:color w:val="000000"/>
          <w:sz w:val="24"/>
          <w:szCs w:val="24"/>
        </w:rPr>
        <w:tab/>
        <w:t>Начальная (максимальная) цена договора подряда:</w:t>
      </w:r>
      <w:r w:rsidR="00973D44" w:rsidRPr="00973D44">
        <w:rPr>
          <w:noProof/>
          <w:color w:val="000000"/>
          <w:sz w:val="24"/>
          <w:szCs w:val="24"/>
        </w:rPr>
        <w:t xml:space="preserve"> </w:t>
      </w:r>
      <w:r w:rsidR="00973D44">
        <w:rPr>
          <w:noProof/>
          <w:color w:val="000000"/>
          <w:sz w:val="24"/>
          <w:szCs w:val="24"/>
        </w:rPr>
        <w:t xml:space="preserve">1575818 </w:t>
      </w:r>
      <w:r w:rsidR="00973D44">
        <w:rPr>
          <w:color w:val="000000"/>
          <w:sz w:val="24"/>
          <w:szCs w:val="24"/>
        </w:rPr>
        <w:t>рублей</w:t>
      </w:r>
      <w:r w:rsidR="00973D44" w:rsidRPr="00F7692A">
        <w:rPr>
          <w:color w:val="000000"/>
          <w:sz w:val="24"/>
          <w:szCs w:val="24"/>
        </w:rPr>
        <w:t xml:space="preserve"> </w:t>
      </w:r>
      <w:r w:rsidR="00973D44">
        <w:rPr>
          <w:color w:val="000000"/>
          <w:sz w:val="24"/>
          <w:szCs w:val="24"/>
        </w:rPr>
        <w:t>(</w:t>
      </w:r>
      <w:r w:rsidR="00973D44">
        <w:rPr>
          <w:noProof/>
          <w:color w:val="000000"/>
          <w:sz w:val="24"/>
          <w:szCs w:val="24"/>
        </w:rPr>
        <w:t>Один миллион пятьсот семьдесят пять тысяч восемьсот восемнадцать рублей</w:t>
      </w:r>
      <w:r w:rsidR="00973D44">
        <w:rPr>
          <w:color w:val="000000"/>
          <w:sz w:val="24"/>
          <w:szCs w:val="24"/>
        </w:rPr>
        <w:t>)</w:t>
      </w:r>
      <w:r w:rsidR="00973D44" w:rsidRPr="00B94BA8">
        <w:rPr>
          <w:color w:val="000000"/>
          <w:sz w:val="24"/>
          <w:szCs w:val="24"/>
        </w:rPr>
        <w:t xml:space="preserve">, </w:t>
      </w:r>
      <w:r w:rsidR="00973D44" w:rsidRPr="00BF205B">
        <w:rPr>
          <w:color w:val="000000"/>
          <w:sz w:val="24"/>
          <w:szCs w:val="24"/>
        </w:rPr>
        <w:t>в том числе НДС</w:t>
      </w:r>
      <w:r w:rsidR="00973D44">
        <w:rPr>
          <w:color w:val="000000"/>
          <w:sz w:val="24"/>
          <w:szCs w:val="24"/>
        </w:rPr>
        <w:t xml:space="preserve"> 18% - </w:t>
      </w:r>
      <w:r w:rsidR="00973D44">
        <w:rPr>
          <w:noProof/>
          <w:color w:val="000000"/>
          <w:sz w:val="24"/>
          <w:szCs w:val="24"/>
        </w:rPr>
        <w:t>240379,02</w:t>
      </w:r>
      <w:r w:rsidRPr="00B94BA8">
        <w:rPr>
          <w:color w:val="000000"/>
          <w:sz w:val="24"/>
          <w:szCs w:val="24"/>
        </w:rPr>
        <w:t xml:space="preserve"> </w:t>
      </w:r>
      <w:r w:rsidR="0012022A" w:rsidRPr="0012022A">
        <w:rPr>
          <w:color w:val="000000"/>
          <w:sz w:val="24"/>
          <w:szCs w:val="24"/>
        </w:rPr>
        <w:t>рублей</w:t>
      </w:r>
      <w:r w:rsidR="0012022A">
        <w:rPr>
          <w:noProof/>
          <w:color w:val="000000"/>
          <w:sz w:val="24"/>
          <w:szCs w:val="24"/>
        </w:rPr>
        <w:t>.</w:t>
      </w:r>
    </w:p>
    <w:p w:rsidR="00244F12" w:rsidRDefault="003F08AF" w:rsidP="00244F12">
      <w:pPr>
        <w:pStyle w:val="af5"/>
        <w:tabs>
          <w:tab w:val="clear" w:pos="360"/>
        </w:tabs>
        <w:spacing w:before="120"/>
        <w:ind w:left="0" w:firstLine="0"/>
      </w:pPr>
      <w:r>
        <w:t>1.4</w:t>
      </w:r>
      <w:r w:rsidRPr="00B94BA8">
        <w:t>.</w:t>
      </w:r>
      <w:r w:rsidRPr="00B94BA8">
        <w:tab/>
      </w:r>
      <w:r w:rsidRPr="00825168">
        <w:t>Крайним сроком подачи конкурсных заявок является день и час вскрытия конве</w:t>
      </w:r>
      <w:r w:rsidRPr="00825168">
        <w:t>р</w:t>
      </w:r>
      <w:r w:rsidRPr="00825168">
        <w:t xml:space="preserve">тов с конкурсными заявками. </w:t>
      </w:r>
    </w:p>
    <w:p w:rsidR="00244F12" w:rsidRDefault="003F08AF" w:rsidP="00244F12">
      <w:pPr>
        <w:pStyle w:val="af5"/>
        <w:tabs>
          <w:tab w:val="clear" w:pos="360"/>
        </w:tabs>
        <w:spacing w:before="120"/>
        <w:ind w:left="0" w:firstLine="0"/>
      </w:pPr>
      <w:r w:rsidRPr="00944499">
        <w:t xml:space="preserve">Заявки подаются </w:t>
      </w:r>
      <w:r w:rsidR="00825168">
        <w:t xml:space="preserve">с </w:t>
      </w:r>
      <w:r w:rsidR="00973D44">
        <w:t>22 июля</w:t>
      </w:r>
      <w:r w:rsidR="00071C81">
        <w:t xml:space="preserve"> 2014</w:t>
      </w:r>
      <w:r w:rsidR="00825168">
        <w:t xml:space="preserve">г. по </w:t>
      </w:r>
      <w:r w:rsidR="00973D44">
        <w:t>21 августа</w:t>
      </w:r>
      <w:r w:rsidR="00071C81">
        <w:t xml:space="preserve"> 2014</w:t>
      </w:r>
      <w:r w:rsidR="00825168">
        <w:t xml:space="preserve">г. </w:t>
      </w:r>
      <w:r w:rsidR="00825168" w:rsidRPr="00944499">
        <w:t xml:space="preserve"> </w:t>
      </w:r>
      <w:r w:rsidRPr="00944499">
        <w:t>по адресу: г.</w:t>
      </w:r>
      <w:r>
        <w:t xml:space="preserve"> </w:t>
      </w:r>
      <w:r w:rsidR="00DB407E">
        <w:t xml:space="preserve">Пенза, </w:t>
      </w:r>
      <w:r w:rsidR="00134D76">
        <w:t>ул</w:t>
      </w:r>
      <w:proofErr w:type="gramStart"/>
      <w:r w:rsidR="00134D76">
        <w:t>.Н</w:t>
      </w:r>
      <w:proofErr w:type="gramEnd"/>
      <w:r w:rsidR="00134D76">
        <w:t xml:space="preserve">екрасова,34, </w:t>
      </w:r>
      <w:proofErr w:type="spellStart"/>
      <w:r w:rsidR="00134D76">
        <w:t>каб</w:t>
      </w:r>
      <w:proofErr w:type="spellEnd"/>
      <w:r w:rsidR="00134D76">
        <w:t>. 17</w:t>
      </w:r>
      <w:r w:rsidRPr="00944499">
        <w:t>,  часы рабо</w:t>
      </w:r>
      <w:r w:rsidR="00134D76">
        <w:t>ты с 9-00 до 18</w:t>
      </w:r>
      <w:r w:rsidRPr="00944499">
        <w:t>-00 часов  ежедневно, кроме субботы и воскресенья,  перерыв</w:t>
      </w:r>
      <w:r w:rsidR="00134D76">
        <w:t xml:space="preserve"> на обед с 13-00 до 14</w:t>
      </w:r>
      <w:r w:rsidR="00825168">
        <w:t xml:space="preserve">-00 часов; </w:t>
      </w:r>
    </w:p>
    <w:p w:rsidR="003F08AF" w:rsidRDefault="003F08AF" w:rsidP="00E2038B">
      <w:pPr>
        <w:suppressAutoHyphens/>
        <w:jc w:val="both"/>
        <w:rPr>
          <w:sz w:val="24"/>
          <w:szCs w:val="24"/>
        </w:rPr>
      </w:pPr>
      <w:r>
        <w:rPr>
          <w:sz w:val="24"/>
          <w:szCs w:val="24"/>
        </w:rPr>
        <w:t>1.5</w:t>
      </w:r>
      <w:r w:rsidRPr="00B94BA8">
        <w:rPr>
          <w:sz w:val="24"/>
          <w:szCs w:val="24"/>
        </w:rPr>
        <w:t>.</w:t>
      </w:r>
      <w:r w:rsidRPr="00B94BA8">
        <w:rPr>
          <w:sz w:val="24"/>
          <w:szCs w:val="24"/>
        </w:rPr>
        <w:tab/>
        <w:t>Вскрытие конвертов с конкурсными з</w:t>
      </w:r>
      <w:r>
        <w:rPr>
          <w:sz w:val="24"/>
          <w:szCs w:val="24"/>
        </w:rPr>
        <w:t xml:space="preserve">аявками будет произведено в </w:t>
      </w:r>
      <w:r w:rsidR="00973D44">
        <w:rPr>
          <w:noProof/>
          <w:sz w:val="24"/>
          <w:szCs w:val="24"/>
        </w:rPr>
        <w:t>9</w:t>
      </w:r>
      <w:r>
        <w:rPr>
          <w:sz w:val="24"/>
          <w:szCs w:val="24"/>
        </w:rPr>
        <w:t xml:space="preserve"> </w:t>
      </w:r>
      <w:r w:rsidRPr="00B94BA8">
        <w:rPr>
          <w:sz w:val="24"/>
          <w:szCs w:val="24"/>
        </w:rPr>
        <w:t xml:space="preserve">часов </w:t>
      </w:r>
      <w:r w:rsidR="00973D44">
        <w:rPr>
          <w:noProof/>
          <w:sz w:val="24"/>
          <w:szCs w:val="24"/>
        </w:rPr>
        <w:t>05</w:t>
      </w:r>
      <w:r w:rsidRPr="00B94BA8">
        <w:rPr>
          <w:sz w:val="24"/>
          <w:szCs w:val="24"/>
        </w:rPr>
        <w:t xml:space="preserve"> минут </w:t>
      </w:r>
      <w:r w:rsidR="00973D44">
        <w:rPr>
          <w:sz w:val="24"/>
          <w:szCs w:val="24"/>
        </w:rPr>
        <w:t>21 августа</w:t>
      </w:r>
      <w:r w:rsidR="004D5463">
        <w:rPr>
          <w:sz w:val="24"/>
          <w:szCs w:val="24"/>
        </w:rPr>
        <w:t xml:space="preserve"> </w:t>
      </w:r>
      <w:r w:rsidR="0000639A">
        <w:rPr>
          <w:sz w:val="24"/>
          <w:szCs w:val="24"/>
        </w:rPr>
        <w:t>2014</w:t>
      </w:r>
      <w:r w:rsidRPr="00B94BA8">
        <w:rPr>
          <w:sz w:val="24"/>
          <w:szCs w:val="24"/>
        </w:rPr>
        <w:t xml:space="preserve"> года по адресу: </w:t>
      </w:r>
      <w:r>
        <w:rPr>
          <w:sz w:val="24"/>
          <w:szCs w:val="24"/>
        </w:rPr>
        <w:t>г.</w:t>
      </w:r>
      <w:r w:rsidRPr="000828D1">
        <w:rPr>
          <w:sz w:val="24"/>
          <w:szCs w:val="24"/>
        </w:rPr>
        <w:t xml:space="preserve"> </w:t>
      </w:r>
      <w:r>
        <w:rPr>
          <w:sz w:val="24"/>
          <w:szCs w:val="24"/>
        </w:rPr>
        <w:t>Пенза</w:t>
      </w:r>
      <w:r w:rsidRPr="00B94BA8">
        <w:rPr>
          <w:sz w:val="24"/>
          <w:szCs w:val="24"/>
        </w:rPr>
        <w:t>,</w:t>
      </w:r>
      <w:r w:rsidR="008443A5">
        <w:rPr>
          <w:sz w:val="24"/>
          <w:szCs w:val="24"/>
        </w:rPr>
        <w:t xml:space="preserve"> </w:t>
      </w:r>
      <w:r w:rsidR="00134D76">
        <w:rPr>
          <w:sz w:val="24"/>
          <w:szCs w:val="24"/>
        </w:rPr>
        <w:t>ул</w:t>
      </w:r>
      <w:proofErr w:type="gramStart"/>
      <w:r w:rsidR="00134D76">
        <w:rPr>
          <w:sz w:val="24"/>
          <w:szCs w:val="24"/>
        </w:rPr>
        <w:t>.Н</w:t>
      </w:r>
      <w:proofErr w:type="gramEnd"/>
      <w:r w:rsidR="00134D76">
        <w:rPr>
          <w:sz w:val="24"/>
          <w:szCs w:val="24"/>
        </w:rPr>
        <w:t>екрасова,34</w:t>
      </w:r>
      <w:r w:rsidR="0061198B" w:rsidRPr="0061198B">
        <w:rPr>
          <w:sz w:val="24"/>
          <w:szCs w:val="24"/>
        </w:rPr>
        <w:t xml:space="preserve">, </w:t>
      </w:r>
      <w:r w:rsidR="00DB407E">
        <w:rPr>
          <w:sz w:val="24"/>
          <w:szCs w:val="24"/>
        </w:rPr>
        <w:t xml:space="preserve"> </w:t>
      </w:r>
      <w:proofErr w:type="spellStart"/>
      <w:r w:rsidR="0012022A">
        <w:rPr>
          <w:sz w:val="24"/>
          <w:szCs w:val="24"/>
        </w:rPr>
        <w:t>каб</w:t>
      </w:r>
      <w:proofErr w:type="spellEnd"/>
      <w:r w:rsidR="0012022A">
        <w:rPr>
          <w:sz w:val="24"/>
          <w:szCs w:val="24"/>
        </w:rPr>
        <w:t xml:space="preserve">. </w:t>
      </w:r>
      <w:r w:rsidR="00134D76">
        <w:rPr>
          <w:sz w:val="24"/>
          <w:szCs w:val="24"/>
        </w:rPr>
        <w:t>17</w:t>
      </w:r>
      <w:r>
        <w:rPr>
          <w:sz w:val="24"/>
          <w:szCs w:val="24"/>
        </w:rPr>
        <w:t>.</w:t>
      </w:r>
    </w:p>
    <w:p w:rsidR="003F08AF" w:rsidRPr="00B94BA8" w:rsidRDefault="003F08AF" w:rsidP="00E2038B">
      <w:pPr>
        <w:suppressAutoHyphens/>
        <w:jc w:val="both"/>
        <w:rPr>
          <w:sz w:val="24"/>
          <w:szCs w:val="24"/>
        </w:rPr>
      </w:pPr>
      <w:r w:rsidRPr="002807C3">
        <w:rPr>
          <w:sz w:val="24"/>
          <w:szCs w:val="24"/>
        </w:rPr>
        <w:t xml:space="preserve">           </w:t>
      </w:r>
      <w:r w:rsidRPr="00B94BA8">
        <w:rPr>
          <w:sz w:val="24"/>
          <w:szCs w:val="24"/>
        </w:rPr>
        <w:t xml:space="preserve"> На процедуру вскрытия конвертов приглашаются представители всех </w:t>
      </w:r>
      <w:r>
        <w:rPr>
          <w:sz w:val="24"/>
          <w:szCs w:val="24"/>
        </w:rPr>
        <w:t>участников конкурса, подавших</w:t>
      </w:r>
      <w:r w:rsidRPr="00B94BA8">
        <w:rPr>
          <w:sz w:val="24"/>
          <w:szCs w:val="24"/>
        </w:rPr>
        <w:t xml:space="preserve"> </w:t>
      </w:r>
      <w:r>
        <w:rPr>
          <w:sz w:val="24"/>
          <w:szCs w:val="24"/>
        </w:rPr>
        <w:t xml:space="preserve">заявки </w:t>
      </w:r>
      <w:r w:rsidRPr="00B94BA8">
        <w:rPr>
          <w:sz w:val="24"/>
          <w:szCs w:val="24"/>
        </w:rPr>
        <w:t>на участие в конкурсе. Полномочия представителя должны быть подтверждены доверенностью.</w:t>
      </w:r>
    </w:p>
    <w:p w:rsidR="003F08AF" w:rsidRPr="00B94BA8" w:rsidRDefault="003F08AF" w:rsidP="00E2038B">
      <w:pPr>
        <w:suppressAutoHyphens/>
        <w:jc w:val="both"/>
        <w:rPr>
          <w:sz w:val="24"/>
          <w:szCs w:val="24"/>
        </w:rPr>
      </w:pPr>
      <w:r>
        <w:rPr>
          <w:sz w:val="24"/>
          <w:szCs w:val="24"/>
        </w:rPr>
        <w:t>1.6</w:t>
      </w:r>
      <w:r w:rsidRPr="00B94BA8">
        <w:rPr>
          <w:sz w:val="24"/>
          <w:szCs w:val="24"/>
        </w:rPr>
        <w:t>.</w:t>
      </w:r>
      <w:r w:rsidRPr="00B94BA8">
        <w:rPr>
          <w:sz w:val="24"/>
          <w:szCs w:val="24"/>
        </w:rPr>
        <w:tab/>
        <w:t xml:space="preserve">Официальное извещение о проведении конкурса публикуется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Pr="007A559C">
        <w:rPr>
          <w:sz w:val="24"/>
          <w:szCs w:val="24"/>
        </w:rPr>
        <w:t xml:space="preserve"> </w:t>
      </w:r>
      <w:hyperlink r:id="rId9" w:history="1">
        <w:r w:rsidRPr="00344B1F">
          <w:rPr>
            <w:rStyle w:val="af4"/>
            <w:sz w:val="24"/>
            <w:szCs w:val="24"/>
            <w:lang w:val="en-US"/>
          </w:rPr>
          <w:t>www</w:t>
        </w:r>
        <w:r w:rsidRPr="00344B1F">
          <w:rPr>
            <w:rStyle w:val="af4"/>
            <w:sz w:val="24"/>
            <w:szCs w:val="24"/>
          </w:rPr>
          <w:t>.</w:t>
        </w:r>
        <w:proofErr w:type="spellStart"/>
        <w:r w:rsidRPr="00344B1F">
          <w:rPr>
            <w:rStyle w:val="af4"/>
            <w:sz w:val="24"/>
            <w:szCs w:val="24"/>
            <w:lang w:val="en-US"/>
          </w:rPr>
          <w:t>penza</w:t>
        </w:r>
        <w:proofErr w:type="spellEnd"/>
        <w:r w:rsidRPr="00344B1F">
          <w:rPr>
            <w:rStyle w:val="af4"/>
            <w:sz w:val="24"/>
            <w:szCs w:val="24"/>
          </w:rPr>
          <w:t>-</w:t>
        </w:r>
        <w:proofErr w:type="spellStart"/>
        <w:r w:rsidRPr="00344B1F">
          <w:rPr>
            <w:rStyle w:val="af4"/>
            <w:sz w:val="24"/>
            <w:szCs w:val="24"/>
            <w:lang w:val="en-US"/>
          </w:rPr>
          <w:t>gorod</w:t>
        </w:r>
        <w:proofErr w:type="spellEnd"/>
        <w:r w:rsidRPr="00344B1F">
          <w:rPr>
            <w:rStyle w:val="af4"/>
            <w:sz w:val="24"/>
            <w:szCs w:val="24"/>
          </w:rPr>
          <w:t>.</w:t>
        </w:r>
        <w:proofErr w:type="spellStart"/>
        <w:r w:rsidRPr="00344B1F">
          <w:rPr>
            <w:rStyle w:val="af4"/>
            <w:sz w:val="24"/>
            <w:szCs w:val="24"/>
            <w:lang w:val="en-US"/>
          </w:rPr>
          <w:t>ru</w:t>
        </w:r>
        <w:proofErr w:type="spellEnd"/>
      </w:hyperlink>
      <w:r>
        <w:rPr>
          <w:sz w:val="24"/>
          <w:szCs w:val="24"/>
        </w:rPr>
        <w:t xml:space="preserve">, </w:t>
      </w:r>
      <w:r w:rsidRPr="00B94BA8">
        <w:rPr>
          <w:sz w:val="24"/>
          <w:szCs w:val="24"/>
        </w:rPr>
        <w:t xml:space="preserve">не позднее, чем за </w:t>
      </w:r>
      <w:r>
        <w:rPr>
          <w:sz w:val="24"/>
          <w:szCs w:val="24"/>
        </w:rPr>
        <w:t>3</w:t>
      </w:r>
      <w:r w:rsidRPr="00B94BA8">
        <w:rPr>
          <w:sz w:val="24"/>
          <w:szCs w:val="24"/>
        </w:rPr>
        <w:t xml:space="preserve">0 дней до даты </w:t>
      </w:r>
      <w:r>
        <w:rPr>
          <w:sz w:val="24"/>
          <w:szCs w:val="24"/>
        </w:rPr>
        <w:t>вскрытия конвертов</w:t>
      </w:r>
      <w:r w:rsidRPr="00B94BA8">
        <w:rPr>
          <w:sz w:val="24"/>
          <w:szCs w:val="24"/>
        </w:rPr>
        <w:t>.</w:t>
      </w:r>
    </w:p>
    <w:p w:rsidR="003F08AF" w:rsidRDefault="003F08AF" w:rsidP="00E2038B">
      <w:pPr>
        <w:suppressAutoHyphens/>
        <w:ind w:right="523"/>
        <w:jc w:val="both"/>
        <w:rPr>
          <w:sz w:val="24"/>
          <w:szCs w:val="24"/>
        </w:rPr>
      </w:pPr>
      <w:r>
        <w:rPr>
          <w:sz w:val="24"/>
          <w:szCs w:val="24"/>
        </w:rPr>
        <w:t>1.7</w:t>
      </w:r>
      <w:r w:rsidRPr="00B94BA8">
        <w:rPr>
          <w:sz w:val="24"/>
          <w:szCs w:val="24"/>
        </w:rPr>
        <w:t>.</w:t>
      </w:r>
      <w:r w:rsidRPr="00B94BA8">
        <w:rPr>
          <w:sz w:val="24"/>
          <w:szCs w:val="24"/>
        </w:rPr>
        <w:tab/>
        <w:t>В обеспечени</w:t>
      </w:r>
      <w:r>
        <w:rPr>
          <w:sz w:val="24"/>
          <w:szCs w:val="24"/>
        </w:rPr>
        <w:t>е</w:t>
      </w:r>
      <w:r w:rsidRPr="00B94BA8">
        <w:rPr>
          <w:sz w:val="24"/>
          <w:szCs w:val="24"/>
        </w:rPr>
        <w:t xml:space="preserve"> заявки участники конкурса должны перечислить сумму в размере</w:t>
      </w:r>
      <w:r>
        <w:rPr>
          <w:sz w:val="24"/>
          <w:szCs w:val="24"/>
        </w:rPr>
        <w:t>:</w:t>
      </w:r>
    </w:p>
    <w:p w:rsidR="003F08AF" w:rsidRPr="00B94BA8" w:rsidRDefault="00E61170" w:rsidP="00E2038B">
      <w:pPr>
        <w:suppressAutoHyphens/>
        <w:ind w:right="-17" w:firstLine="720"/>
        <w:jc w:val="both"/>
        <w:rPr>
          <w:sz w:val="24"/>
          <w:szCs w:val="24"/>
        </w:rPr>
      </w:pPr>
      <w:r>
        <w:rPr>
          <w:noProof/>
          <w:sz w:val="24"/>
          <w:szCs w:val="24"/>
        </w:rPr>
        <w:t>47274,54</w:t>
      </w:r>
      <w:r w:rsidR="00251B5E">
        <w:rPr>
          <w:noProof/>
          <w:sz w:val="24"/>
          <w:szCs w:val="24"/>
        </w:rPr>
        <w:t xml:space="preserve"> </w:t>
      </w:r>
      <w:r w:rsidR="007D150B">
        <w:rPr>
          <w:noProof/>
          <w:sz w:val="24"/>
          <w:szCs w:val="24"/>
        </w:rPr>
        <w:t xml:space="preserve"> </w:t>
      </w:r>
      <w:r w:rsidR="003F08AF">
        <w:rPr>
          <w:sz w:val="24"/>
          <w:szCs w:val="24"/>
        </w:rPr>
        <w:t>рубля</w:t>
      </w:r>
      <w:r w:rsidR="003F08AF" w:rsidRPr="00B94BA8">
        <w:rPr>
          <w:sz w:val="24"/>
          <w:szCs w:val="24"/>
        </w:rPr>
        <w:t xml:space="preserve"> (3% от начальной</w:t>
      </w:r>
      <w:r w:rsidR="003F08AF">
        <w:rPr>
          <w:sz w:val="24"/>
          <w:szCs w:val="24"/>
        </w:rPr>
        <w:t xml:space="preserve"> (максимальной)</w:t>
      </w:r>
      <w:r w:rsidR="003F08AF" w:rsidRPr="00B94BA8">
        <w:rPr>
          <w:sz w:val="24"/>
          <w:szCs w:val="24"/>
        </w:rPr>
        <w:t xml:space="preserve"> цены договора подряда) до даты вскрытия конвертов с заявками на следующий счет:</w:t>
      </w:r>
    </w:p>
    <w:p w:rsidR="003F08AF" w:rsidRPr="00477C49" w:rsidRDefault="003F08AF" w:rsidP="00E2038B">
      <w:pPr>
        <w:suppressAutoHyphens/>
        <w:rPr>
          <w:sz w:val="24"/>
          <w:szCs w:val="24"/>
        </w:rPr>
      </w:pPr>
      <w:r w:rsidRPr="001009D7">
        <w:rPr>
          <w:noProof/>
          <w:sz w:val="24"/>
          <w:szCs w:val="24"/>
        </w:rPr>
        <w:t xml:space="preserve">ООО «Управляющая организация </w:t>
      </w:r>
      <w:r w:rsidR="004C1D7C">
        <w:rPr>
          <w:noProof/>
          <w:sz w:val="24"/>
          <w:szCs w:val="24"/>
        </w:rPr>
        <w:t>«</w:t>
      </w:r>
      <w:r w:rsidR="0061198B">
        <w:rPr>
          <w:noProof/>
          <w:sz w:val="24"/>
          <w:szCs w:val="24"/>
        </w:rPr>
        <w:t>Жилье-</w:t>
      </w:r>
      <w:r w:rsidR="00E61170">
        <w:rPr>
          <w:noProof/>
          <w:sz w:val="24"/>
          <w:szCs w:val="24"/>
        </w:rPr>
        <w:t>24</w:t>
      </w:r>
      <w:r w:rsidRPr="001009D7">
        <w:rPr>
          <w:noProof/>
          <w:sz w:val="24"/>
          <w:szCs w:val="24"/>
        </w:rPr>
        <w:t>-1»</w:t>
      </w:r>
    </w:p>
    <w:p w:rsidR="003F08AF" w:rsidRDefault="003F08AF" w:rsidP="00E2038B">
      <w:pPr>
        <w:suppressAutoHyphens/>
        <w:rPr>
          <w:noProof/>
          <w:sz w:val="24"/>
          <w:szCs w:val="24"/>
        </w:rPr>
      </w:pPr>
      <w:r w:rsidRPr="00D54039">
        <w:rPr>
          <w:sz w:val="24"/>
          <w:szCs w:val="24"/>
        </w:rPr>
        <w:t xml:space="preserve">ИНН </w:t>
      </w:r>
      <w:r w:rsidR="004C1D7C" w:rsidRPr="00D54039">
        <w:rPr>
          <w:noProof/>
          <w:sz w:val="24"/>
          <w:szCs w:val="24"/>
        </w:rPr>
        <w:t>5836627</w:t>
      </w:r>
      <w:r w:rsidR="00E61170">
        <w:rPr>
          <w:noProof/>
          <w:sz w:val="24"/>
          <w:szCs w:val="24"/>
        </w:rPr>
        <w:t>072</w:t>
      </w:r>
      <w:r w:rsidRPr="00D54039">
        <w:rPr>
          <w:sz w:val="24"/>
          <w:szCs w:val="24"/>
        </w:rPr>
        <w:t xml:space="preserve">; КПП </w:t>
      </w:r>
      <w:r w:rsidRPr="00D54039">
        <w:rPr>
          <w:noProof/>
          <w:sz w:val="24"/>
          <w:szCs w:val="24"/>
        </w:rPr>
        <w:t>583601001</w:t>
      </w:r>
    </w:p>
    <w:p w:rsidR="00A666C2" w:rsidRPr="00FC0CC0" w:rsidRDefault="00A666C2" w:rsidP="00A666C2">
      <w:pPr>
        <w:suppressAutoHyphens/>
        <w:rPr>
          <w:sz w:val="24"/>
          <w:szCs w:val="24"/>
        </w:rPr>
      </w:pPr>
      <w:proofErr w:type="gramStart"/>
      <w:r>
        <w:rPr>
          <w:sz w:val="24"/>
          <w:szCs w:val="24"/>
        </w:rPr>
        <w:t>р</w:t>
      </w:r>
      <w:proofErr w:type="gramEnd"/>
      <w:r w:rsidRPr="00FC0CC0">
        <w:rPr>
          <w:sz w:val="24"/>
          <w:szCs w:val="24"/>
        </w:rPr>
        <w:t>/с</w:t>
      </w:r>
      <w:r w:rsidR="00E61170">
        <w:rPr>
          <w:noProof/>
          <w:sz w:val="24"/>
          <w:szCs w:val="24"/>
        </w:rPr>
        <w:t>.407028101</w:t>
      </w:r>
      <w:r w:rsidR="001F25DF">
        <w:rPr>
          <w:noProof/>
          <w:sz w:val="24"/>
          <w:szCs w:val="24"/>
        </w:rPr>
        <w:t>00000039322</w:t>
      </w:r>
    </w:p>
    <w:p w:rsidR="00A666C2" w:rsidRPr="00FC0CC0" w:rsidRDefault="001F25DF" w:rsidP="00A666C2">
      <w:pPr>
        <w:suppressAutoHyphens/>
        <w:rPr>
          <w:sz w:val="24"/>
          <w:szCs w:val="24"/>
        </w:rPr>
      </w:pPr>
      <w:r>
        <w:rPr>
          <w:noProof/>
          <w:sz w:val="24"/>
          <w:szCs w:val="24"/>
        </w:rPr>
        <w:t>в</w:t>
      </w:r>
      <w:r w:rsidR="00D708B2">
        <w:rPr>
          <w:noProof/>
          <w:sz w:val="24"/>
          <w:szCs w:val="24"/>
        </w:rPr>
        <w:t xml:space="preserve"> </w:t>
      </w:r>
      <w:r w:rsidR="00A666C2" w:rsidRPr="00FC0CC0">
        <w:rPr>
          <w:sz w:val="24"/>
          <w:szCs w:val="24"/>
        </w:rPr>
        <w:t>ЗАО </w:t>
      </w:r>
      <w:r>
        <w:rPr>
          <w:sz w:val="24"/>
          <w:szCs w:val="24"/>
        </w:rPr>
        <w:t xml:space="preserve"> АКБ </w:t>
      </w:r>
      <w:r w:rsidR="00A666C2" w:rsidRPr="00FC0CC0">
        <w:rPr>
          <w:sz w:val="24"/>
          <w:szCs w:val="24"/>
        </w:rPr>
        <w:t>«</w:t>
      </w:r>
      <w:r>
        <w:rPr>
          <w:sz w:val="24"/>
          <w:szCs w:val="24"/>
        </w:rPr>
        <w:t>ЭКСПРЕСС-ВОЛГА</w:t>
      </w:r>
      <w:r w:rsidR="00A666C2" w:rsidRPr="00FC0CC0">
        <w:rPr>
          <w:sz w:val="24"/>
          <w:szCs w:val="24"/>
        </w:rPr>
        <w:t>»</w:t>
      </w:r>
      <w:r w:rsidR="00A666C2" w:rsidRPr="00FC0CC0">
        <w:rPr>
          <w:noProof/>
          <w:sz w:val="24"/>
          <w:szCs w:val="24"/>
        </w:rPr>
        <w:t xml:space="preserve"> </w:t>
      </w:r>
      <w:r w:rsidR="00875F17">
        <w:rPr>
          <w:noProof/>
          <w:sz w:val="24"/>
          <w:szCs w:val="24"/>
        </w:rPr>
        <w:t>г.</w:t>
      </w:r>
      <w:r>
        <w:rPr>
          <w:noProof/>
          <w:sz w:val="24"/>
          <w:szCs w:val="24"/>
        </w:rPr>
        <w:t>Саратов</w:t>
      </w:r>
    </w:p>
    <w:p w:rsidR="00A666C2" w:rsidRPr="00FC0CC0" w:rsidRDefault="00A666C2" w:rsidP="00A666C2">
      <w:pPr>
        <w:suppressAutoHyphens/>
        <w:rPr>
          <w:noProof/>
          <w:sz w:val="24"/>
          <w:szCs w:val="24"/>
        </w:rPr>
      </w:pPr>
      <w:r w:rsidRPr="00FC0CC0">
        <w:rPr>
          <w:sz w:val="24"/>
          <w:szCs w:val="24"/>
        </w:rPr>
        <w:t>к/с</w:t>
      </w:r>
      <w:r w:rsidR="001F25DF">
        <w:rPr>
          <w:noProof/>
          <w:sz w:val="24"/>
          <w:szCs w:val="24"/>
        </w:rPr>
        <w:t>.30101810600000000808</w:t>
      </w:r>
    </w:p>
    <w:p w:rsidR="00A666C2" w:rsidRPr="00D54039" w:rsidRDefault="00A666C2" w:rsidP="00E2038B">
      <w:pPr>
        <w:suppressAutoHyphens/>
        <w:rPr>
          <w:sz w:val="24"/>
          <w:szCs w:val="24"/>
        </w:rPr>
      </w:pPr>
      <w:r w:rsidRPr="00FC0CC0">
        <w:rPr>
          <w:sz w:val="24"/>
          <w:szCs w:val="24"/>
        </w:rPr>
        <w:t xml:space="preserve">БИК </w:t>
      </w:r>
      <w:r w:rsidR="001F25DF">
        <w:rPr>
          <w:noProof/>
          <w:sz w:val="24"/>
          <w:szCs w:val="24"/>
        </w:rPr>
        <w:t>046311808</w:t>
      </w:r>
    </w:p>
    <w:p w:rsidR="003F08AF" w:rsidRDefault="003F08AF" w:rsidP="00E2038B">
      <w:pPr>
        <w:suppressAutoHyphens/>
        <w:rPr>
          <w:sz w:val="24"/>
          <w:szCs w:val="24"/>
        </w:rPr>
      </w:pPr>
      <w:r w:rsidRPr="00477C49">
        <w:rPr>
          <w:sz w:val="24"/>
          <w:szCs w:val="24"/>
        </w:rPr>
        <w:t>1.8.</w:t>
      </w:r>
      <w:r w:rsidRPr="00477C49">
        <w:rPr>
          <w:sz w:val="24"/>
          <w:szCs w:val="24"/>
        </w:rPr>
        <w:tab/>
        <w:t>Официальн</w:t>
      </w:r>
      <w:r w:rsidR="00DE2453">
        <w:rPr>
          <w:sz w:val="24"/>
          <w:szCs w:val="24"/>
        </w:rPr>
        <w:t>ая информация об открытом конкурсе публикуе</w:t>
      </w:r>
      <w:r w:rsidRPr="00477C49">
        <w:rPr>
          <w:sz w:val="24"/>
          <w:szCs w:val="24"/>
        </w:rPr>
        <w:t xml:space="preserve">тся </w:t>
      </w:r>
      <w:r>
        <w:rPr>
          <w:sz w:val="24"/>
          <w:szCs w:val="24"/>
        </w:rPr>
        <w:t>в информационно-телекоммуникационной сети «</w:t>
      </w:r>
      <w:r w:rsidRPr="009D47B1">
        <w:rPr>
          <w:sz w:val="24"/>
          <w:szCs w:val="24"/>
        </w:rPr>
        <w:t>Интернет</w:t>
      </w:r>
      <w:r>
        <w:rPr>
          <w:sz w:val="24"/>
          <w:szCs w:val="24"/>
        </w:rPr>
        <w:t>»</w:t>
      </w:r>
      <w:r w:rsidRPr="009D47B1">
        <w:rPr>
          <w:sz w:val="24"/>
          <w:szCs w:val="24"/>
        </w:rPr>
        <w:t xml:space="preserve"> на </w:t>
      </w:r>
      <w:r>
        <w:rPr>
          <w:sz w:val="24"/>
          <w:szCs w:val="24"/>
        </w:rPr>
        <w:t>сайте</w:t>
      </w:r>
      <w:r w:rsidRPr="007A559C">
        <w:rPr>
          <w:sz w:val="24"/>
          <w:szCs w:val="24"/>
        </w:rPr>
        <w:t xml:space="preserve"> </w:t>
      </w:r>
      <w:r w:rsidRPr="00477C49">
        <w:rPr>
          <w:sz w:val="24"/>
          <w:szCs w:val="24"/>
        </w:rPr>
        <w:t xml:space="preserve">  </w:t>
      </w:r>
      <w:hyperlink r:id="rId10" w:history="1">
        <w:r w:rsidRPr="00344B1F">
          <w:rPr>
            <w:rStyle w:val="af4"/>
            <w:sz w:val="24"/>
            <w:szCs w:val="24"/>
          </w:rPr>
          <w:t>www.penza-gorod.ru</w:t>
        </w:r>
      </w:hyperlink>
    </w:p>
    <w:p w:rsidR="003F08AF" w:rsidRPr="00B94BA8" w:rsidRDefault="003F08AF" w:rsidP="00E2038B">
      <w:pPr>
        <w:suppressAutoHyphens/>
        <w:jc w:val="both"/>
        <w:rPr>
          <w:sz w:val="24"/>
          <w:szCs w:val="24"/>
        </w:rPr>
      </w:pPr>
      <w:r>
        <w:rPr>
          <w:sz w:val="24"/>
          <w:szCs w:val="24"/>
        </w:rPr>
        <w:t>1.9</w:t>
      </w:r>
      <w:r w:rsidRPr="00B94BA8">
        <w:rPr>
          <w:sz w:val="24"/>
          <w:szCs w:val="24"/>
        </w:rPr>
        <w:t>.</w:t>
      </w:r>
      <w:r w:rsidRPr="00B94BA8">
        <w:rPr>
          <w:sz w:val="24"/>
          <w:szCs w:val="24"/>
        </w:rPr>
        <w:tab/>
      </w:r>
      <w:proofErr w:type="gramStart"/>
      <w:r w:rsidRPr="00B94BA8">
        <w:rPr>
          <w:color w:val="000000"/>
          <w:sz w:val="24"/>
          <w:szCs w:val="24"/>
        </w:rPr>
        <w:t>Договор подряда с победителем конкурса заключается по форме согласно приложен</w:t>
      </w:r>
      <w:r>
        <w:rPr>
          <w:color w:val="000000"/>
          <w:sz w:val="24"/>
          <w:szCs w:val="24"/>
        </w:rPr>
        <w:t>ию №4</w:t>
      </w:r>
      <w:r w:rsidRPr="00B94BA8">
        <w:rPr>
          <w:color w:val="000000"/>
          <w:sz w:val="24"/>
          <w:szCs w:val="24"/>
        </w:rPr>
        <w:t xml:space="preserve"> к настоящей конкурсной документации </w:t>
      </w:r>
      <w:r w:rsidRPr="001F3AB6">
        <w:rPr>
          <w:sz w:val="24"/>
          <w:szCs w:val="24"/>
        </w:rPr>
        <w:t>не ранее чем через десять дней со дня размещения на официальном сайте</w:t>
      </w:r>
      <w:r w:rsidR="003249B5" w:rsidRPr="003249B5">
        <w:rPr>
          <w:sz w:val="24"/>
          <w:szCs w:val="24"/>
        </w:rPr>
        <w:t xml:space="preserve"> </w:t>
      </w:r>
      <w:r w:rsidR="003249B5">
        <w:rPr>
          <w:sz w:val="24"/>
          <w:szCs w:val="24"/>
        </w:rPr>
        <w:t>в информационно-телекоммуникационной сети «Интернет»</w:t>
      </w:r>
      <w:r w:rsidRPr="001F3AB6">
        <w:rPr>
          <w:sz w:val="24"/>
          <w:szCs w:val="24"/>
        </w:rPr>
        <w:t xml:space="preserve"> протокола оценки и сопоставления заявок на участие в конкурсе</w:t>
      </w:r>
      <w:r>
        <w:rPr>
          <w:sz w:val="24"/>
          <w:szCs w:val="24"/>
        </w:rPr>
        <w:t>, после предоставления обеспечения исполнения обязательств по договору</w:t>
      </w:r>
      <w:r w:rsidR="003249B5">
        <w:rPr>
          <w:sz w:val="24"/>
          <w:szCs w:val="24"/>
        </w:rPr>
        <w:t xml:space="preserve"> в размере</w:t>
      </w:r>
      <w:r w:rsidR="007D150B">
        <w:rPr>
          <w:sz w:val="24"/>
          <w:szCs w:val="24"/>
        </w:rPr>
        <w:t xml:space="preserve"> 30 (тридцать)</w:t>
      </w:r>
      <w:r w:rsidR="003249B5">
        <w:rPr>
          <w:sz w:val="24"/>
          <w:szCs w:val="24"/>
        </w:rPr>
        <w:t xml:space="preserve"> процентов от начальной (максимальной) цены договора подряда</w:t>
      </w:r>
      <w:r>
        <w:rPr>
          <w:sz w:val="24"/>
          <w:szCs w:val="24"/>
        </w:rPr>
        <w:t>,</w:t>
      </w:r>
      <w:r w:rsidR="003249B5">
        <w:rPr>
          <w:sz w:val="24"/>
          <w:szCs w:val="24"/>
        </w:rPr>
        <w:t xml:space="preserve"> </w:t>
      </w:r>
      <w:r>
        <w:rPr>
          <w:sz w:val="24"/>
          <w:szCs w:val="24"/>
        </w:rPr>
        <w:t xml:space="preserve"> и не</w:t>
      </w:r>
      <w:proofErr w:type="gramEnd"/>
      <w:r>
        <w:rPr>
          <w:sz w:val="24"/>
          <w:szCs w:val="24"/>
        </w:rPr>
        <w:t xml:space="preserve"> позднее двадцати дней </w:t>
      </w:r>
      <w:proofErr w:type="gramStart"/>
      <w:r>
        <w:rPr>
          <w:sz w:val="24"/>
          <w:szCs w:val="24"/>
        </w:rPr>
        <w:t>с даты определения</w:t>
      </w:r>
      <w:proofErr w:type="gramEnd"/>
      <w:r>
        <w:rPr>
          <w:sz w:val="24"/>
          <w:szCs w:val="24"/>
        </w:rPr>
        <w:t xml:space="preserve"> победителя конкурса</w:t>
      </w:r>
      <w:r w:rsidRPr="00B94BA8">
        <w:rPr>
          <w:color w:val="000000"/>
          <w:sz w:val="24"/>
          <w:szCs w:val="24"/>
        </w:rPr>
        <w:t>.</w:t>
      </w:r>
    </w:p>
    <w:p w:rsidR="008F666A" w:rsidRPr="007C1996" w:rsidRDefault="003F08AF" w:rsidP="008F666A">
      <w:pPr>
        <w:spacing w:before="120"/>
        <w:jc w:val="both"/>
        <w:rPr>
          <w:color w:val="000000"/>
          <w:sz w:val="24"/>
          <w:szCs w:val="24"/>
        </w:rPr>
      </w:pPr>
      <w:r w:rsidRPr="00B94BA8">
        <w:rPr>
          <w:color w:val="000000"/>
          <w:sz w:val="24"/>
          <w:szCs w:val="24"/>
        </w:rPr>
        <w:t>1.1</w:t>
      </w:r>
      <w:r>
        <w:rPr>
          <w:color w:val="000000"/>
          <w:sz w:val="24"/>
          <w:szCs w:val="24"/>
        </w:rPr>
        <w:t>0</w:t>
      </w:r>
      <w:r w:rsidRPr="00B94BA8">
        <w:rPr>
          <w:color w:val="000000"/>
          <w:sz w:val="24"/>
          <w:szCs w:val="24"/>
        </w:rPr>
        <w:t xml:space="preserve">. Должностное лицо </w:t>
      </w:r>
      <w:r>
        <w:rPr>
          <w:color w:val="000000"/>
          <w:sz w:val="24"/>
          <w:szCs w:val="24"/>
        </w:rPr>
        <w:t>Заказчика</w:t>
      </w:r>
      <w:r w:rsidRPr="00B94BA8">
        <w:rPr>
          <w:color w:val="000000"/>
          <w:sz w:val="24"/>
          <w:szCs w:val="24"/>
        </w:rPr>
        <w:t>, ответственное за контакты с участниками конкурса:</w:t>
      </w:r>
      <w:r w:rsidR="008F666A" w:rsidRPr="008F666A">
        <w:rPr>
          <w:color w:val="000000"/>
          <w:sz w:val="24"/>
          <w:szCs w:val="24"/>
        </w:rPr>
        <w:t xml:space="preserve"> </w:t>
      </w:r>
      <w:r w:rsidR="001D19B6">
        <w:rPr>
          <w:color w:val="000000"/>
          <w:sz w:val="24"/>
          <w:szCs w:val="24"/>
        </w:rPr>
        <w:t>Шабанова Надежда Ивановна</w:t>
      </w:r>
      <w:r w:rsidR="008F666A">
        <w:rPr>
          <w:color w:val="000000"/>
          <w:sz w:val="24"/>
          <w:szCs w:val="24"/>
        </w:rPr>
        <w:t xml:space="preserve">, </w:t>
      </w:r>
      <w:r w:rsidR="008F666A" w:rsidRPr="00150099">
        <w:rPr>
          <w:color w:val="000000"/>
          <w:sz w:val="24"/>
          <w:szCs w:val="24"/>
        </w:rPr>
        <w:t>(</w:t>
      </w:r>
      <w:r w:rsidR="008F666A">
        <w:rPr>
          <w:color w:val="000000"/>
          <w:sz w:val="24"/>
          <w:szCs w:val="24"/>
        </w:rPr>
        <w:t>8-841-2</w:t>
      </w:r>
      <w:r w:rsidR="008F666A" w:rsidRPr="00150099">
        <w:rPr>
          <w:color w:val="000000"/>
          <w:sz w:val="24"/>
          <w:szCs w:val="24"/>
        </w:rPr>
        <w:t>)</w:t>
      </w:r>
      <w:r w:rsidR="008F666A">
        <w:rPr>
          <w:color w:val="000000"/>
          <w:sz w:val="24"/>
          <w:szCs w:val="24"/>
        </w:rPr>
        <w:t>-</w:t>
      </w:r>
      <w:r w:rsidR="001D19B6">
        <w:rPr>
          <w:color w:val="000000"/>
          <w:sz w:val="24"/>
          <w:szCs w:val="24"/>
        </w:rPr>
        <w:t>98-01-07</w:t>
      </w:r>
      <w:r w:rsidR="008F666A">
        <w:rPr>
          <w:color w:val="000000"/>
          <w:sz w:val="24"/>
          <w:szCs w:val="24"/>
        </w:rPr>
        <w:t xml:space="preserve"> (</w:t>
      </w:r>
      <w:r w:rsidR="001D19B6">
        <w:rPr>
          <w:color w:val="000000"/>
          <w:sz w:val="24"/>
          <w:szCs w:val="24"/>
        </w:rPr>
        <w:t>тел</w:t>
      </w:r>
      <w:r w:rsidR="008F666A">
        <w:rPr>
          <w:color w:val="000000"/>
          <w:sz w:val="24"/>
          <w:szCs w:val="24"/>
        </w:rPr>
        <w:t xml:space="preserve">), адрес электронной почты: </w:t>
      </w:r>
      <w:proofErr w:type="spellStart"/>
      <w:r w:rsidR="001D19B6">
        <w:rPr>
          <w:color w:val="000000"/>
          <w:sz w:val="24"/>
          <w:szCs w:val="24"/>
          <w:lang w:val="en-US"/>
        </w:rPr>
        <w:t>yk</w:t>
      </w:r>
      <w:proofErr w:type="spellEnd"/>
      <w:r w:rsidR="001D19B6" w:rsidRPr="00A666C2">
        <w:rPr>
          <w:color w:val="000000"/>
          <w:sz w:val="24"/>
          <w:szCs w:val="24"/>
        </w:rPr>
        <w:t>.</w:t>
      </w:r>
      <w:proofErr w:type="spellStart"/>
      <w:r w:rsidR="001D19B6">
        <w:rPr>
          <w:color w:val="000000"/>
          <w:sz w:val="24"/>
          <w:szCs w:val="24"/>
          <w:lang w:val="en-US"/>
        </w:rPr>
        <w:t>arbekovo</w:t>
      </w:r>
      <w:proofErr w:type="spellEnd"/>
      <w:r w:rsidR="008F666A" w:rsidRPr="00150099">
        <w:rPr>
          <w:color w:val="000000"/>
          <w:sz w:val="24"/>
          <w:szCs w:val="24"/>
        </w:rPr>
        <w:t>@</w:t>
      </w:r>
      <w:proofErr w:type="spellStart"/>
      <w:r w:rsidR="001D19B6">
        <w:rPr>
          <w:color w:val="000000"/>
          <w:sz w:val="24"/>
          <w:szCs w:val="24"/>
          <w:lang w:val="en-US"/>
        </w:rPr>
        <w:t>yandex</w:t>
      </w:r>
      <w:proofErr w:type="spellEnd"/>
      <w:r w:rsidR="008F666A">
        <w:rPr>
          <w:color w:val="000000"/>
          <w:sz w:val="24"/>
          <w:szCs w:val="24"/>
        </w:rPr>
        <w:t>.</w:t>
      </w:r>
      <w:proofErr w:type="spellStart"/>
      <w:r w:rsidR="008F666A">
        <w:rPr>
          <w:color w:val="000000"/>
          <w:sz w:val="24"/>
          <w:szCs w:val="24"/>
          <w:lang w:val="en-US"/>
        </w:rPr>
        <w:t>ru</w:t>
      </w:r>
      <w:proofErr w:type="spellEnd"/>
    </w:p>
    <w:p w:rsidR="003F08AF" w:rsidRDefault="003F08AF" w:rsidP="00E2038B">
      <w:pPr>
        <w:suppressAutoHyphens/>
        <w:jc w:val="both"/>
        <w:rPr>
          <w:color w:val="000000"/>
          <w:sz w:val="24"/>
          <w:szCs w:val="24"/>
        </w:rPr>
      </w:pPr>
      <w:r w:rsidRPr="00B94BA8">
        <w:rPr>
          <w:color w:val="000000"/>
          <w:sz w:val="24"/>
          <w:szCs w:val="24"/>
        </w:rPr>
        <w:t xml:space="preserve"> </w:t>
      </w:r>
    </w:p>
    <w:p w:rsidR="003F08AF" w:rsidRPr="00B94BA8" w:rsidRDefault="003F08AF" w:rsidP="007737D7">
      <w:pPr>
        <w:widowControl/>
        <w:numPr>
          <w:ilvl w:val="0"/>
          <w:numId w:val="4"/>
        </w:numPr>
        <w:suppressAutoHyphens/>
        <w:ind w:left="0" w:firstLine="0"/>
        <w:rPr>
          <w:b/>
          <w:sz w:val="24"/>
          <w:szCs w:val="24"/>
        </w:rPr>
      </w:pPr>
      <w:r w:rsidRPr="00B94BA8">
        <w:rPr>
          <w:b/>
          <w:sz w:val="24"/>
          <w:szCs w:val="24"/>
        </w:rPr>
        <w:t>Требования к участникам конкурса</w:t>
      </w:r>
    </w:p>
    <w:p w:rsidR="003F08AF" w:rsidRPr="00B94BA8" w:rsidRDefault="003F08AF" w:rsidP="00E2038B">
      <w:pPr>
        <w:suppressAutoHyphens/>
        <w:ind w:firstLine="708"/>
        <w:jc w:val="both"/>
        <w:rPr>
          <w:sz w:val="24"/>
          <w:szCs w:val="24"/>
        </w:rPr>
      </w:pPr>
      <w:r w:rsidRPr="00B94BA8">
        <w:rPr>
          <w:sz w:val="24"/>
          <w:szCs w:val="24"/>
        </w:rPr>
        <w:t>Для участия в конкурсе допускаются участники, соответствующие следующим требованиям:</w:t>
      </w:r>
    </w:p>
    <w:p w:rsidR="003F08AF" w:rsidRPr="00B94BA8" w:rsidRDefault="003F08AF" w:rsidP="007737D7">
      <w:pPr>
        <w:widowControl/>
        <w:numPr>
          <w:ilvl w:val="1"/>
          <w:numId w:val="5"/>
        </w:numPr>
        <w:suppressAutoHyphens/>
        <w:ind w:left="0" w:firstLine="0"/>
        <w:jc w:val="both"/>
        <w:rPr>
          <w:sz w:val="24"/>
          <w:szCs w:val="24"/>
        </w:rPr>
      </w:pPr>
      <w:r w:rsidRPr="00B94BA8">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3F08AF" w:rsidRPr="00B94BA8" w:rsidRDefault="003F08AF" w:rsidP="00E2038B">
      <w:pPr>
        <w:widowControl/>
        <w:numPr>
          <w:ilvl w:val="1"/>
          <w:numId w:val="0"/>
        </w:numPr>
        <w:suppressAutoHyphens/>
        <w:jc w:val="both"/>
        <w:rPr>
          <w:sz w:val="24"/>
          <w:szCs w:val="24"/>
        </w:rPr>
      </w:pPr>
      <w:r>
        <w:rPr>
          <w:sz w:val="24"/>
          <w:szCs w:val="24"/>
        </w:rPr>
        <w:lastRenderedPageBreak/>
        <w:t xml:space="preserve">2.2. </w:t>
      </w:r>
      <w:r w:rsidRPr="00B94BA8">
        <w:rPr>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rsidR="003F08AF" w:rsidRPr="00B94BA8" w:rsidRDefault="003F08AF" w:rsidP="00E2038B">
      <w:pPr>
        <w:widowControl/>
        <w:numPr>
          <w:ilvl w:val="1"/>
          <w:numId w:val="0"/>
        </w:numPr>
        <w:suppressAutoHyphens/>
        <w:jc w:val="both"/>
        <w:rPr>
          <w:sz w:val="24"/>
          <w:szCs w:val="24"/>
        </w:rPr>
      </w:pPr>
      <w:r>
        <w:rPr>
          <w:sz w:val="24"/>
          <w:szCs w:val="24"/>
        </w:rPr>
        <w:t xml:space="preserve">2.3. </w:t>
      </w:r>
      <w:r w:rsidRPr="00B94BA8">
        <w:rPr>
          <w:sz w:val="24"/>
          <w:szCs w:val="24"/>
        </w:rPr>
        <w:t>участник не должен находиться в процессе ликвидации или в процедуре банкротства;</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2.4. </w:t>
      </w:r>
      <w:r w:rsidRPr="00B94BA8">
        <w:rPr>
          <w:sz w:val="24"/>
          <w:szCs w:val="24"/>
        </w:rPr>
        <w:t>отсутствие участника в реестре недобросовестных поставщиков</w:t>
      </w:r>
      <w:r w:rsidR="004E1976">
        <w:rPr>
          <w:sz w:val="24"/>
          <w:szCs w:val="24"/>
        </w:rPr>
        <w:t xml:space="preserve"> (подрядчиков, исполнителей)</w:t>
      </w:r>
      <w:r w:rsidRPr="00B94BA8">
        <w:rPr>
          <w:sz w:val="24"/>
          <w:szCs w:val="24"/>
        </w:rPr>
        <w:t xml:space="preserve">, </w:t>
      </w:r>
      <w:proofErr w:type="gramStart"/>
      <w:r w:rsidRPr="00B94BA8">
        <w:rPr>
          <w:sz w:val="24"/>
          <w:szCs w:val="24"/>
        </w:rPr>
        <w:t>который</w:t>
      </w:r>
      <w:proofErr w:type="gramEnd"/>
      <w:r w:rsidRPr="00B94BA8">
        <w:rPr>
          <w:sz w:val="24"/>
          <w:szCs w:val="24"/>
        </w:rPr>
        <w:t xml:space="preserve"> ведется согласно </w:t>
      </w:r>
      <w:r w:rsidR="004E1976">
        <w:rPr>
          <w:sz w:val="24"/>
          <w:szCs w:val="24"/>
        </w:rPr>
        <w:t>Правилам  ведения</w:t>
      </w:r>
      <w:r w:rsidRPr="00B94BA8">
        <w:rPr>
          <w:sz w:val="24"/>
          <w:szCs w:val="24"/>
        </w:rPr>
        <w:t xml:space="preserve"> реестра недобросовестных поставщиков </w:t>
      </w:r>
      <w:r w:rsidR="004E1976">
        <w:rPr>
          <w:sz w:val="24"/>
          <w:szCs w:val="24"/>
        </w:rPr>
        <w:t>(подрядчиков, исполнителей)</w:t>
      </w:r>
      <w:r w:rsidR="004E1976" w:rsidRPr="00B94BA8">
        <w:rPr>
          <w:sz w:val="24"/>
          <w:szCs w:val="24"/>
        </w:rPr>
        <w:t xml:space="preserve"> </w:t>
      </w:r>
      <w:r w:rsidR="004E1976">
        <w:rPr>
          <w:sz w:val="24"/>
          <w:szCs w:val="24"/>
        </w:rPr>
        <w:t>утвержденным</w:t>
      </w:r>
      <w:r w:rsidRPr="00B94BA8">
        <w:rPr>
          <w:sz w:val="24"/>
          <w:szCs w:val="24"/>
        </w:rPr>
        <w:t xml:space="preserve"> постановлением Правите</w:t>
      </w:r>
      <w:r w:rsidR="004E1976">
        <w:rPr>
          <w:sz w:val="24"/>
          <w:szCs w:val="24"/>
        </w:rPr>
        <w:t>льства Российской Федерации от 25.11.2013 № 106</w:t>
      </w:r>
      <w:r w:rsidRPr="00B94BA8">
        <w:rPr>
          <w:sz w:val="24"/>
          <w:szCs w:val="24"/>
        </w:rPr>
        <w:t>2;</w:t>
      </w:r>
    </w:p>
    <w:p w:rsidR="003F08AF" w:rsidRPr="00B33D7B"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2.5. </w:t>
      </w:r>
      <w:r w:rsidRPr="00B33D7B">
        <w:rPr>
          <w:sz w:val="24"/>
          <w:szCs w:val="24"/>
        </w:rPr>
        <w:t>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3F08AF" w:rsidRPr="00B94BA8" w:rsidRDefault="003F08AF" w:rsidP="00E2038B">
      <w:pPr>
        <w:suppressAutoHyphens/>
        <w:autoSpaceDE w:val="0"/>
        <w:autoSpaceDN w:val="0"/>
        <w:adjustRightInd w:val="0"/>
        <w:jc w:val="both"/>
        <w:rPr>
          <w:sz w:val="24"/>
          <w:szCs w:val="24"/>
        </w:rPr>
      </w:pPr>
      <w:r w:rsidRPr="00B94BA8">
        <w:rPr>
          <w:b/>
          <w:color w:val="000000"/>
          <w:sz w:val="24"/>
          <w:szCs w:val="24"/>
        </w:rPr>
        <w:t>3.</w:t>
      </w:r>
      <w:r w:rsidRPr="00B94BA8">
        <w:rPr>
          <w:color w:val="000000"/>
          <w:sz w:val="24"/>
          <w:szCs w:val="24"/>
        </w:rPr>
        <w:tab/>
      </w:r>
      <w:r w:rsidRPr="00B94BA8">
        <w:rPr>
          <w:b/>
          <w:color w:val="000000"/>
          <w:sz w:val="24"/>
          <w:szCs w:val="24"/>
        </w:rPr>
        <w:t>Требования к составу, форме и порядку подачи заявок на участие в конкурсе</w:t>
      </w:r>
    </w:p>
    <w:p w:rsidR="003F08AF" w:rsidRPr="00B94BA8" w:rsidRDefault="003F08AF" w:rsidP="00E2038B">
      <w:pPr>
        <w:suppressAutoHyphens/>
        <w:autoSpaceDE w:val="0"/>
        <w:autoSpaceDN w:val="0"/>
        <w:adjustRightInd w:val="0"/>
        <w:jc w:val="both"/>
        <w:rPr>
          <w:sz w:val="24"/>
          <w:szCs w:val="24"/>
        </w:rPr>
      </w:pPr>
      <w:r w:rsidRPr="00B94BA8">
        <w:rPr>
          <w:sz w:val="24"/>
          <w:szCs w:val="24"/>
        </w:rPr>
        <w:t>3.1.</w:t>
      </w:r>
      <w:r w:rsidRPr="00B94BA8">
        <w:rPr>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3.1.1. </w:t>
      </w:r>
      <w:r w:rsidRPr="00B94BA8">
        <w:rPr>
          <w:sz w:val="24"/>
          <w:szCs w:val="24"/>
        </w:rPr>
        <w:t>опись входящих в состав заявки документов по форме согласно приложению 2 к настоящей конкурсной документации;</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3.1.2. </w:t>
      </w:r>
      <w:r w:rsidRPr="00B94BA8">
        <w:rPr>
          <w:sz w:val="24"/>
          <w:szCs w:val="24"/>
        </w:rPr>
        <w:t xml:space="preserve">документ, подтверждающий полномочия лица на осуществление действий от имени участника;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3.1.3. </w:t>
      </w:r>
      <w:r w:rsidRPr="00B94BA8">
        <w:rPr>
          <w:sz w:val="24"/>
          <w:szCs w:val="24"/>
        </w:rPr>
        <w:t xml:space="preserve">документ или копия документа, подтверждающий внесение обеспечения заявки; </w:t>
      </w:r>
    </w:p>
    <w:p w:rsidR="003F08AF" w:rsidRPr="00B94BA8"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3.1.4. </w:t>
      </w:r>
      <w:r w:rsidRPr="00B94BA8">
        <w:rPr>
          <w:sz w:val="24"/>
          <w:szCs w:val="24"/>
        </w:rPr>
        <w:t xml:space="preserve">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F08AF" w:rsidRDefault="003F08AF" w:rsidP="00E2038B">
      <w:pPr>
        <w:widowControl/>
        <w:numPr>
          <w:ilvl w:val="2"/>
          <w:numId w:val="0"/>
        </w:numPr>
        <w:suppressAutoHyphens/>
        <w:autoSpaceDE w:val="0"/>
        <w:autoSpaceDN w:val="0"/>
        <w:adjustRightInd w:val="0"/>
        <w:jc w:val="both"/>
        <w:rPr>
          <w:sz w:val="24"/>
          <w:szCs w:val="24"/>
        </w:rPr>
      </w:pPr>
      <w:r>
        <w:rPr>
          <w:sz w:val="24"/>
          <w:szCs w:val="24"/>
        </w:rPr>
        <w:t xml:space="preserve">3.1.5. </w:t>
      </w:r>
      <w:r w:rsidRPr="00B94BA8">
        <w:rPr>
          <w:sz w:val="24"/>
          <w:szCs w:val="24"/>
        </w:rPr>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r>
        <w:rPr>
          <w:sz w:val="24"/>
          <w:szCs w:val="24"/>
        </w:rPr>
        <w:t>;</w:t>
      </w:r>
      <w:r w:rsidRPr="00B94BA8">
        <w:rPr>
          <w:sz w:val="24"/>
          <w:szCs w:val="24"/>
        </w:rPr>
        <w:t xml:space="preserve"> </w:t>
      </w:r>
    </w:p>
    <w:p w:rsidR="003F08AF" w:rsidRPr="00B94BA8" w:rsidRDefault="003F08AF" w:rsidP="00E2038B">
      <w:pPr>
        <w:widowControl/>
        <w:numPr>
          <w:ilvl w:val="2"/>
          <w:numId w:val="0"/>
        </w:numPr>
        <w:suppressAutoHyphens/>
        <w:autoSpaceDE w:val="0"/>
        <w:autoSpaceDN w:val="0"/>
        <w:adjustRightInd w:val="0"/>
        <w:jc w:val="both"/>
        <w:rPr>
          <w:sz w:val="24"/>
          <w:szCs w:val="24"/>
        </w:rPr>
      </w:pPr>
      <w:proofErr w:type="gramStart"/>
      <w:r>
        <w:rPr>
          <w:sz w:val="24"/>
          <w:szCs w:val="24"/>
        </w:rPr>
        <w:t xml:space="preserve">3.1.6. </w:t>
      </w:r>
      <w:r w:rsidRPr="00B94BA8">
        <w:rPr>
          <w:sz w:val="24"/>
          <w:szCs w:val="24"/>
        </w:rPr>
        <w:t xml:space="preserve">организационно-штатное расписание </w:t>
      </w:r>
      <w:r>
        <w:rPr>
          <w:sz w:val="24"/>
          <w:szCs w:val="24"/>
        </w:rPr>
        <w:t>организации</w:t>
      </w:r>
      <w:r w:rsidRPr="00B94BA8">
        <w:rPr>
          <w:sz w:val="24"/>
          <w:szCs w:val="24"/>
        </w:rPr>
        <w:t xml:space="preserve"> подрядчика</w:t>
      </w:r>
      <w:r>
        <w:rPr>
          <w:sz w:val="24"/>
          <w:szCs w:val="24"/>
        </w:rPr>
        <w:t xml:space="preserve"> (участника конкурса),</w:t>
      </w:r>
      <w:r w:rsidRPr="00B94BA8">
        <w:rPr>
          <w:sz w:val="24"/>
          <w:szCs w:val="24"/>
        </w:rPr>
        <w:t xml:space="preserve"> </w:t>
      </w:r>
      <w:r w:rsidRPr="00682AB1">
        <w:rPr>
          <w:sz w:val="24"/>
          <w:szCs w:val="24"/>
        </w:rPr>
        <w:t>на которую планируется возложить выполнение работ, с информацией о составе и квалифика</w:t>
      </w:r>
      <w:r w:rsidRPr="00B94BA8">
        <w:rPr>
          <w:sz w:val="24"/>
          <w:szCs w:val="24"/>
        </w:rPr>
        <w:t>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w:t>
      </w:r>
      <w:r>
        <w:rPr>
          <w:sz w:val="24"/>
          <w:szCs w:val="24"/>
        </w:rPr>
        <w:t>, по форме согласно приложению 3</w:t>
      </w:r>
      <w:r w:rsidRPr="00B94BA8">
        <w:rPr>
          <w:sz w:val="24"/>
          <w:szCs w:val="24"/>
        </w:rPr>
        <w:t xml:space="preserve"> к конкурсной документации с приложением документов, подтверждающих их квалификацию и опыт работы (копия </w:t>
      </w:r>
      <w:r w:rsidR="00243261">
        <w:rPr>
          <w:sz w:val="24"/>
          <w:szCs w:val="24"/>
        </w:rPr>
        <w:t>документа</w:t>
      </w:r>
      <w:proofErr w:type="gramEnd"/>
      <w:r w:rsidR="00243261">
        <w:rPr>
          <w:sz w:val="24"/>
          <w:szCs w:val="24"/>
        </w:rPr>
        <w:t xml:space="preserve"> об образовании и (или) квалификации</w:t>
      </w:r>
      <w:r w:rsidRPr="00B94BA8">
        <w:rPr>
          <w:sz w:val="24"/>
          <w:szCs w:val="24"/>
        </w:rPr>
        <w:t>, заверенная копия трудовой книжки);</w:t>
      </w:r>
    </w:p>
    <w:p w:rsidR="003F08AF" w:rsidRPr="00B94BA8" w:rsidRDefault="003F08AF" w:rsidP="00E2038B">
      <w:pPr>
        <w:widowControl/>
        <w:numPr>
          <w:ilvl w:val="2"/>
          <w:numId w:val="0"/>
        </w:numPr>
        <w:suppressAutoHyphens/>
        <w:jc w:val="both"/>
        <w:rPr>
          <w:sz w:val="24"/>
          <w:szCs w:val="24"/>
        </w:rPr>
      </w:pPr>
      <w:r>
        <w:rPr>
          <w:sz w:val="24"/>
          <w:szCs w:val="24"/>
        </w:rPr>
        <w:t>3.1.7.</w:t>
      </w:r>
      <w:r w:rsidRPr="00B94BA8">
        <w:rPr>
          <w:sz w:val="24"/>
          <w:szCs w:val="24"/>
        </w:rPr>
        <w:t>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3F08AF" w:rsidRPr="00B94BA8" w:rsidRDefault="003F08AF" w:rsidP="00E2038B">
      <w:pPr>
        <w:widowControl/>
        <w:numPr>
          <w:ilvl w:val="2"/>
          <w:numId w:val="0"/>
        </w:numPr>
        <w:suppressAutoHyphens/>
        <w:jc w:val="both"/>
        <w:rPr>
          <w:sz w:val="24"/>
          <w:szCs w:val="24"/>
        </w:rPr>
      </w:pPr>
      <w:r>
        <w:rPr>
          <w:sz w:val="24"/>
          <w:szCs w:val="24"/>
        </w:rPr>
        <w:t xml:space="preserve">3.1.8. </w:t>
      </w:r>
      <w:r w:rsidRPr="00B94BA8">
        <w:rPr>
          <w:sz w:val="24"/>
          <w:szCs w:val="24"/>
        </w:rPr>
        <w:t>заверенная копия свидетельства о постановке на учет в налоговом органе;</w:t>
      </w:r>
    </w:p>
    <w:p w:rsidR="003F08AF" w:rsidRPr="00B94BA8" w:rsidRDefault="003F08AF" w:rsidP="00E2038B">
      <w:pPr>
        <w:widowControl/>
        <w:numPr>
          <w:ilvl w:val="2"/>
          <w:numId w:val="0"/>
        </w:numPr>
        <w:suppressAutoHyphens/>
        <w:jc w:val="both"/>
        <w:rPr>
          <w:sz w:val="24"/>
          <w:szCs w:val="24"/>
        </w:rPr>
      </w:pPr>
      <w:r>
        <w:rPr>
          <w:sz w:val="24"/>
          <w:szCs w:val="24"/>
        </w:rPr>
        <w:t xml:space="preserve">3.1.9. </w:t>
      </w:r>
      <w:r w:rsidRPr="00B94BA8">
        <w:rPr>
          <w:sz w:val="24"/>
          <w:szCs w:val="24"/>
        </w:rPr>
        <w:t xml:space="preserve">заверенная копия свидетельства о государственной регистрации; </w:t>
      </w:r>
    </w:p>
    <w:p w:rsidR="003F08AF" w:rsidRPr="00B94BA8" w:rsidRDefault="003F08AF" w:rsidP="00E2038B">
      <w:pPr>
        <w:widowControl/>
        <w:numPr>
          <w:ilvl w:val="2"/>
          <w:numId w:val="0"/>
        </w:numPr>
        <w:suppressAutoHyphens/>
        <w:jc w:val="both"/>
        <w:rPr>
          <w:sz w:val="24"/>
          <w:szCs w:val="24"/>
        </w:rPr>
      </w:pPr>
      <w:r>
        <w:rPr>
          <w:sz w:val="24"/>
          <w:szCs w:val="24"/>
        </w:rPr>
        <w:t xml:space="preserve">3.1.10. </w:t>
      </w:r>
      <w:r w:rsidRPr="00B94BA8">
        <w:rPr>
          <w:sz w:val="24"/>
          <w:szCs w:val="24"/>
        </w:rPr>
        <w:t xml:space="preserve">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w:t>
      </w:r>
      <w:r w:rsidRPr="00682AB1">
        <w:rPr>
          <w:sz w:val="24"/>
          <w:szCs w:val="24"/>
        </w:rPr>
        <w:t>за шесть</w:t>
      </w:r>
      <w:r w:rsidRPr="00B94BA8">
        <w:rPr>
          <w:sz w:val="24"/>
          <w:szCs w:val="24"/>
        </w:rPr>
        <w:t xml:space="preserve"> месяцев до объявления конкурса;</w:t>
      </w:r>
    </w:p>
    <w:p w:rsidR="00516531" w:rsidRPr="00396FB7" w:rsidRDefault="003F08AF" w:rsidP="00E2038B">
      <w:pPr>
        <w:widowControl/>
        <w:numPr>
          <w:ilvl w:val="2"/>
          <w:numId w:val="0"/>
        </w:numPr>
        <w:suppressAutoHyphens/>
        <w:jc w:val="both"/>
        <w:rPr>
          <w:sz w:val="24"/>
          <w:szCs w:val="24"/>
        </w:rPr>
      </w:pPr>
      <w:r>
        <w:rPr>
          <w:sz w:val="24"/>
          <w:szCs w:val="24"/>
        </w:rPr>
        <w:t xml:space="preserve">3.1.11. </w:t>
      </w:r>
      <w:r w:rsidRPr="00B94BA8">
        <w:rPr>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B94BA8">
        <w:rPr>
          <w:sz w:val="24"/>
          <w:szCs w:val="24"/>
        </w:rPr>
        <w:t>Минрегиона</w:t>
      </w:r>
      <w:proofErr w:type="spellEnd"/>
      <w:r w:rsidRPr="00B94BA8">
        <w:rPr>
          <w:sz w:val="24"/>
          <w:szCs w:val="24"/>
        </w:rPr>
        <w:t xml:space="preserve"> России</w:t>
      </w:r>
      <w:r>
        <w:rPr>
          <w:sz w:val="24"/>
          <w:szCs w:val="24"/>
        </w:rPr>
        <w:t xml:space="preserve"> от 30 декабря 2009 года № 624</w:t>
      </w:r>
      <w:r w:rsidRPr="00516531">
        <w:rPr>
          <w:b/>
          <w:sz w:val="24"/>
          <w:szCs w:val="24"/>
        </w:rPr>
        <w:t xml:space="preserve">)  </w:t>
      </w:r>
      <w:r w:rsidR="00516531" w:rsidRPr="00516531">
        <w:rPr>
          <w:b/>
          <w:sz w:val="24"/>
          <w:szCs w:val="24"/>
        </w:rPr>
        <w:t xml:space="preserve"> </w:t>
      </w:r>
      <w:r w:rsidR="00516531" w:rsidRPr="00396FB7">
        <w:rPr>
          <w:sz w:val="24"/>
          <w:szCs w:val="24"/>
        </w:rPr>
        <w:t xml:space="preserve">по  следующим видам работ: Раздел 6. Устройство бетонных и железобетонных монолитных конструкций, п.6.1. Опалубочные работы, п. 6.2.Арматурные работы, п.6.3.Устройство монолитных бетонных и железобетонных конструкций; Раздел 23.Монтажные работы п. 23.1. Монтаж подъемно-транспортного оборудования, п.23.2. Монтаж лифтов; Раздел 24. </w:t>
      </w:r>
      <w:r w:rsidR="00516531" w:rsidRPr="00396FB7">
        <w:rPr>
          <w:sz w:val="24"/>
          <w:szCs w:val="24"/>
        </w:rPr>
        <w:lastRenderedPageBreak/>
        <w:t>Пусконаладочные работы, п.24.1. Пусконаладочные работы подъемно-транспортного оборудования, п.24.2. Пусконаладочные работы лифтов.</w:t>
      </w:r>
    </w:p>
    <w:p w:rsidR="003F08AF" w:rsidRPr="00B94BA8" w:rsidRDefault="003F08AF" w:rsidP="00E2038B">
      <w:pPr>
        <w:widowControl/>
        <w:numPr>
          <w:ilvl w:val="2"/>
          <w:numId w:val="0"/>
        </w:numPr>
        <w:suppressAutoHyphens/>
        <w:jc w:val="both"/>
        <w:rPr>
          <w:sz w:val="24"/>
          <w:szCs w:val="24"/>
        </w:rPr>
      </w:pPr>
      <w:r>
        <w:rPr>
          <w:sz w:val="24"/>
          <w:szCs w:val="24"/>
        </w:rPr>
        <w:t>3.1.12.выписка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3.2. </w:t>
      </w:r>
      <w:r w:rsidRPr="00B94BA8">
        <w:rPr>
          <w:sz w:val="24"/>
          <w:szCs w:val="24"/>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w:t>
      </w:r>
      <w:r>
        <w:rPr>
          <w:sz w:val="24"/>
          <w:szCs w:val="24"/>
        </w:rPr>
        <w:t>является</w:t>
      </w:r>
      <w:r w:rsidRPr="00B94BA8">
        <w:rPr>
          <w:sz w:val="24"/>
          <w:szCs w:val="24"/>
        </w:rPr>
        <w:t xml:space="preserve"> основанием для отказа в допуске к участию в конкурсе.</w:t>
      </w:r>
    </w:p>
    <w:p w:rsidR="003F08AF" w:rsidRPr="00A760E6"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3.3. </w:t>
      </w:r>
      <w:r w:rsidRPr="00B94BA8">
        <w:rPr>
          <w:sz w:val="24"/>
          <w:szCs w:val="24"/>
        </w:rPr>
        <w:t xml:space="preserve">Конкурсная заявка должна быть представлена </w:t>
      </w:r>
      <w:r>
        <w:rPr>
          <w:sz w:val="24"/>
          <w:szCs w:val="24"/>
        </w:rPr>
        <w:t>Заказчику</w:t>
      </w:r>
      <w:r w:rsidRPr="00B94BA8">
        <w:rPr>
          <w:sz w:val="24"/>
          <w:szCs w:val="24"/>
        </w:rPr>
        <w:t xml:space="preserve"> в</w:t>
      </w:r>
      <w:r>
        <w:rPr>
          <w:sz w:val="24"/>
          <w:szCs w:val="24"/>
        </w:rPr>
        <w:t xml:space="preserve"> запечатанном</w:t>
      </w:r>
      <w:r w:rsidRPr="00B94BA8">
        <w:rPr>
          <w:sz w:val="24"/>
          <w:szCs w:val="24"/>
        </w:rPr>
        <w:t xml:space="preserve"> конверте. На конверте указывается предмет конкурса</w:t>
      </w:r>
      <w:r w:rsidRPr="00B94BA8">
        <w:rPr>
          <w:color w:val="000000"/>
          <w:sz w:val="24"/>
          <w:szCs w:val="24"/>
        </w:rPr>
        <w:t xml:space="preserve">. </w:t>
      </w:r>
      <w:proofErr w:type="gramStart"/>
      <w:r w:rsidRPr="00A760E6">
        <w:rPr>
          <w:sz w:val="24"/>
          <w:szCs w:val="24"/>
        </w:rPr>
        <w:t xml:space="preserve">Документы, </w:t>
      </w:r>
      <w:r>
        <w:rPr>
          <w:sz w:val="24"/>
          <w:szCs w:val="24"/>
        </w:rPr>
        <w:t xml:space="preserve"> </w:t>
      </w:r>
      <w:r w:rsidRPr="00A760E6">
        <w:rPr>
          <w:sz w:val="24"/>
          <w:szCs w:val="24"/>
        </w:rPr>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w:t>
      </w:r>
      <w:r>
        <w:rPr>
          <w:sz w:val="24"/>
          <w:szCs w:val="24"/>
        </w:rPr>
        <w:t>,</w:t>
      </w:r>
      <w:r w:rsidRPr="00A760E6">
        <w:rPr>
          <w:sz w:val="24"/>
          <w:szCs w:val="24"/>
        </w:rPr>
        <w:t xml:space="preserve"> в виде одного тома</w:t>
      </w:r>
      <w:r>
        <w:rPr>
          <w:sz w:val="24"/>
          <w:szCs w:val="24"/>
        </w:rPr>
        <w:t>,</w:t>
      </w:r>
      <w:r w:rsidRPr="00A760E6">
        <w:rPr>
          <w:sz w:val="24"/>
          <w:szCs w:val="24"/>
        </w:rPr>
        <w:t xml:space="preserve"> с указанием на обороте последнего листа заявки количества страниц.</w:t>
      </w:r>
      <w:proofErr w:type="gramEnd"/>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3.4. </w:t>
      </w:r>
      <w:r w:rsidRPr="00B94BA8">
        <w:rPr>
          <w:sz w:val="24"/>
          <w:szCs w:val="24"/>
        </w:rPr>
        <w:t>Конкурсная заявка доставляется участником с помощью почты, курьером или лично, по</w:t>
      </w:r>
      <w:r>
        <w:rPr>
          <w:sz w:val="24"/>
          <w:szCs w:val="24"/>
        </w:rPr>
        <w:t xml:space="preserve"> адресу, указанному в пункте 1.4</w:t>
      </w:r>
      <w:r w:rsidRPr="00B94BA8">
        <w:rPr>
          <w:sz w:val="24"/>
          <w:szCs w:val="24"/>
        </w:rPr>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F08AF" w:rsidRPr="00B94BA8"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3.5. </w:t>
      </w:r>
      <w:r w:rsidRPr="00B94BA8">
        <w:rPr>
          <w:sz w:val="24"/>
          <w:szCs w:val="24"/>
        </w:rPr>
        <w:t xml:space="preserve">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w:t>
      </w:r>
      <w:r>
        <w:rPr>
          <w:sz w:val="24"/>
          <w:szCs w:val="24"/>
        </w:rPr>
        <w:t>Заказчиком</w:t>
      </w:r>
      <w:r w:rsidRPr="00B94BA8">
        <w:rPr>
          <w:sz w:val="24"/>
          <w:szCs w:val="24"/>
        </w:rPr>
        <w:t xml:space="preserve"> участнику в нераспечатанном виде.</w:t>
      </w:r>
    </w:p>
    <w:p w:rsidR="003F08AF" w:rsidRDefault="003F08AF" w:rsidP="00E2038B">
      <w:pPr>
        <w:widowControl/>
        <w:numPr>
          <w:ilvl w:val="1"/>
          <w:numId w:val="0"/>
        </w:numPr>
        <w:suppressAutoHyphens/>
        <w:autoSpaceDE w:val="0"/>
        <w:autoSpaceDN w:val="0"/>
        <w:adjustRightInd w:val="0"/>
        <w:jc w:val="both"/>
        <w:rPr>
          <w:sz w:val="24"/>
          <w:szCs w:val="24"/>
        </w:rPr>
      </w:pPr>
      <w:r>
        <w:rPr>
          <w:sz w:val="24"/>
          <w:szCs w:val="24"/>
        </w:rPr>
        <w:t xml:space="preserve">3.6. </w:t>
      </w:r>
      <w:r w:rsidRPr="00B94BA8">
        <w:rPr>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3F08AF" w:rsidRPr="00C860AD" w:rsidRDefault="003F08AF" w:rsidP="00E2038B">
      <w:pPr>
        <w:widowControl/>
        <w:suppressAutoHyphens/>
        <w:autoSpaceDE w:val="0"/>
        <w:autoSpaceDN w:val="0"/>
        <w:adjustRightInd w:val="0"/>
        <w:jc w:val="both"/>
        <w:rPr>
          <w:sz w:val="24"/>
          <w:szCs w:val="24"/>
        </w:rPr>
      </w:pPr>
    </w:p>
    <w:p w:rsidR="003F08AF" w:rsidRPr="00B94BA8" w:rsidRDefault="003F08AF" w:rsidP="00E2038B">
      <w:pPr>
        <w:widowControl/>
        <w:suppressAutoHyphens/>
        <w:jc w:val="both"/>
        <w:rPr>
          <w:b/>
          <w:bCs/>
          <w:sz w:val="24"/>
          <w:szCs w:val="24"/>
        </w:rPr>
      </w:pPr>
      <w:r>
        <w:rPr>
          <w:b/>
          <w:bCs/>
          <w:sz w:val="24"/>
          <w:szCs w:val="24"/>
        </w:rPr>
        <w:t xml:space="preserve">4. </w:t>
      </w:r>
      <w:r w:rsidRPr="00B94BA8">
        <w:rPr>
          <w:b/>
          <w:bCs/>
          <w:sz w:val="24"/>
          <w:szCs w:val="24"/>
        </w:rPr>
        <w:t>Обеспечение конкурсной заявки</w:t>
      </w:r>
    </w:p>
    <w:p w:rsidR="003F08AF" w:rsidRPr="00B94BA8" w:rsidRDefault="003F08AF" w:rsidP="00E2038B">
      <w:pPr>
        <w:widowControl/>
        <w:numPr>
          <w:ilvl w:val="1"/>
          <w:numId w:val="0"/>
        </w:numPr>
        <w:suppressAutoHyphens/>
        <w:jc w:val="both"/>
        <w:rPr>
          <w:b/>
          <w:bCs/>
          <w:sz w:val="24"/>
          <w:szCs w:val="24"/>
        </w:rPr>
      </w:pPr>
      <w:r>
        <w:rPr>
          <w:sz w:val="24"/>
          <w:szCs w:val="24"/>
        </w:rPr>
        <w:t xml:space="preserve">4.1. </w:t>
      </w:r>
      <w:r w:rsidRPr="00B94BA8">
        <w:rPr>
          <w:sz w:val="24"/>
          <w:szCs w:val="24"/>
        </w:rPr>
        <w:t>Для участия в конкурсе участник обязан представить обеспечение конкурсной заявки в размере, указанном в пункте 1.</w:t>
      </w:r>
      <w:r>
        <w:rPr>
          <w:sz w:val="24"/>
          <w:szCs w:val="24"/>
        </w:rPr>
        <w:t>7 настоящей типовой конкурсной документации по проведению открытого конкурса на выполнение работ по капитальному ремонту многоквартирных домов</w:t>
      </w:r>
      <w:r w:rsidRPr="00B94BA8">
        <w:rPr>
          <w:sz w:val="24"/>
          <w:szCs w:val="24"/>
        </w:rPr>
        <w:t>.</w:t>
      </w:r>
    </w:p>
    <w:p w:rsidR="003F08AF" w:rsidRPr="00B94BA8" w:rsidRDefault="003F08AF" w:rsidP="00E2038B">
      <w:pPr>
        <w:widowControl/>
        <w:numPr>
          <w:ilvl w:val="1"/>
          <w:numId w:val="0"/>
        </w:numPr>
        <w:suppressAutoHyphens/>
        <w:jc w:val="both"/>
        <w:rPr>
          <w:b/>
          <w:bCs/>
          <w:sz w:val="24"/>
          <w:szCs w:val="24"/>
        </w:rPr>
      </w:pPr>
      <w:r>
        <w:rPr>
          <w:sz w:val="24"/>
          <w:szCs w:val="24"/>
        </w:rPr>
        <w:t xml:space="preserve">4.2. </w:t>
      </w:r>
      <w:r w:rsidRPr="00B94BA8">
        <w:rPr>
          <w:sz w:val="24"/>
          <w:szCs w:val="24"/>
        </w:rPr>
        <w:t>Обеспечение конкурсно</w:t>
      </w:r>
      <w:r>
        <w:rPr>
          <w:sz w:val="24"/>
          <w:szCs w:val="24"/>
        </w:rPr>
        <w:t>й заявки удерживается в пользу З</w:t>
      </w:r>
      <w:r w:rsidRPr="00B94BA8">
        <w:rPr>
          <w:sz w:val="24"/>
          <w:szCs w:val="24"/>
        </w:rPr>
        <w:t>аказчика в следующих случаях:</w:t>
      </w:r>
    </w:p>
    <w:p w:rsidR="003F08AF" w:rsidRPr="00B94BA8" w:rsidRDefault="003F08AF" w:rsidP="00E2038B">
      <w:pPr>
        <w:widowControl/>
        <w:numPr>
          <w:ilvl w:val="2"/>
          <w:numId w:val="0"/>
        </w:numPr>
        <w:suppressAutoHyphens/>
        <w:jc w:val="both"/>
        <w:rPr>
          <w:sz w:val="24"/>
          <w:szCs w:val="24"/>
        </w:rPr>
      </w:pPr>
      <w:r>
        <w:rPr>
          <w:sz w:val="24"/>
          <w:szCs w:val="24"/>
        </w:rPr>
        <w:t>4.2.1.</w:t>
      </w:r>
      <w:r w:rsidRPr="00B94BA8">
        <w:rPr>
          <w:sz w:val="24"/>
          <w:szCs w:val="24"/>
        </w:rPr>
        <w:t>участник отозвал свою конкурсную заявку после процедуры вскрытия конвертов;</w:t>
      </w:r>
    </w:p>
    <w:p w:rsidR="003F08AF" w:rsidRPr="00B94BA8" w:rsidRDefault="003F08AF" w:rsidP="00E2038B">
      <w:pPr>
        <w:widowControl/>
        <w:numPr>
          <w:ilvl w:val="2"/>
          <w:numId w:val="0"/>
        </w:numPr>
        <w:suppressAutoHyphens/>
        <w:jc w:val="both"/>
        <w:rPr>
          <w:sz w:val="24"/>
          <w:szCs w:val="24"/>
        </w:rPr>
      </w:pPr>
      <w:r>
        <w:rPr>
          <w:sz w:val="24"/>
          <w:szCs w:val="24"/>
        </w:rPr>
        <w:t>4.2.2.</w:t>
      </w:r>
      <w:r w:rsidRPr="00B94BA8">
        <w:rPr>
          <w:sz w:val="24"/>
          <w:szCs w:val="24"/>
        </w:rPr>
        <w:t>участник, выигравший конкурс, уклоняется от подписания договора подряда;</w:t>
      </w:r>
    </w:p>
    <w:p w:rsidR="003F08AF" w:rsidRPr="00B94BA8" w:rsidRDefault="003F08AF" w:rsidP="00E2038B">
      <w:pPr>
        <w:widowControl/>
        <w:numPr>
          <w:ilvl w:val="2"/>
          <w:numId w:val="0"/>
        </w:numPr>
        <w:suppressAutoHyphens/>
        <w:jc w:val="both"/>
        <w:rPr>
          <w:sz w:val="24"/>
          <w:szCs w:val="24"/>
        </w:rPr>
      </w:pPr>
      <w:r>
        <w:rPr>
          <w:sz w:val="24"/>
          <w:szCs w:val="24"/>
        </w:rPr>
        <w:t xml:space="preserve">4.2.3. </w:t>
      </w:r>
      <w:r w:rsidRPr="00B94BA8">
        <w:rPr>
          <w:sz w:val="24"/>
          <w:szCs w:val="24"/>
        </w:rPr>
        <w:t>участник, выигравший конкурс, не предоставил обеспечение исполнения договора.</w:t>
      </w:r>
    </w:p>
    <w:p w:rsidR="003F08AF" w:rsidRPr="00B94BA8" w:rsidRDefault="003F08AF" w:rsidP="00E2038B">
      <w:pPr>
        <w:widowControl/>
        <w:numPr>
          <w:ilvl w:val="1"/>
          <w:numId w:val="0"/>
        </w:numPr>
        <w:suppressAutoHyphens/>
        <w:jc w:val="both"/>
        <w:rPr>
          <w:sz w:val="24"/>
          <w:szCs w:val="24"/>
        </w:rPr>
      </w:pPr>
      <w:r>
        <w:rPr>
          <w:sz w:val="24"/>
          <w:szCs w:val="24"/>
        </w:rPr>
        <w:t xml:space="preserve">4.3. </w:t>
      </w:r>
      <w:r w:rsidRPr="00B94BA8">
        <w:rPr>
          <w:sz w:val="24"/>
          <w:szCs w:val="24"/>
        </w:rPr>
        <w:t>Обеспечение конкурсной заявки возвращается:</w:t>
      </w:r>
    </w:p>
    <w:p w:rsidR="003F08AF" w:rsidRPr="00B94BA8" w:rsidRDefault="003F08AF" w:rsidP="00E2038B">
      <w:pPr>
        <w:widowControl/>
        <w:numPr>
          <w:ilvl w:val="2"/>
          <w:numId w:val="0"/>
        </w:numPr>
        <w:suppressAutoHyphens/>
        <w:jc w:val="both"/>
        <w:rPr>
          <w:sz w:val="24"/>
          <w:szCs w:val="24"/>
        </w:rPr>
      </w:pPr>
      <w:r>
        <w:rPr>
          <w:sz w:val="24"/>
          <w:szCs w:val="24"/>
        </w:rPr>
        <w:t xml:space="preserve">4.3.1. </w:t>
      </w:r>
      <w:r w:rsidRPr="00B94BA8">
        <w:rPr>
          <w:sz w:val="24"/>
          <w:szCs w:val="24"/>
        </w:rPr>
        <w:t>участникам, не допущенным к участию в конкурсе – в пятидневный срок с</w:t>
      </w:r>
      <w:r>
        <w:rPr>
          <w:sz w:val="24"/>
          <w:szCs w:val="24"/>
        </w:rPr>
        <w:t>о</w:t>
      </w:r>
      <w:r w:rsidRPr="00B94BA8">
        <w:rPr>
          <w:sz w:val="24"/>
          <w:szCs w:val="24"/>
        </w:rPr>
        <w:t xml:space="preserve"> дня подписания протокола рассмотрения конкурсных заявок;</w:t>
      </w:r>
    </w:p>
    <w:p w:rsidR="003F08AF" w:rsidRPr="00B94BA8" w:rsidRDefault="003F08AF" w:rsidP="00E2038B">
      <w:pPr>
        <w:widowControl/>
        <w:numPr>
          <w:ilvl w:val="2"/>
          <w:numId w:val="0"/>
        </w:numPr>
        <w:suppressAutoHyphens/>
        <w:jc w:val="both"/>
        <w:rPr>
          <w:sz w:val="24"/>
          <w:szCs w:val="24"/>
        </w:rPr>
      </w:pPr>
      <w:r>
        <w:rPr>
          <w:sz w:val="24"/>
          <w:szCs w:val="24"/>
        </w:rPr>
        <w:t xml:space="preserve">4.3.2. </w:t>
      </w:r>
      <w:r w:rsidRPr="00B94BA8">
        <w:rPr>
          <w:sz w:val="24"/>
          <w:szCs w:val="24"/>
        </w:rPr>
        <w:t>победителю конкурса – в десятидневный срок с</w:t>
      </w:r>
      <w:r>
        <w:rPr>
          <w:sz w:val="24"/>
          <w:szCs w:val="24"/>
        </w:rPr>
        <w:t>о</w:t>
      </w:r>
      <w:r w:rsidRPr="00B94BA8">
        <w:rPr>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3F08AF" w:rsidRPr="00B94BA8" w:rsidRDefault="003F08AF" w:rsidP="00E2038B">
      <w:pPr>
        <w:widowControl/>
        <w:numPr>
          <w:ilvl w:val="2"/>
          <w:numId w:val="0"/>
        </w:numPr>
        <w:suppressAutoHyphens/>
        <w:jc w:val="both"/>
        <w:rPr>
          <w:sz w:val="24"/>
          <w:szCs w:val="24"/>
        </w:rPr>
      </w:pPr>
      <w:r>
        <w:rPr>
          <w:sz w:val="24"/>
          <w:szCs w:val="24"/>
        </w:rPr>
        <w:lastRenderedPageBreak/>
        <w:t xml:space="preserve">4.3.3. </w:t>
      </w:r>
      <w:r w:rsidRPr="00B94BA8">
        <w:rPr>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rPr>
          <w:sz w:val="24"/>
          <w:szCs w:val="24"/>
        </w:rPr>
        <w:t>о</w:t>
      </w:r>
      <w:r w:rsidRPr="00B94BA8">
        <w:rPr>
          <w:sz w:val="24"/>
          <w:szCs w:val="24"/>
        </w:rPr>
        <w:t xml:space="preserve"> дня подписания  протокола оценки и сопоставления заявок;</w:t>
      </w:r>
    </w:p>
    <w:p w:rsidR="003F08AF" w:rsidRPr="00C860AD" w:rsidRDefault="003F08AF" w:rsidP="00E2038B">
      <w:pPr>
        <w:widowControl/>
        <w:numPr>
          <w:ilvl w:val="2"/>
          <w:numId w:val="0"/>
        </w:numPr>
        <w:suppressAutoHyphens/>
        <w:jc w:val="both"/>
        <w:rPr>
          <w:sz w:val="24"/>
          <w:szCs w:val="24"/>
        </w:rPr>
      </w:pPr>
      <w:r>
        <w:rPr>
          <w:sz w:val="24"/>
          <w:szCs w:val="24"/>
        </w:rPr>
        <w:t xml:space="preserve">4.3.4. </w:t>
      </w:r>
      <w:r w:rsidRPr="00B94BA8">
        <w:rPr>
          <w:sz w:val="24"/>
          <w:szCs w:val="24"/>
        </w:rPr>
        <w:t>участнику конкурса, заявке на участие которого присвоен второй номер, в течение десяти дней с</w:t>
      </w:r>
      <w:r>
        <w:rPr>
          <w:sz w:val="24"/>
          <w:szCs w:val="24"/>
        </w:rPr>
        <w:t>о</w:t>
      </w:r>
      <w:r w:rsidRPr="00B94BA8">
        <w:rPr>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3F08AF" w:rsidRPr="00B94BA8" w:rsidRDefault="003F08AF" w:rsidP="00E2038B">
      <w:pPr>
        <w:suppressAutoHyphens/>
        <w:jc w:val="both"/>
        <w:rPr>
          <w:b/>
          <w:bCs/>
          <w:sz w:val="24"/>
          <w:szCs w:val="24"/>
        </w:rPr>
      </w:pPr>
      <w:r w:rsidRPr="00B94BA8">
        <w:rPr>
          <w:b/>
          <w:bCs/>
          <w:sz w:val="24"/>
          <w:szCs w:val="24"/>
        </w:rPr>
        <w:t>5.</w:t>
      </w:r>
      <w:r w:rsidRPr="00B94BA8">
        <w:rPr>
          <w:b/>
          <w:bCs/>
          <w:sz w:val="24"/>
          <w:szCs w:val="24"/>
        </w:rPr>
        <w:tab/>
        <w:t>Процедура проведения конкурса</w:t>
      </w:r>
      <w:r>
        <w:rPr>
          <w:b/>
          <w:bCs/>
          <w:sz w:val="24"/>
          <w:szCs w:val="24"/>
        </w:rPr>
        <w:t>.</w:t>
      </w:r>
    </w:p>
    <w:p w:rsidR="003F08AF" w:rsidRPr="00B94BA8" w:rsidRDefault="003F08AF" w:rsidP="00E2038B">
      <w:pPr>
        <w:suppressAutoHyphens/>
        <w:jc w:val="both"/>
        <w:rPr>
          <w:sz w:val="24"/>
          <w:szCs w:val="24"/>
        </w:rPr>
      </w:pPr>
      <w:r w:rsidRPr="00B94BA8">
        <w:rPr>
          <w:color w:val="000000"/>
          <w:sz w:val="24"/>
          <w:szCs w:val="24"/>
        </w:rPr>
        <w:t>5.1.</w:t>
      </w:r>
      <w:r w:rsidRPr="00B94BA8">
        <w:rPr>
          <w:color w:val="000000"/>
          <w:sz w:val="24"/>
          <w:szCs w:val="24"/>
        </w:rPr>
        <w:tab/>
        <w:t xml:space="preserve">Любой участник до даты вскрытия конвертов вправе задать вопросы </w:t>
      </w:r>
      <w:r w:rsidR="004D4647">
        <w:rPr>
          <w:color w:val="000000"/>
          <w:sz w:val="24"/>
          <w:szCs w:val="24"/>
        </w:rPr>
        <w:t>организатору конкурса</w:t>
      </w:r>
      <w:r w:rsidRPr="00B94BA8">
        <w:rPr>
          <w:color w:val="000000"/>
          <w:sz w:val="24"/>
          <w:szCs w:val="24"/>
        </w:rPr>
        <w:t xml:space="preserve">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w:t>
      </w:r>
      <w:r>
        <w:rPr>
          <w:color w:val="000000"/>
          <w:sz w:val="24"/>
          <w:szCs w:val="24"/>
        </w:rPr>
        <w:t>.</w:t>
      </w:r>
      <w:r w:rsidRPr="00B94BA8">
        <w:rPr>
          <w:sz w:val="24"/>
          <w:szCs w:val="24"/>
        </w:rPr>
        <w:t xml:space="preserve"> Ответы на письменные вопросы участников конкурса направляются в течение двух рабочих дней со дня поступления.</w:t>
      </w:r>
    </w:p>
    <w:p w:rsidR="003F08AF" w:rsidRDefault="003F08AF" w:rsidP="00E2038B">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color w:val="000000"/>
          <w:sz w:val="24"/>
          <w:szCs w:val="24"/>
        </w:rPr>
        <w:t>5.2.</w:t>
      </w:r>
      <w:r w:rsidRPr="00B94BA8">
        <w:rPr>
          <w:rFonts w:ascii="Times New Roman" w:hAnsi="Times New Roman" w:cs="Times New Roman"/>
          <w:color w:val="000000"/>
          <w:sz w:val="24"/>
          <w:szCs w:val="24"/>
        </w:rPr>
        <w:tab/>
      </w:r>
      <w:r>
        <w:rPr>
          <w:rFonts w:ascii="Times New Roman" w:hAnsi="Times New Roman" w:cs="Times New Roman"/>
          <w:color w:val="000000"/>
          <w:sz w:val="24"/>
          <w:szCs w:val="24"/>
        </w:rPr>
        <w:t>Заказчик</w:t>
      </w:r>
      <w:r w:rsidRPr="00B94BA8">
        <w:rPr>
          <w:rFonts w:ascii="Times New Roman" w:hAnsi="Times New Roman" w:cs="Times New Roman"/>
          <w:color w:val="000000"/>
          <w:sz w:val="24"/>
          <w:szCs w:val="24"/>
        </w:rPr>
        <w:t xml:space="preserve"> вправе вносить изменения в конкурсную документацию не позднее, чем за пять дней до даты вскрыти</w:t>
      </w:r>
      <w:r>
        <w:rPr>
          <w:rFonts w:ascii="Times New Roman" w:hAnsi="Times New Roman" w:cs="Times New Roman"/>
          <w:color w:val="000000"/>
          <w:sz w:val="24"/>
          <w:szCs w:val="24"/>
        </w:rPr>
        <w:t>я конвертов. Заказчик</w:t>
      </w:r>
      <w:r w:rsidRPr="00B94B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предоставляет </w:t>
      </w:r>
      <w:r w:rsidRPr="00B94BA8">
        <w:rPr>
          <w:rFonts w:ascii="Times New Roman" w:hAnsi="Times New Roman" w:cs="Times New Roman"/>
          <w:color w:val="000000"/>
          <w:sz w:val="24"/>
          <w:szCs w:val="24"/>
        </w:rPr>
        <w:t>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w:t>
      </w:r>
      <w:r>
        <w:rPr>
          <w:rFonts w:ascii="Times New Roman" w:hAnsi="Times New Roman" w:cs="Times New Roman"/>
          <w:color w:val="000000"/>
          <w:sz w:val="24"/>
          <w:szCs w:val="24"/>
        </w:rPr>
        <w:t>ных дней от</w:t>
      </w:r>
      <w:r w:rsidRPr="00B94BA8">
        <w:rPr>
          <w:rFonts w:ascii="Times New Roman" w:hAnsi="Times New Roman" w:cs="Times New Roman"/>
          <w:color w:val="000000"/>
          <w:sz w:val="24"/>
          <w:szCs w:val="24"/>
        </w:rPr>
        <w:t xml:space="preserve"> первоначальной даты вскрытия конвертов.</w:t>
      </w:r>
    </w:p>
    <w:p w:rsidR="003F08AF" w:rsidRPr="00B94BA8" w:rsidRDefault="003F08AF" w:rsidP="00655015">
      <w:pPr>
        <w:pStyle w:val="ConsPlusNormal"/>
        <w:widowControl/>
        <w:suppressAutoHyphens/>
        <w:ind w:firstLine="0"/>
        <w:rPr>
          <w:rFonts w:ascii="Times New Roman" w:hAnsi="Times New Roman" w:cs="Times New Roman"/>
          <w:color w:val="000000"/>
          <w:sz w:val="24"/>
          <w:szCs w:val="24"/>
        </w:rPr>
      </w:pPr>
      <w:r>
        <w:rPr>
          <w:rFonts w:ascii="Times New Roman" w:hAnsi="Times New Roman" w:cs="Times New Roman"/>
          <w:color w:val="000000"/>
          <w:sz w:val="24"/>
          <w:szCs w:val="24"/>
        </w:rPr>
        <w:t>5.2.1. Информация о внесенных изменениях в конкурсную документацию и переносе сроков процедуры вскрытия конвертов с заявками подлежит размещению на сайте в информационно-телекоммуникационной сети «Интернет» в де</w:t>
      </w:r>
      <w:r w:rsidR="006E3800">
        <w:rPr>
          <w:rFonts w:ascii="Times New Roman" w:hAnsi="Times New Roman" w:cs="Times New Roman"/>
          <w:color w:val="000000"/>
          <w:sz w:val="24"/>
          <w:szCs w:val="24"/>
        </w:rPr>
        <w:t xml:space="preserve">нь принятия Заказчиком  решения </w:t>
      </w:r>
      <w:r>
        <w:rPr>
          <w:rFonts w:ascii="Times New Roman" w:hAnsi="Times New Roman" w:cs="Times New Roman"/>
          <w:color w:val="000000"/>
          <w:sz w:val="24"/>
          <w:szCs w:val="24"/>
        </w:rPr>
        <w:t>о внесении изменений.                                                                                                                                                                                                                                                                                                                                                                                                                                                                                                                                                                                                                                                                                                                                                                       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p>
    <w:p w:rsidR="003F08AF" w:rsidRPr="00B94BA8" w:rsidRDefault="003F08AF" w:rsidP="00E2038B">
      <w:pPr>
        <w:pStyle w:val="ConsPlusNormal"/>
        <w:widowControl/>
        <w:suppressAutoHyphens/>
        <w:ind w:firstLine="0"/>
        <w:jc w:val="both"/>
        <w:rPr>
          <w:rFonts w:ascii="Times New Roman" w:hAnsi="Times New Roman" w:cs="Times New Roman"/>
          <w:color w:val="000000"/>
          <w:sz w:val="24"/>
          <w:szCs w:val="24"/>
        </w:rPr>
      </w:pPr>
      <w:r w:rsidRPr="00B94BA8">
        <w:rPr>
          <w:rFonts w:ascii="Times New Roman" w:hAnsi="Times New Roman" w:cs="Times New Roman"/>
          <w:sz w:val="24"/>
          <w:szCs w:val="24"/>
        </w:rPr>
        <w:t>5.3.</w:t>
      </w:r>
      <w:r w:rsidRPr="00B94BA8">
        <w:rPr>
          <w:rFonts w:ascii="Times New Roman" w:hAnsi="Times New Roman" w:cs="Times New Roman"/>
          <w:sz w:val="24"/>
          <w:szCs w:val="24"/>
        </w:rPr>
        <w:tab/>
        <w:t>После вскрытия конвертов</w:t>
      </w:r>
      <w:r>
        <w:rPr>
          <w:rFonts w:ascii="Times New Roman" w:hAnsi="Times New Roman" w:cs="Times New Roman"/>
          <w:sz w:val="24"/>
          <w:szCs w:val="24"/>
        </w:rPr>
        <w:t>,</w:t>
      </w:r>
      <w:r w:rsidRPr="00B94BA8">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5.3.1.</w:t>
      </w:r>
      <w:r w:rsidRPr="00B94BA8">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5.3.2.</w:t>
      </w:r>
      <w:r w:rsidRPr="00B94BA8">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5.3.3.</w:t>
      </w:r>
      <w:r w:rsidRPr="00B94BA8">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3F08AF" w:rsidRPr="00B94BA8" w:rsidRDefault="003F08AF" w:rsidP="00E2038B">
      <w:pPr>
        <w:pStyle w:val="ConsPlusNormal"/>
        <w:widowControl/>
        <w:suppressAutoHyphens/>
        <w:ind w:firstLine="0"/>
        <w:jc w:val="both"/>
        <w:rPr>
          <w:rFonts w:ascii="Times New Roman" w:hAnsi="Times New Roman" w:cs="Times New Roman"/>
          <w:sz w:val="24"/>
          <w:szCs w:val="24"/>
        </w:rPr>
      </w:pPr>
      <w:r w:rsidRPr="00B94BA8">
        <w:rPr>
          <w:rFonts w:ascii="Times New Roman" w:hAnsi="Times New Roman" w:cs="Times New Roman"/>
          <w:sz w:val="24"/>
          <w:szCs w:val="24"/>
        </w:rPr>
        <w:t>5.3.4.</w:t>
      </w:r>
      <w:r w:rsidRPr="00B94BA8">
        <w:rPr>
          <w:rFonts w:ascii="Times New Roman" w:hAnsi="Times New Roman" w:cs="Times New Roman"/>
          <w:sz w:val="24"/>
          <w:szCs w:val="24"/>
        </w:rPr>
        <w:tab/>
        <w:t>превышение цены конкурсной заявки  над начальной</w:t>
      </w:r>
      <w:r>
        <w:rPr>
          <w:rFonts w:ascii="Times New Roman" w:hAnsi="Times New Roman" w:cs="Times New Roman"/>
          <w:sz w:val="24"/>
          <w:szCs w:val="24"/>
        </w:rPr>
        <w:t xml:space="preserve"> (максимальной)</w:t>
      </w:r>
      <w:r w:rsidRPr="00B94BA8">
        <w:rPr>
          <w:rFonts w:ascii="Times New Roman" w:hAnsi="Times New Roman" w:cs="Times New Roman"/>
          <w:sz w:val="24"/>
          <w:szCs w:val="24"/>
        </w:rPr>
        <w:t xml:space="preserve"> ценой, указанной в конкурсной документации;</w:t>
      </w:r>
    </w:p>
    <w:p w:rsidR="003F08AF" w:rsidRPr="00B94BA8" w:rsidRDefault="003F08AF" w:rsidP="00E2038B">
      <w:pPr>
        <w:suppressAutoHyphens/>
        <w:jc w:val="both"/>
        <w:rPr>
          <w:sz w:val="24"/>
          <w:szCs w:val="24"/>
        </w:rPr>
      </w:pPr>
      <w:r w:rsidRPr="00B94BA8">
        <w:rPr>
          <w:sz w:val="24"/>
          <w:szCs w:val="24"/>
        </w:rPr>
        <w:t>5.</w:t>
      </w:r>
      <w:r>
        <w:rPr>
          <w:sz w:val="24"/>
          <w:szCs w:val="24"/>
        </w:rPr>
        <w:t>3</w:t>
      </w:r>
      <w:r w:rsidRPr="00B94BA8">
        <w:rPr>
          <w:sz w:val="24"/>
          <w:szCs w:val="24"/>
        </w:rPr>
        <w:t>.5.</w:t>
      </w:r>
      <w:r w:rsidRPr="00B94BA8">
        <w:rPr>
          <w:sz w:val="24"/>
          <w:szCs w:val="24"/>
        </w:rPr>
        <w:tab/>
        <w:t xml:space="preserve">предоставление участником в конкурсной заявке недостоверных сведений. </w:t>
      </w:r>
    </w:p>
    <w:p w:rsidR="003F08AF" w:rsidRPr="00B94BA8" w:rsidRDefault="003F08AF" w:rsidP="00E2038B">
      <w:pPr>
        <w:suppressAutoHyphens/>
        <w:jc w:val="both"/>
        <w:rPr>
          <w:sz w:val="24"/>
          <w:szCs w:val="24"/>
        </w:rPr>
      </w:pPr>
      <w:r w:rsidRPr="00B94BA8">
        <w:rPr>
          <w:sz w:val="24"/>
          <w:szCs w:val="24"/>
        </w:rPr>
        <w:t>5.4.</w:t>
      </w:r>
      <w:r w:rsidRPr="00B94BA8">
        <w:rPr>
          <w:sz w:val="24"/>
          <w:szCs w:val="24"/>
        </w:rPr>
        <w:tab/>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3F08AF" w:rsidRPr="00B94BA8" w:rsidRDefault="003F08AF" w:rsidP="00E2038B">
      <w:pPr>
        <w:suppressAutoHyphens/>
        <w:jc w:val="both"/>
        <w:rPr>
          <w:sz w:val="24"/>
          <w:szCs w:val="24"/>
        </w:rPr>
      </w:pPr>
      <w:r w:rsidRPr="00B94BA8">
        <w:rPr>
          <w:sz w:val="24"/>
          <w:szCs w:val="24"/>
        </w:rPr>
        <w:t>5.5.</w:t>
      </w:r>
      <w:r w:rsidRPr="00B94BA8">
        <w:rPr>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3F08AF" w:rsidRPr="00B94BA8" w:rsidRDefault="003F08AF" w:rsidP="00E2038B">
      <w:pPr>
        <w:suppressAutoHyphens/>
        <w:jc w:val="both"/>
        <w:rPr>
          <w:b/>
          <w:color w:val="000000"/>
          <w:sz w:val="24"/>
          <w:szCs w:val="24"/>
        </w:rPr>
      </w:pPr>
      <w:r w:rsidRPr="00B94BA8">
        <w:rPr>
          <w:b/>
          <w:color w:val="000000"/>
          <w:sz w:val="24"/>
          <w:szCs w:val="24"/>
        </w:rPr>
        <w:t>6.</w:t>
      </w:r>
      <w:r w:rsidRPr="00B94BA8">
        <w:rPr>
          <w:b/>
          <w:color w:val="000000"/>
          <w:sz w:val="24"/>
          <w:szCs w:val="24"/>
        </w:rPr>
        <w:tab/>
        <w:t>Критерии и порядок оценки заявок на участие в конкурсе</w:t>
      </w:r>
      <w:r>
        <w:rPr>
          <w:b/>
          <w:color w:val="000000"/>
          <w:sz w:val="24"/>
          <w:szCs w:val="24"/>
        </w:rPr>
        <w:t>.</w:t>
      </w:r>
    </w:p>
    <w:p w:rsidR="00A666C2" w:rsidRPr="000624D6" w:rsidRDefault="00A666C2" w:rsidP="00A666C2">
      <w:pPr>
        <w:suppressAutoHyphens/>
        <w:jc w:val="both"/>
        <w:rPr>
          <w:sz w:val="24"/>
          <w:szCs w:val="24"/>
        </w:rPr>
      </w:pPr>
      <w:r w:rsidRPr="00B94BA8">
        <w:rPr>
          <w:sz w:val="24"/>
          <w:szCs w:val="24"/>
        </w:rPr>
        <w:t>6.1.</w:t>
      </w:r>
      <w:r w:rsidRPr="00B94BA8">
        <w:rPr>
          <w:sz w:val="24"/>
          <w:szCs w:val="24"/>
        </w:rPr>
        <w:tab/>
        <w:t xml:space="preserve">Для </w:t>
      </w:r>
      <w:r>
        <w:rPr>
          <w:sz w:val="24"/>
          <w:szCs w:val="24"/>
        </w:rPr>
        <w:t xml:space="preserve"> </w:t>
      </w:r>
      <w:r w:rsidRPr="00B94BA8">
        <w:rPr>
          <w:sz w:val="24"/>
          <w:szCs w:val="24"/>
        </w:rPr>
        <w:t xml:space="preserve">определения лучших условий для исполнения договора подряда на </w:t>
      </w:r>
      <w:r w:rsidRPr="00B94BA8">
        <w:rPr>
          <w:sz w:val="24"/>
          <w:szCs w:val="24"/>
        </w:rPr>
        <w:lastRenderedPageBreak/>
        <w:t xml:space="preserve">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B94BA8">
        <w:rPr>
          <w:color w:val="000000"/>
          <w:spacing w:val="-13"/>
          <w:w w:val="108"/>
          <w:sz w:val="24"/>
          <w:szCs w:val="24"/>
        </w:rPr>
        <w:t>по следующим трем критериям:</w:t>
      </w:r>
      <w:r w:rsidRPr="000624D6">
        <w:rPr>
          <w:sz w:val="24"/>
          <w:szCs w:val="24"/>
          <w:u w:val="single"/>
        </w:rPr>
        <w:t xml:space="preserve"> </w:t>
      </w:r>
    </w:p>
    <w:p w:rsidR="00A666C2" w:rsidRPr="00B94BA8" w:rsidRDefault="00A666C2" w:rsidP="00A666C2">
      <w:pPr>
        <w:shd w:val="clear" w:color="auto" w:fill="FFFFFF"/>
        <w:tabs>
          <w:tab w:val="left" w:pos="540"/>
          <w:tab w:val="left" w:pos="1418"/>
        </w:tabs>
        <w:suppressAutoHyphens/>
        <w:autoSpaceDE w:val="0"/>
        <w:autoSpaceDN w:val="0"/>
        <w:adjustRightInd w:val="0"/>
        <w:jc w:val="both"/>
        <w:rPr>
          <w:sz w:val="24"/>
          <w:szCs w:val="24"/>
        </w:rPr>
      </w:pPr>
      <w:r w:rsidRPr="00B94BA8">
        <w:rPr>
          <w:sz w:val="24"/>
          <w:szCs w:val="24"/>
          <w:u w:val="single"/>
        </w:rPr>
        <w:t>цена договора</w:t>
      </w:r>
      <w:r w:rsidRPr="00B94BA8">
        <w:rPr>
          <w:sz w:val="24"/>
          <w:szCs w:val="24"/>
        </w:rPr>
        <w:t>: ма</w:t>
      </w:r>
      <w:r>
        <w:rPr>
          <w:sz w:val="24"/>
          <w:szCs w:val="24"/>
        </w:rPr>
        <w:t>ксимальное количество баллов - 4</w:t>
      </w:r>
      <w:r w:rsidRPr="00B94BA8">
        <w:rPr>
          <w:sz w:val="24"/>
          <w:szCs w:val="24"/>
        </w:rPr>
        <w:t>0;</w:t>
      </w:r>
    </w:p>
    <w:p w:rsidR="00A666C2" w:rsidRPr="00B94BA8" w:rsidRDefault="00A666C2" w:rsidP="00A666C2">
      <w:pPr>
        <w:shd w:val="clear" w:color="auto" w:fill="FFFFFF"/>
        <w:tabs>
          <w:tab w:val="left" w:pos="540"/>
        </w:tabs>
        <w:suppressAutoHyphens/>
        <w:autoSpaceDE w:val="0"/>
        <w:autoSpaceDN w:val="0"/>
        <w:adjustRightInd w:val="0"/>
        <w:jc w:val="both"/>
        <w:rPr>
          <w:sz w:val="24"/>
          <w:szCs w:val="24"/>
        </w:rPr>
      </w:pPr>
      <w:proofErr w:type="gramStart"/>
      <w:r w:rsidRPr="00B94BA8">
        <w:rPr>
          <w:sz w:val="24"/>
          <w:szCs w:val="24"/>
          <w:u w:val="single"/>
          <w:lang w:val="en-US"/>
        </w:rPr>
        <w:t>c</w:t>
      </w:r>
      <w:r w:rsidRPr="00B94BA8">
        <w:rPr>
          <w:sz w:val="24"/>
          <w:szCs w:val="24"/>
          <w:u w:val="single"/>
        </w:rPr>
        <w:t>рок</w:t>
      </w:r>
      <w:proofErr w:type="gramEnd"/>
      <w:r w:rsidRPr="00B94BA8">
        <w:rPr>
          <w:sz w:val="24"/>
          <w:szCs w:val="24"/>
          <w:u w:val="single"/>
        </w:rPr>
        <w:t xml:space="preserve"> выполнения работ</w:t>
      </w:r>
      <w:r w:rsidRPr="00B94BA8">
        <w:rPr>
          <w:sz w:val="24"/>
          <w:szCs w:val="24"/>
        </w:rPr>
        <w:t>: максимальное количество баллов - 20;</w:t>
      </w:r>
    </w:p>
    <w:p w:rsidR="00A666C2" w:rsidRPr="00B94BA8" w:rsidRDefault="00A666C2" w:rsidP="00A666C2">
      <w:pPr>
        <w:shd w:val="clear" w:color="auto" w:fill="FFFFFF"/>
        <w:tabs>
          <w:tab w:val="left" w:pos="540"/>
        </w:tabs>
        <w:suppressAutoHyphens/>
        <w:autoSpaceDE w:val="0"/>
        <w:autoSpaceDN w:val="0"/>
        <w:adjustRightInd w:val="0"/>
        <w:jc w:val="both"/>
        <w:rPr>
          <w:sz w:val="24"/>
          <w:szCs w:val="24"/>
        </w:rPr>
      </w:pPr>
      <w:r w:rsidRPr="00B94BA8">
        <w:rPr>
          <w:sz w:val="24"/>
          <w:szCs w:val="24"/>
          <w:u w:val="single"/>
        </w:rPr>
        <w:t>квалификация участника</w:t>
      </w:r>
      <w:r w:rsidRPr="00B94BA8">
        <w:rPr>
          <w:sz w:val="24"/>
          <w:szCs w:val="24"/>
        </w:rPr>
        <w:t>: ма</w:t>
      </w:r>
      <w:r>
        <w:rPr>
          <w:sz w:val="24"/>
          <w:szCs w:val="24"/>
        </w:rPr>
        <w:t>ксимальное количество баллов – 4</w:t>
      </w:r>
      <w:r w:rsidRPr="00B94BA8">
        <w:rPr>
          <w:sz w:val="24"/>
          <w:szCs w:val="24"/>
        </w:rPr>
        <w:t xml:space="preserve">0. </w:t>
      </w:r>
    </w:p>
    <w:p w:rsidR="00A666C2" w:rsidRPr="00B94BA8" w:rsidRDefault="00A666C2" w:rsidP="00A666C2">
      <w:pPr>
        <w:numPr>
          <w:ilvl w:val="1"/>
          <w:numId w:val="0"/>
        </w:numPr>
        <w:shd w:val="clear" w:color="auto" w:fill="FFFFFF"/>
        <w:tabs>
          <w:tab w:val="left" w:pos="540"/>
        </w:tabs>
        <w:suppressAutoHyphens/>
        <w:autoSpaceDE w:val="0"/>
        <w:autoSpaceDN w:val="0"/>
        <w:adjustRightInd w:val="0"/>
        <w:jc w:val="both"/>
        <w:rPr>
          <w:sz w:val="24"/>
          <w:szCs w:val="24"/>
        </w:rPr>
      </w:pPr>
      <w:r>
        <w:rPr>
          <w:sz w:val="24"/>
          <w:szCs w:val="24"/>
        </w:rPr>
        <w:t xml:space="preserve">6.2. </w:t>
      </w:r>
      <w:r w:rsidRPr="00B94BA8">
        <w:rPr>
          <w:sz w:val="24"/>
          <w:szCs w:val="24"/>
        </w:rPr>
        <w:t xml:space="preserve">Оценка по критерию «квалификация участника» производится по </w:t>
      </w:r>
      <w:r>
        <w:rPr>
          <w:sz w:val="24"/>
          <w:szCs w:val="24"/>
        </w:rPr>
        <w:t>трем</w:t>
      </w:r>
      <w:r w:rsidRPr="00B94BA8">
        <w:rPr>
          <w:sz w:val="24"/>
          <w:szCs w:val="24"/>
        </w:rPr>
        <w:t xml:space="preserve"> подкритериям:</w:t>
      </w:r>
    </w:p>
    <w:p w:rsidR="00A666C2" w:rsidRDefault="00A666C2" w:rsidP="00A666C2">
      <w:pPr>
        <w:shd w:val="clear" w:color="auto" w:fill="FFFFFF"/>
        <w:tabs>
          <w:tab w:val="left" w:pos="540"/>
        </w:tabs>
        <w:suppressAutoHyphens/>
        <w:autoSpaceDE w:val="0"/>
        <w:autoSpaceDN w:val="0"/>
        <w:adjustRightInd w:val="0"/>
        <w:jc w:val="both"/>
        <w:rPr>
          <w:bCs/>
          <w:sz w:val="24"/>
          <w:szCs w:val="24"/>
        </w:rPr>
      </w:pPr>
      <w:r w:rsidRPr="00B94BA8">
        <w:rPr>
          <w:sz w:val="24"/>
          <w:szCs w:val="24"/>
        </w:rPr>
        <w:t>а)</w:t>
      </w:r>
      <w:r w:rsidRPr="00B94BA8">
        <w:rPr>
          <w:sz w:val="24"/>
          <w:szCs w:val="24"/>
        </w:rPr>
        <w:tab/>
        <w:t>опыт работы (к</w:t>
      </w:r>
      <w:r w:rsidRPr="00B94BA8">
        <w:rPr>
          <w:bCs/>
          <w:sz w:val="24"/>
          <w:szCs w:val="24"/>
        </w:rPr>
        <w:t>оличество успешно завершенных объект</w:t>
      </w:r>
      <w:r>
        <w:rPr>
          <w:bCs/>
          <w:sz w:val="24"/>
          <w:szCs w:val="24"/>
        </w:rPr>
        <w:t xml:space="preserve">ов-аналогов </w:t>
      </w:r>
      <w:proofErr w:type="gramStart"/>
      <w:r>
        <w:rPr>
          <w:bCs/>
          <w:sz w:val="24"/>
          <w:szCs w:val="24"/>
        </w:rPr>
        <w:t>за</w:t>
      </w:r>
      <w:proofErr w:type="gramEnd"/>
      <w:r>
        <w:rPr>
          <w:bCs/>
          <w:sz w:val="24"/>
          <w:szCs w:val="24"/>
        </w:rPr>
        <w:t xml:space="preserve"> последние</w:t>
      </w:r>
      <w:r w:rsidRPr="00B94BA8">
        <w:rPr>
          <w:bCs/>
          <w:sz w:val="24"/>
          <w:szCs w:val="24"/>
        </w:rPr>
        <w:t xml:space="preserve"> </w:t>
      </w:r>
      <w:r>
        <w:rPr>
          <w:bCs/>
          <w:sz w:val="24"/>
          <w:szCs w:val="24"/>
        </w:rPr>
        <w:t xml:space="preserve">3 </w:t>
      </w:r>
      <w:r w:rsidRPr="00B94BA8">
        <w:rPr>
          <w:bCs/>
          <w:sz w:val="24"/>
          <w:szCs w:val="24"/>
        </w:rPr>
        <w:t>год</w:t>
      </w:r>
      <w:r>
        <w:rPr>
          <w:bCs/>
          <w:sz w:val="24"/>
          <w:szCs w:val="24"/>
        </w:rPr>
        <w:t>а</w:t>
      </w:r>
      <w:r w:rsidRPr="00B94BA8">
        <w:rPr>
          <w:bCs/>
          <w:sz w:val="24"/>
          <w:szCs w:val="24"/>
        </w:rPr>
        <w:t>);</w:t>
      </w:r>
    </w:p>
    <w:p w:rsidR="00A666C2" w:rsidRPr="00B94BA8" w:rsidRDefault="00A666C2" w:rsidP="00A666C2">
      <w:pPr>
        <w:shd w:val="clear" w:color="auto" w:fill="FFFFFF"/>
        <w:tabs>
          <w:tab w:val="left" w:pos="540"/>
        </w:tabs>
        <w:suppressAutoHyphens/>
        <w:autoSpaceDE w:val="0"/>
        <w:autoSpaceDN w:val="0"/>
        <w:adjustRightInd w:val="0"/>
        <w:jc w:val="both"/>
        <w:rPr>
          <w:bCs/>
          <w:sz w:val="24"/>
          <w:szCs w:val="24"/>
        </w:rPr>
      </w:pPr>
      <w:r>
        <w:rPr>
          <w:bCs/>
          <w:sz w:val="24"/>
          <w:szCs w:val="24"/>
        </w:rPr>
        <w:t>б)      членство в СРО в строительстве;</w:t>
      </w:r>
    </w:p>
    <w:p w:rsidR="00A666C2" w:rsidRPr="00B94BA8" w:rsidRDefault="00A666C2" w:rsidP="00A666C2">
      <w:pPr>
        <w:shd w:val="clear" w:color="auto" w:fill="FFFFFF"/>
        <w:tabs>
          <w:tab w:val="left" w:pos="540"/>
        </w:tabs>
        <w:suppressAutoHyphens/>
        <w:autoSpaceDE w:val="0"/>
        <w:autoSpaceDN w:val="0"/>
        <w:adjustRightInd w:val="0"/>
        <w:jc w:val="both"/>
        <w:rPr>
          <w:bCs/>
          <w:sz w:val="24"/>
          <w:szCs w:val="24"/>
        </w:rPr>
      </w:pPr>
      <w:r>
        <w:rPr>
          <w:bCs/>
          <w:sz w:val="24"/>
          <w:szCs w:val="24"/>
        </w:rPr>
        <w:t>в</w:t>
      </w:r>
      <w:r w:rsidRPr="00B94BA8">
        <w:rPr>
          <w:bCs/>
          <w:sz w:val="24"/>
          <w:szCs w:val="24"/>
        </w:rPr>
        <w:t>)</w:t>
      </w:r>
      <w:r w:rsidRPr="00B94BA8">
        <w:rPr>
          <w:bCs/>
          <w:sz w:val="24"/>
          <w:szCs w:val="24"/>
        </w:rPr>
        <w:tab/>
        <w:t>квалификация персонала (наличие в штате квалифицированного инженерного персонала);</w:t>
      </w:r>
    </w:p>
    <w:p w:rsidR="00A666C2" w:rsidRPr="00B94BA8" w:rsidRDefault="00A666C2" w:rsidP="00A666C2">
      <w:pPr>
        <w:shd w:val="clear" w:color="auto" w:fill="FFFFFF"/>
        <w:tabs>
          <w:tab w:val="left" w:pos="540"/>
        </w:tabs>
        <w:suppressAutoHyphens/>
        <w:autoSpaceDE w:val="0"/>
        <w:autoSpaceDN w:val="0"/>
        <w:adjustRightInd w:val="0"/>
        <w:jc w:val="both"/>
        <w:rPr>
          <w:sz w:val="24"/>
          <w:szCs w:val="24"/>
        </w:rPr>
      </w:pPr>
      <w:r w:rsidRPr="00B94BA8">
        <w:rPr>
          <w:sz w:val="24"/>
          <w:szCs w:val="24"/>
        </w:rPr>
        <w:t>6.3.</w:t>
      </w:r>
      <w:r w:rsidRPr="00B94BA8">
        <w:rPr>
          <w:sz w:val="24"/>
          <w:szCs w:val="24"/>
        </w:rPr>
        <w:tab/>
        <w:t>Общее максимальное количество баллов по трем критериям – 100.</w:t>
      </w:r>
    </w:p>
    <w:p w:rsidR="00A666C2" w:rsidRPr="00B94BA8" w:rsidRDefault="00A666C2" w:rsidP="00A666C2">
      <w:pPr>
        <w:pStyle w:val="ConsNormal"/>
        <w:numPr>
          <w:ilvl w:val="1"/>
          <w:numId w:val="0"/>
        </w:numPr>
        <w:tabs>
          <w:tab w:val="left" w:pos="540"/>
          <w:tab w:val="left" w:pos="1260"/>
        </w:tabs>
        <w:suppressAutoHyphens/>
        <w:ind w:right="0"/>
        <w:jc w:val="both"/>
        <w:rPr>
          <w:rFonts w:ascii="Times New Roman" w:hAnsi="Times New Roman"/>
          <w:sz w:val="24"/>
          <w:szCs w:val="24"/>
        </w:rPr>
      </w:pPr>
      <w:r>
        <w:rPr>
          <w:rFonts w:ascii="Times New Roman" w:hAnsi="Times New Roman"/>
          <w:sz w:val="24"/>
          <w:szCs w:val="24"/>
        </w:rPr>
        <w:t xml:space="preserve">6.4. </w:t>
      </w:r>
      <w:r w:rsidRPr="00B94BA8">
        <w:rPr>
          <w:rFonts w:ascii="Times New Roman" w:hAnsi="Times New Roman"/>
          <w:sz w:val="24"/>
          <w:szCs w:val="24"/>
        </w:rPr>
        <w:t>Оценка конкурсных заявок проводится конкурсной комиссией в следующей последовательности:</w:t>
      </w:r>
    </w:p>
    <w:p w:rsidR="00A666C2" w:rsidRPr="00B94BA8" w:rsidRDefault="00A666C2" w:rsidP="00A666C2">
      <w:pPr>
        <w:pStyle w:val="ConsNormal"/>
        <w:tabs>
          <w:tab w:val="left" w:pos="540"/>
          <w:tab w:val="left" w:pos="900"/>
          <w:tab w:val="left" w:pos="1260"/>
        </w:tabs>
        <w:suppressAutoHyphens/>
        <w:ind w:right="0" w:firstLine="0"/>
        <w:jc w:val="both"/>
        <w:rPr>
          <w:rFonts w:ascii="Times New Roman" w:hAnsi="Times New Roman"/>
          <w:sz w:val="24"/>
          <w:szCs w:val="24"/>
        </w:rPr>
      </w:pPr>
      <w:r>
        <w:rPr>
          <w:rFonts w:ascii="Times New Roman" w:hAnsi="Times New Roman"/>
          <w:sz w:val="24"/>
          <w:szCs w:val="24"/>
        </w:rPr>
        <w:t>6.4.1.</w:t>
      </w:r>
      <w:r w:rsidRPr="00B94BA8">
        <w:rPr>
          <w:rFonts w:ascii="Times New Roman" w:hAnsi="Times New Roman"/>
          <w:sz w:val="24"/>
          <w:szCs w:val="24"/>
        </w:rPr>
        <w:t>Ранжирование заявок по критериям «цена договора»</w:t>
      </w:r>
      <w:r>
        <w:rPr>
          <w:rFonts w:ascii="Times New Roman" w:hAnsi="Times New Roman"/>
          <w:sz w:val="24"/>
          <w:szCs w:val="24"/>
        </w:rPr>
        <w:t xml:space="preserve"> </w:t>
      </w:r>
      <w:r w:rsidRPr="00B94BA8">
        <w:rPr>
          <w:rFonts w:ascii="Times New Roman" w:hAnsi="Times New Roman"/>
          <w:sz w:val="24"/>
          <w:szCs w:val="24"/>
        </w:rPr>
        <w:t>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66C2" w:rsidRPr="00B94BA8" w:rsidRDefault="00A666C2" w:rsidP="00A666C2">
      <w:pPr>
        <w:pStyle w:val="ConsNormal"/>
        <w:tabs>
          <w:tab w:val="left" w:pos="540"/>
          <w:tab w:val="left" w:pos="900"/>
        </w:tabs>
        <w:suppressAutoHyphens/>
        <w:ind w:right="0" w:firstLine="0"/>
        <w:jc w:val="both"/>
        <w:rPr>
          <w:rFonts w:ascii="Times New Roman" w:hAnsi="Times New Roman"/>
          <w:sz w:val="24"/>
          <w:szCs w:val="24"/>
        </w:rPr>
      </w:pPr>
      <w:r>
        <w:rPr>
          <w:rFonts w:ascii="Times New Roman" w:hAnsi="Times New Roman"/>
          <w:sz w:val="24"/>
          <w:szCs w:val="24"/>
        </w:rPr>
        <w:t>6.4.2.</w:t>
      </w:r>
      <w:r w:rsidRPr="00B94BA8">
        <w:rPr>
          <w:rFonts w:ascii="Times New Roman" w:hAnsi="Times New Roman"/>
          <w:sz w:val="24"/>
          <w:szCs w:val="24"/>
        </w:rPr>
        <w:t>Выставление количества баллов заявкам по критериям «цена договора» и «срок выполнения работ» в соответствии с таблицами 1, 2.</w:t>
      </w:r>
    </w:p>
    <w:p w:rsidR="00A666C2" w:rsidRPr="00FD0936" w:rsidRDefault="00A666C2" w:rsidP="00A666C2">
      <w:pPr>
        <w:pStyle w:val="ConsNormal"/>
        <w:tabs>
          <w:tab w:val="left" w:pos="900"/>
          <w:tab w:val="left" w:pos="1260"/>
        </w:tabs>
        <w:suppressAutoHyphens/>
        <w:ind w:right="0" w:firstLine="0"/>
        <w:jc w:val="both"/>
        <w:rPr>
          <w:rFonts w:ascii="Times New Roman" w:hAnsi="Times New Roman"/>
          <w:sz w:val="24"/>
          <w:szCs w:val="24"/>
        </w:rPr>
      </w:pPr>
      <w:r w:rsidRPr="00B94BA8">
        <w:rPr>
          <w:rFonts w:ascii="Times New Roman" w:hAnsi="Times New Roman"/>
          <w:sz w:val="24"/>
          <w:szCs w:val="24"/>
        </w:rPr>
        <w:t>В табл. 1 и 2 присваиваемое участнику количество баллов указано против порядкового номера заявки</w:t>
      </w:r>
      <w:r>
        <w:rPr>
          <w:rFonts w:ascii="Times New Roman" w:hAnsi="Times New Roman"/>
          <w:sz w:val="24"/>
          <w:szCs w:val="24"/>
        </w:rPr>
        <w:t>.</w:t>
      </w:r>
    </w:p>
    <w:p w:rsidR="00A666C2" w:rsidRDefault="00A666C2" w:rsidP="00A666C2">
      <w:pPr>
        <w:widowControl/>
        <w:autoSpaceDE w:val="0"/>
        <w:autoSpaceDN w:val="0"/>
        <w:adjustRightInd w:val="0"/>
        <w:jc w:val="both"/>
        <w:outlineLvl w:val="0"/>
        <w:rPr>
          <w:sz w:val="24"/>
          <w:szCs w:val="24"/>
        </w:rPr>
      </w:pPr>
    </w:p>
    <w:tbl>
      <w:tblPr>
        <w:tblpPr w:leftFromText="180" w:rightFromText="180" w:vertAnchor="text" w:horzAnchor="margin" w:tblpXSpec="center" w:tblpY="21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1817"/>
        <w:gridCol w:w="1638"/>
        <w:gridCol w:w="2401"/>
        <w:gridCol w:w="2471"/>
      </w:tblGrid>
      <w:tr w:rsidR="00A666C2" w:rsidRPr="00FE458A" w:rsidTr="009136AD">
        <w:tc>
          <w:tcPr>
            <w:tcW w:w="8755" w:type="dxa"/>
            <w:gridSpan w:val="5"/>
            <w:tcBorders>
              <w:top w:val="nil"/>
              <w:left w:val="nil"/>
              <w:right w:val="nil"/>
            </w:tcBorders>
          </w:tcPr>
          <w:p w:rsidR="00A666C2" w:rsidRPr="004231C4" w:rsidRDefault="00A666C2" w:rsidP="009136AD">
            <w:pPr>
              <w:jc w:val="right"/>
              <w:rPr>
                <w:b/>
                <w:bCs/>
              </w:rPr>
            </w:pPr>
            <w:r w:rsidRPr="004231C4">
              <w:rPr>
                <w:b/>
                <w:bCs/>
              </w:rPr>
              <w:t>Таблица 1</w:t>
            </w:r>
          </w:p>
          <w:p w:rsidR="00A666C2" w:rsidRPr="004231C4" w:rsidRDefault="00A666C2" w:rsidP="009136AD">
            <w:pPr>
              <w:rPr>
                <w:b/>
                <w:bCs/>
              </w:rPr>
            </w:pPr>
            <w:r w:rsidRPr="004231C4">
              <w:rPr>
                <w:b/>
                <w:bCs/>
              </w:rPr>
              <w:t>Балльная оценка ранжированных заявок по критерию «Цена договора»</w:t>
            </w:r>
          </w:p>
          <w:p w:rsidR="00A666C2" w:rsidRPr="00FE458A" w:rsidRDefault="00A666C2" w:rsidP="009136AD">
            <w:pPr>
              <w:jc w:val="center"/>
              <w:rPr>
                <w:bCs/>
              </w:rPr>
            </w:pPr>
          </w:p>
        </w:tc>
      </w:tr>
      <w:tr w:rsidR="00A666C2" w:rsidRPr="00005AE4" w:rsidTr="009136AD">
        <w:tc>
          <w:tcPr>
            <w:tcW w:w="428" w:type="dxa"/>
          </w:tcPr>
          <w:p w:rsidR="00A666C2" w:rsidRPr="00005AE4" w:rsidRDefault="00A666C2" w:rsidP="009136AD">
            <w:pPr>
              <w:jc w:val="center"/>
              <w:rPr>
                <w:bCs/>
              </w:rPr>
            </w:pPr>
            <w:r w:rsidRPr="00005AE4">
              <w:rPr>
                <w:bCs/>
              </w:rPr>
              <w:t>№</w:t>
            </w:r>
          </w:p>
        </w:tc>
        <w:tc>
          <w:tcPr>
            <w:tcW w:w="1817" w:type="dxa"/>
          </w:tcPr>
          <w:p w:rsidR="00A666C2" w:rsidRPr="00005AE4" w:rsidRDefault="00A666C2" w:rsidP="009136AD">
            <w:pPr>
              <w:jc w:val="center"/>
              <w:rPr>
                <w:bCs/>
              </w:rPr>
            </w:pPr>
            <w:r w:rsidRPr="00005AE4">
              <w:rPr>
                <w:bCs/>
              </w:rPr>
              <w:t>Критерий</w:t>
            </w:r>
          </w:p>
        </w:tc>
        <w:tc>
          <w:tcPr>
            <w:tcW w:w="1638" w:type="dxa"/>
          </w:tcPr>
          <w:p w:rsidR="00A666C2" w:rsidRPr="00005AE4" w:rsidRDefault="00A666C2" w:rsidP="009136AD">
            <w:pPr>
              <w:jc w:val="center"/>
              <w:rPr>
                <w:bCs/>
              </w:rPr>
            </w:pPr>
            <w:r w:rsidRPr="00005AE4">
              <w:rPr>
                <w:bCs/>
              </w:rPr>
              <w:t>Максимальное кол-во баллов</w:t>
            </w:r>
          </w:p>
        </w:tc>
        <w:tc>
          <w:tcPr>
            <w:tcW w:w="2401" w:type="dxa"/>
          </w:tcPr>
          <w:p w:rsidR="00A666C2" w:rsidRPr="00005AE4" w:rsidRDefault="00A666C2" w:rsidP="009136AD">
            <w:pPr>
              <w:jc w:val="center"/>
              <w:rPr>
                <w:bCs/>
              </w:rPr>
            </w:pPr>
            <w:r w:rsidRPr="00005AE4">
              <w:rPr>
                <w:bCs/>
              </w:rPr>
              <w:t>Результат ранжирования</w:t>
            </w:r>
          </w:p>
          <w:p w:rsidR="00A666C2" w:rsidRPr="00005AE4" w:rsidRDefault="00A666C2" w:rsidP="009136AD">
            <w:pPr>
              <w:jc w:val="center"/>
              <w:rPr>
                <w:bCs/>
              </w:rPr>
            </w:pPr>
            <w:r w:rsidRPr="00005AE4">
              <w:rPr>
                <w:bCs/>
              </w:rPr>
              <w:t>заявок</w:t>
            </w:r>
          </w:p>
        </w:tc>
        <w:tc>
          <w:tcPr>
            <w:tcW w:w="2471" w:type="dxa"/>
          </w:tcPr>
          <w:p w:rsidR="00A666C2" w:rsidRPr="00005AE4" w:rsidRDefault="00A666C2" w:rsidP="009136AD">
            <w:pPr>
              <w:jc w:val="center"/>
              <w:rPr>
                <w:bCs/>
              </w:rPr>
            </w:pPr>
            <w:r w:rsidRPr="00005AE4">
              <w:rPr>
                <w:bCs/>
              </w:rPr>
              <w:t>Присваиваемое кол-во баллов</w:t>
            </w:r>
          </w:p>
        </w:tc>
      </w:tr>
      <w:tr w:rsidR="00A666C2" w:rsidRPr="00005AE4" w:rsidTr="009136AD">
        <w:tc>
          <w:tcPr>
            <w:tcW w:w="428" w:type="dxa"/>
            <w:vMerge w:val="restart"/>
          </w:tcPr>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tc>
        <w:tc>
          <w:tcPr>
            <w:tcW w:w="1817" w:type="dxa"/>
            <w:vMerge w:val="restart"/>
          </w:tcPr>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p w:rsidR="00A666C2" w:rsidRDefault="00A666C2" w:rsidP="009136AD">
            <w:pPr>
              <w:jc w:val="center"/>
              <w:rPr>
                <w:bCs/>
              </w:rPr>
            </w:pPr>
            <w:r w:rsidRPr="00005AE4">
              <w:rPr>
                <w:bCs/>
              </w:rPr>
              <w:t>Цена</w:t>
            </w:r>
          </w:p>
          <w:p w:rsidR="00A666C2" w:rsidRPr="00005AE4" w:rsidRDefault="00A666C2" w:rsidP="009136AD">
            <w:pPr>
              <w:jc w:val="center"/>
              <w:rPr>
                <w:bCs/>
              </w:rPr>
            </w:pPr>
            <w:r>
              <w:rPr>
                <w:bCs/>
              </w:rPr>
              <w:t>договора</w:t>
            </w:r>
          </w:p>
        </w:tc>
        <w:tc>
          <w:tcPr>
            <w:tcW w:w="1638" w:type="dxa"/>
            <w:vMerge w:val="restart"/>
          </w:tcPr>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p>
          <w:p w:rsidR="00A666C2" w:rsidRPr="00005AE4" w:rsidRDefault="00A666C2" w:rsidP="009136AD">
            <w:pPr>
              <w:jc w:val="center"/>
              <w:rPr>
                <w:bCs/>
              </w:rPr>
            </w:pPr>
            <w:r>
              <w:rPr>
                <w:bCs/>
              </w:rPr>
              <w:t>4</w:t>
            </w:r>
            <w:r w:rsidRPr="00005AE4">
              <w:rPr>
                <w:bCs/>
              </w:rPr>
              <w:t>0</w:t>
            </w:r>
          </w:p>
        </w:tc>
        <w:tc>
          <w:tcPr>
            <w:tcW w:w="2401" w:type="dxa"/>
          </w:tcPr>
          <w:p w:rsidR="00A666C2" w:rsidRPr="00005AE4" w:rsidRDefault="00A666C2" w:rsidP="009136AD">
            <w:pPr>
              <w:jc w:val="center"/>
              <w:rPr>
                <w:bCs/>
              </w:rPr>
            </w:pPr>
            <w:r w:rsidRPr="00005AE4">
              <w:rPr>
                <w:bCs/>
              </w:rPr>
              <w:t>1</w:t>
            </w:r>
          </w:p>
        </w:tc>
        <w:tc>
          <w:tcPr>
            <w:tcW w:w="2471" w:type="dxa"/>
          </w:tcPr>
          <w:p w:rsidR="00A666C2" w:rsidRPr="00005AE4" w:rsidRDefault="00A666C2" w:rsidP="009136AD">
            <w:pPr>
              <w:jc w:val="center"/>
              <w:rPr>
                <w:bCs/>
              </w:rPr>
            </w:pPr>
            <w:r>
              <w:rPr>
                <w:bCs/>
              </w:rPr>
              <w:t>4</w:t>
            </w:r>
            <w:r w:rsidRPr="00005AE4">
              <w:rPr>
                <w:bCs/>
              </w:rPr>
              <w:t>0</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2</w:t>
            </w:r>
          </w:p>
        </w:tc>
        <w:tc>
          <w:tcPr>
            <w:tcW w:w="2471" w:type="dxa"/>
          </w:tcPr>
          <w:p w:rsidR="00A666C2" w:rsidRPr="00005AE4" w:rsidRDefault="00A666C2" w:rsidP="009136AD">
            <w:pPr>
              <w:jc w:val="center"/>
              <w:rPr>
                <w:bCs/>
              </w:rPr>
            </w:pPr>
            <w:r>
              <w:rPr>
                <w:bCs/>
              </w:rPr>
              <w:t>36</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3</w:t>
            </w:r>
          </w:p>
        </w:tc>
        <w:tc>
          <w:tcPr>
            <w:tcW w:w="2471" w:type="dxa"/>
          </w:tcPr>
          <w:p w:rsidR="00A666C2" w:rsidRPr="00005AE4" w:rsidRDefault="00A666C2" w:rsidP="009136AD">
            <w:pPr>
              <w:jc w:val="center"/>
              <w:rPr>
                <w:bCs/>
              </w:rPr>
            </w:pPr>
            <w:r>
              <w:rPr>
                <w:bCs/>
              </w:rPr>
              <w:t>32</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4</w:t>
            </w:r>
          </w:p>
        </w:tc>
        <w:tc>
          <w:tcPr>
            <w:tcW w:w="2471" w:type="dxa"/>
          </w:tcPr>
          <w:p w:rsidR="00A666C2" w:rsidRPr="00005AE4" w:rsidRDefault="00A666C2" w:rsidP="009136AD">
            <w:pPr>
              <w:jc w:val="center"/>
              <w:rPr>
                <w:bCs/>
              </w:rPr>
            </w:pPr>
            <w:r>
              <w:rPr>
                <w:bCs/>
              </w:rPr>
              <w:t>28</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5</w:t>
            </w:r>
          </w:p>
        </w:tc>
        <w:tc>
          <w:tcPr>
            <w:tcW w:w="2471" w:type="dxa"/>
          </w:tcPr>
          <w:p w:rsidR="00A666C2" w:rsidRPr="00005AE4" w:rsidRDefault="00A666C2" w:rsidP="009136AD">
            <w:pPr>
              <w:jc w:val="center"/>
              <w:rPr>
                <w:bCs/>
              </w:rPr>
            </w:pPr>
            <w:r>
              <w:rPr>
                <w:bCs/>
              </w:rPr>
              <w:t>24</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6</w:t>
            </w:r>
          </w:p>
        </w:tc>
        <w:tc>
          <w:tcPr>
            <w:tcW w:w="2471" w:type="dxa"/>
          </w:tcPr>
          <w:p w:rsidR="00A666C2" w:rsidRPr="00005AE4" w:rsidRDefault="00A666C2" w:rsidP="009136AD">
            <w:pPr>
              <w:jc w:val="center"/>
              <w:rPr>
                <w:bCs/>
              </w:rPr>
            </w:pPr>
            <w:r>
              <w:rPr>
                <w:bCs/>
              </w:rPr>
              <w:t>20</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7</w:t>
            </w:r>
          </w:p>
        </w:tc>
        <w:tc>
          <w:tcPr>
            <w:tcW w:w="2471" w:type="dxa"/>
          </w:tcPr>
          <w:p w:rsidR="00A666C2" w:rsidRPr="00005AE4" w:rsidRDefault="00A666C2" w:rsidP="009136AD">
            <w:pPr>
              <w:jc w:val="center"/>
              <w:rPr>
                <w:bCs/>
              </w:rPr>
            </w:pPr>
            <w:r>
              <w:rPr>
                <w:bCs/>
              </w:rPr>
              <w:t>16</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8</w:t>
            </w:r>
          </w:p>
        </w:tc>
        <w:tc>
          <w:tcPr>
            <w:tcW w:w="2471" w:type="dxa"/>
          </w:tcPr>
          <w:p w:rsidR="00A666C2" w:rsidRPr="00005AE4" w:rsidRDefault="00A666C2" w:rsidP="009136AD">
            <w:pPr>
              <w:jc w:val="center"/>
              <w:rPr>
                <w:bCs/>
              </w:rPr>
            </w:pPr>
            <w:r>
              <w:rPr>
                <w:bCs/>
              </w:rPr>
              <w:t>12</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9</w:t>
            </w:r>
          </w:p>
        </w:tc>
        <w:tc>
          <w:tcPr>
            <w:tcW w:w="2471" w:type="dxa"/>
          </w:tcPr>
          <w:p w:rsidR="00A666C2" w:rsidRPr="00005AE4" w:rsidRDefault="00A666C2" w:rsidP="009136AD">
            <w:pPr>
              <w:jc w:val="center"/>
              <w:rPr>
                <w:bCs/>
              </w:rPr>
            </w:pPr>
            <w:r>
              <w:rPr>
                <w:bCs/>
              </w:rPr>
              <w:t>8</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10</w:t>
            </w:r>
          </w:p>
        </w:tc>
        <w:tc>
          <w:tcPr>
            <w:tcW w:w="2471" w:type="dxa"/>
          </w:tcPr>
          <w:p w:rsidR="00A666C2" w:rsidRPr="00005AE4" w:rsidRDefault="00A666C2" w:rsidP="009136AD">
            <w:pPr>
              <w:jc w:val="center"/>
              <w:rPr>
                <w:bCs/>
              </w:rPr>
            </w:pPr>
            <w:r>
              <w:rPr>
                <w:bCs/>
              </w:rPr>
              <w:t>4</w:t>
            </w:r>
          </w:p>
        </w:tc>
      </w:tr>
      <w:tr w:rsidR="00A666C2" w:rsidRPr="00005AE4" w:rsidTr="009136AD">
        <w:tc>
          <w:tcPr>
            <w:tcW w:w="428" w:type="dxa"/>
            <w:vMerge/>
          </w:tcPr>
          <w:p w:rsidR="00A666C2" w:rsidRPr="00005AE4" w:rsidRDefault="00A666C2" w:rsidP="009136AD">
            <w:pPr>
              <w:jc w:val="center"/>
              <w:rPr>
                <w:bCs/>
              </w:rPr>
            </w:pPr>
          </w:p>
        </w:tc>
        <w:tc>
          <w:tcPr>
            <w:tcW w:w="1817" w:type="dxa"/>
            <w:vMerge/>
          </w:tcPr>
          <w:p w:rsidR="00A666C2" w:rsidRPr="00005AE4" w:rsidRDefault="00A666C2" w:rsidP="009136AD">
            <w:pPr>
              <w:jc w:val="center"/>
              <w:rPr>
                <w:bCs/>
              </w:rPr>
            </w:pPr>
          </w:p>
        </w:tc>
        <w:tc>
          <w:tcPr>
            <w:tcW w:w="1638" w:type="dxa"/>
            <w:vMerge/>
          </w:tcPr>
          <w:p w:rsidR="00A666C2" w:rsidRPr="00005AE4" w:rsidRDefault="00A666C2" w:rsidP="009136AD">
            <w:pPr>
              <w:jc w:val="center"/>
              <w:rPr>
                <w:bCs/>
              </w:rPr>
            </w:pPr>
          </w:p>
        </w:tc>
        <w:tc>
          <w:tcPr>
            <w:tcW w:w="2401" w:type="dxa"/>
          </w:tcPr>
          <w:p w:rsidR="00A666C2" w:rsidRPr="00005AE4" w:rsidRDefault="00A666C2" w:rsidP="009136AD">
            <w:pPr>
              <w:jc w:val="center"/>
              <w:rPr>
                <w:bCs/>
              </w:rPr>
            </w:pPr>
            <w:r w:rsidRPr="00005AE4">
              <w:rPr>
                <w:bCs/>
              </w:rPr>
              <w:t>11</w:t>
            </w:r>
            <w:r>
              <w:rPr>
                <w:bCs/>
              </w:rPr>
              <w:t xml:space="preserve"> и менее</w:t>
            </w:r>
          </w:p>
        </w:tc>
        <w:tc>
          <w:tcPr>
            <w:tcW w:w="2471" w:type="dxa"/>
          </w:tcPr>
          <w:p w:rsidR="00A666C2" w:rsidRPr="00005AE4" w:rsidRDefault="00A666C2" w:rsidP="009136AD">
            <w:pPr>
              <w:jc w:val="center"/>
              <w:rPr>
                <w:bCs/>
              </w:rPr>
            </w:pPr>
            <w:r>
              <w:rPr>
                <w:bCs/>
              </w:rPr>
              <w:t>0</w:t>
            </w:r>
          </w:p>
        </w:tc>
      </w:tr>
    </w:tbl>
    <w:p w:rsidR="00A666C2" w:rsidRDefault="00A666C2" w:rsidP="00A666C2">
      <w:pPr>
        <w:widowControl/>
        <w:autoSpaceDE w:val="0"/>
        <w:autoSpaceDN w:val="0"/>
        <w:adjustRightInd w:val="0"/>
        <w:jc w:val="both"/>
        <w:outlineLvl w:val="0"/>
        <w:rPr>
          <w:sz w:val="24"/>
          <w:szCs w:val="24"/>
        </w:rPr>
      </w:pPr>
    </w:p>
    <w:p w:rsidR="00A666C2" w:rsidRDefault="00A666C2" w:rsidP="00A666C2">
      <w:pPr>
        <w:widowControl/>
        <w:autoSpaceDE w:val="0"/>
        <w:autoSpaceDN w:val="0"/>
        <w:adjustRightInd w:val="0"/>
        <w:jc w:val="both"/>
        <w:outlineLvl w:val="0"/>
        <w:rPr>
          <w:sz w:val="24"/>
          <w:szCs w:val="24"/>
        </w:rPr>
      </w:pPr>
    </w:p>
    <w:p w:rsidR="00A666C2" w:rsidRDefault="00A666C2" w:rsidP="00A666C2">
      <w:pPr>
        <w:widowControl/>
        <w:autoSpaceDE w:val="0"/>
        <w:autoSpaceDN w:val="0"/>
        <w:adjustRightInd w:val="0"/>
        <w:jc w:val="both"/>
        <w:outlineLvl w:val="0"/>
        <w:rPr>
          <w:sz w:val="24"/>
          <w:szCs w:val="24"/>
        </w:rPr>
      </w:pPr>
    </w:p>
    <w:p w:rsidR="00A666C2" w:rsidRDefault="00A666C2" w:rsidP="00A666C2">
      <w:pPr>
        <w:widowControl/>
        <w:autoSpaceDE w:val="0"/>
        <w:autoSpaceDN w:val="0"/>
        <w:adjustRightInd w:val="0"/>
        <w:jc w:val="both"/>
        <w:outlineLvl w:val="0"/>
        <w:rPr>
          <w:sz w:val="24"/>
          <w:szCs w:val="24"/>
        </w:rPr>
      </w:pPr>
    </w:p>
    <w:tbl>
      <w:tblPr>
        <w:tblpPr w:leftFromText="180" w:rightFromText="180" w:vertAnchor="text" w:horzAnchor="margin" w:tblpXSpec="center" w:tblpY="9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01"/>
        <w:gridCol w:w="2409"/>
        <w:gridCol w:w="2552"/>
      </w:tblGrid>
      <w:tr w:rsidR="00A666C2" w:rsidRPr="00C13358" w:rsidTr="009136AD">
        <w:tc>
          <w:tcPr>
            <w:tcW w:w="8897" w:type="dxa"/>
            <w:gridSpan w:val="5"/>
            <w:tcBorders>
              <w:top w:val="nil"/>
              <w:left w:val="nil"/>
              <w:right w:val="nil"/>
            </w:tcBorders>
          </w:tcPr>
          <w:p w:rsidR="00A666C2" w:rsidRPr="004231C4" w:rsidRDefault="00A666C2" w:rsidP="009136AD">
            <w:pPr>
              <w:jc w:val="right"/>
              <w:rPr>
                <w:b/>
                <w:bCs/>
              </w:rPr>
            </w:pPr>
            <w:r w:rsidRPr="004231C4">
              <w:rPr>
                <w:b/>
                <w:bCs/>
              </w:rPr>
              <w:t>Таблица 2</w:t>
            </w:r>
          </w:p>
          <w:p w:rsidR="00A666C2" w:rsidRPr="004231C4" w:rsidRDefault="00A666C2" w:rsidP="009136AD">
            <w:pPr>
              <w:rPr>
                <w:b/>
                <w:bCs/>
              </w:rPr>
            </w:pPr>
            <w:r w:rsidRPr="004231C4">
              <w:rPr>
                <w:b/>
                <w:bCs/>
              </w:rPr>
              <w:t>Балльная оценка ранжированных заявок по критерию «Срок выполнения работ»</w:t>
            </w:r>
          </w:p>
          <w:p w:rsidR="00A666C2" w:rsidRPr="00C13358" w:rsidRDefault="00A666C2" w:rsidP="009136AD">
            <w:pPr>
              <w:jc w:val="center"/>
              <w:rPr>
                <w:b/>
                <w:bCs/>
                <w:i/>
              </w:rPr>
            </w:pPr>
          </w:p>
        </w:tc>
      </w:tr>
      <w:tr w:rsidR="00A666C2" w:rsidRPr="00FE458A" w:rsidTr="009136AD">
        <w:tc>
          <w:tcPr>
            <w:tcW w:w="534" w:type="dxa"/>
          </w:tcPr>
          <w:p w:rsidR="00A666C2" w:rsidRPr="00FE458A" w:rsidRDefault="00A666C2" w:rsidP="009136AD">
            <w:pPr>
              <w:jc w:val="center"/>
              <w:rPr>
                <w:bCs/>
              </w:rPr>
            </w:pPr>
            <w:r w:rsidRPr="00FE458A">
              <w:rPr>
                <w:bCs/>
              </w:rPr>
              <w:t>№</w:t>
            </w:r>
          </w:p>
        </w:tc>
        <w:tc>
          <w:tcPr>
            <w:tcW w:w="1701" w:type="dxa"/>
          </w:tcPr>
          <w:p w:rsidR="00A666C2" w:rsidRPr="00FE458A" w:rsidRDefault="00A666C2" w:rsidP="009136AD">
            <w:pPr>
              <w:jc w:val="center"/>
              <w:rPr>
                <w:bCs/>
              </w:rPr>
            </w:pPr>
            <w:r w:rsidRPr="00FE458A">
              <w:rPr>
                <w:bCs/>
              </w:rPr>
              <w:t>Критерий</w:t>
            </w:r>
          </w:p>
        </w:tc>
        <w:tc>
          <w:tcPr>
            <w:tcW w:w="1701" w:type="dxa"/>
          </w:tcPr>
          <w:p w:rsidR="00A666C2" w:rsidRPr="00FE458A" w:rsidRDefault="00A666C2" w:rsidP="009136AD">
            <w:pPr>
              <w:jc w:val="center"/>
              <w:rPr>
                <w:bCs/>
              </w:rPr>
            </w:pPr>
            <w:r w:rsidRPr="00FE458A">
              <w:rPr>
                <w:bCs/>
              </w:rPr>
              <w:t>Максимальное кол-во баллов</w:t>
            </w:r>
          </w:p>
        </w:tc>
        <w:tc>
          <w:tcPr>
            <w:tcW w:w="2409" w:type="dxa"/>
          </w:tcPr>
          <w:p w:rsidR="00A666C2" w:rsidRPr="00FE458A" w:rsidRDefault="00A666C2" w:rsidP="009136AD">
            <w:pPr>
              <w:jc w:val="center"/>
              <w:rPr>
                <w:bCs/>
              </w:rPr>
            </w:pPr>
            <w:r w:rsidRPr="00FE458A">
              <w:rPr>
                <w:bCs/>
              </w:rPr>
              <w:t>Результат ранжирования</w:t>
            </w:r>
          </w:p>
          <w:p w:rsidR="00A666C2" w:rsidRPr="00FE458A" w:rsidRDefault="00A666C2" w:rsidP="009136AD">
            <w:pPr>
              <w:jc w:val="center"/>
              <w:rPr>
                <w:bCs/>
              </w:rPr>
            </w:pPr>
            <w:r w:rsidRPr="00FE458A">
              <w:rPr>
                <w:bCs/>
              </w:rPr>
              <w:t>заявок</w:t>
            </w:r>
          </w:p>
        </w:tc>
        <w:tc>
          <w:tcPr>
            <w:tcW w:w="2552" w:type="dxa"/>
          </w:tcPr>
          <w:p w:rsidR="00A666C2" w:rsidRPr="00FE458A" w:rsidRDefault="00A666C2" w:rsidP="009136AD">
            <w:pPr>
              <w:jc w:val="center"/>
              <w:rPr>
                <w:bCs/>
              </w:rPr>
            </w:pPr>
            <w:r w:rsidRPr="00FE458A">
              <w:rPr>
                <w:bCs/>
              </w:rPr>
              <w:t>Присваиваемое кол-во баллов</w:t>
            </w:r>
          </w:p>
        </w:tc>
      </w:tr>
      <w:tr w:rsidR="00A666C2" w:rsidRPr="00FE458A" w:rsidTr="009136AD">
        <w:tc>
          <w:tcPr>
            <w:tcW w:w="534" w:type="dxa"/>
            <w:vMerge w:val="restart"/>
          </w:tcPr>
          <w:p w:rsidR="00A666C2" w:rsidRPr="00FE458A" w:rsidRDefault="00A666C2" w:rsidP="009136AD">
            <w:pPr>
              <w:jc w:val="center"/>
              <w:rPr>
                <w:bCs/>
              </w:rPr>
            </w:pPr>
          </w:p>
          <w:p w:rsidR="00A666C2" w:rsidRPr="00FE458A" w:rsidRDefault="00A666C2" w:rsidP="009136AD">
            <w:pPr>
              <w:jc w:val="center"/>
              <w:rPr>
                <w:bCs/>
              </w:rPr>
            </w:pPr>
          </w:p>
          <w:p w:rsidR="00A666C2" w:rsidRPr="00FE458A" w:rsidRDefault="00A666C2" w:rsidP="009136AD">
            <w:pPr>
              <w:jc w:val="center"/>
              <w:rPr>
                <w:bCs/>
              </w:rPr>
            </w:pPr>
          </w:p>
          <w:p w:rsidR="00A666C2" w:rsidRDefault="00A666C2" w:rsidP="009136AD">
            <w:pPr>
              <w:jc w:val="center"/>
              <w:rPr>
                <w:bCs/>
              </w:rPr>
            </w:pPr>
          </w:p>
          <w:p w:rsidR="00A666C2" w:rsidRDefault="00A666C2" w:rsidP="009136AD">
            <w:pPr>
              <w:jc w:val="center"/>
              <w:rPr>
                <w:bCs/>
              </w:rPr>
            </w:pPr>
          </w:p>
          <w:p w:rsidR="00A666C2" w:rsidRPr="00FE458A" w:rsidRDefault="00A666C2" w:rsidP="009136AD">
            <w:pPr>
              <w:jc w:val="center"/>
              <w:rPr>
                <w:bCs/>
              </w:rPr>
            </w:pPr>
          </w:p>
        </w:tc>
        <w:tc>
          <w:tcPr>
            <w:tcW w:w="1701" w:type="dxa"/>
            <w:vMerge w:val="restart"/>
          </w:tcPr>
          <w:p w:rsidR="00A666C2" w:rsidRPr="00FE458A" w:rsidRDefault="00A666C2" w:rsidP="009136AD">
            <w:pPr>
              <w:jc w:val="center"/>
              <w:rPr>
                <w:bCs/>
              </w:rPr>
            </w:pPr>
          </w:p>
          <w:p w:rsidR="00A666C2" w:rsidRPr="00FE458A" w:rsidRDefault="00A666C2" w:rsidP="009136AD">
            <w:pPr>
              <w:rPr>
                <w:bCs/>
              </w:rPr>
            </w:pPr>
            <w:r w:rsidRPr="00FE458A">
              <w:rPr>
                <w:bCs/>
              </w:rPr>
              <w:t xml:space="preserve">Срок </w:t>
            </w:r>
            <w:r>
              <w:rPr>
                <w:bCs/>
              </w:rPr>
              <w:t>выполн</w:t>
            </w:r>
            <w:r>
              <w:rPr>
                <w:bCs/>
              </w:rPr>
              <w:t>е</w:t>
            </w:r>
            <w:r>
              <w:rPr>
                <w:bCs/>
              </w:rPr>
              <w:t>ния работ</w:t>
            </w:r>
          </w:p>
        </w:tc>
        <w:tc>
          <w:tcPr>
            <w:tcW w:w="1701" w:type="dxa"/>
            <w:vMerge w:val="restart"/>
          </w:tcPr>
          <w:p w:rsidR="00A666C2" w:rsidRPr="00FE458A" w:rsidRDefault="00A666C2" w:rsidP="009136AD">
            <w:pPr>
              <w:jc w:val="center"/>
              <w:rPr>
                <w:bCs/>
              </w:rPr>
            </w:pPr>
          </w:p>
          <w:p w:rsidR="00A666C2" w:rsidRPr="00FE458A" w:rsidRDefault="00A666C2" w:rsidP="009136AD">
            <w:pPr>
              <w:jc w:val="center"/>
              <w:rPr>
                <w:bCs/>
              </w:rPr>
            </w:pPr>
            <w:r w:rsidRPr="00FE458A">
              <w:rPr>
                <w:bCs/>
              </w:rPr>
              <w:t>20</w:t>
            </w:r>
          </w:p>
        </w:tc>
        <w:tc>
          <w:tcPr>
            <w:tcW w:w="2409" w:type="dxa"/>
          </w:tcPr>
          <w:p w:rsidR="00A666C2" w:rsidRPr="00FE458A" w:rsidRDefault="00A666C2" w:rsidP="009136AD">
            <w:pPr>
              <w:jc w:val="center"/>
              <w:rPr>
                <w:bCs/>
              </w:rPr>
            </w:pPr>
            <w:r w:rsidRPr="00FE458A">
              <w:rPr>
                <w:bCs/>
              </w:rPr>
              <w:t>1</w:t>
            </w:r>
          </w:p>
        </w:tc>
        <w:tc>
          <w:tcPr>
            <w:tcW w:w="2552" w:type="dxa"/>
          </w:tcPr>
          <w:p w:rsidR="00A666C2" w:rsidRPr="00FE458A" w:rsidRDefault="00A666C2" w:rsidP="009136AD">
            <w:pPr>
              <w:jc w:val="center"/>
              <w:rPr>
                <w:bCs/>
              </w:rPr>
            </w:pPr>
            <w:r w:rsidRPr="00FE458A">
              <w:rPr>
                <w:bCs/>
              </w:rPr>
              <w:t>20</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2</w:t>
            </w:r>
          </w:p>
        </w:tc>
        <w:tc>
          <w:tcPr>
            <w:tcW w:w="2552" w:type="dxa"/>
          </w:tcPr>
          <w:p w:rsidR="00A666C2" w:rsidRPr="00FE458A" w:rsidRDefault="00A666C2" w:rsidP="009136AD">
            <w:pPr>
              <w:jc w:val="center"/>
              <w:rPr>
                <w:bCs/>
              </w:rPr>
            </w:pPr>
            <w:r>
              <w:rPr>
                <w:bCs/>
              </w:rPr>
              <w:t>18</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3</w:t>
            </w:r>
          </w:p>
        </w:tc>
        <w:tc>
          <w:tcPr>
            <w:tcW w:w="2552" w:type="dxa"/>
          </w:tcPr>
          <w:p w:rsidR="00A666C2" w:rsidRPr="00FE458A" w:rsidRDefault="00A666C2" w:rsidP="009136AD">
            <w:pPr>
              <w:jc w:val="center"/>
              <w:rPr>
                <w:bCs/>
              </w:rPr>
            </w:pPr>
            <w:r>
              <w:rPr>
                <w:bCs/>
              </w:rPr>
              <w:t>16</w:t>
            </w:r>
          </w:p>
        </w:tc>
      </w:tr>
      <w:tr w:rsidR="00A666C2" w:rsidRPr="00FE458A" w:rsidTr="009136AD">
        <w:trPr>
          <w:trHeight w:val="65"/>
        </w:trPr>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4</w:t>
            </w:r>
          </w:p>
        </w:tc>
        <w:tc>
          <w:tcPr>
            <w:tcW w:w="2552" w:type="dxa"/>
          </w:tcPr>
          <w:p w:rsidR="00A666C2" w:rsidRPr="00FE458A" w:rsidRDefault="00A666C2" w:rsidP="009136AD">
            <w:pPr>
              <w:jc w:val="center"/>
              <w:rPr>
                <w:bCs/>
              </w:rPr>
            </w:pPr>
            <w:r w:rsidRPr="00FE458A">
              <w:rPr>
                <w:bCs/>
              </w:rPr>
              <w:t>1</w:t>
            </w:r>
            <w:r>
              <w:rPr>
                <w:bCs/>
              </w:rPr>
              <w:t>4</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5</w:t>
            </w:r>
          </w:p>
        </w:tc>
        <w:tc>
          <w:tcPr>
            <w:tcW w:w="2552" w:type="dxa"/>
          </w:tcPr>
          <w:p w:rsidR="00A666C2" w:rsidRPr="00FE458A" w:rsidRDefault="00A666C2" w:rsidP="009136AD">
            <w:pPr>
              <w:jc w:val="center"/>
              <w:rPr>
                <w:bCs/>
              </w:rPr>
            </w:pPr>
            <w:r w:rsidRPr="00FE458A">
              <w:rPr>
                <w:bCs/>
              </w:rPr>
              <w:t>1</w:t>
            </w:r>
            <w:r>
              <w:rPr>
                <w:bCs/>
              </w:rPr>
              <w:t>2</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6</w:t>
            </w:r>
          </w:p>
        </w:tc>
        <w:tc>
          <w:tcPr>
            <w:tcW w:w="2552" w:type="dxa"/>
          </w:tcPr>
          <w:p w:rsidR="00A666C2" w:rsidRPr="00FE458A" w:rsidRDefault="00A666C2" w:rsidP="009136AD">
            <w:pPr>
              <w:jc w:val="center"/>
              <w:rPr>
                <w:bCs/>
              </w:rPr>
            </w:pPr>
            <w:r w:rsidRPr="00FE458A">
              <w:rPr>
                <w:bCs/>
              </w:rPr>
              <w:t>1</w:t>
            </w:r>
            <w:r>
              <w:rPr>
                <w:bCs/>
              </w:rPr>
              <w:t>0</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7</w:t>
            </w:r>
          </w:p>
        </w:tc>
        <w:tc>
          <w:tcPr>
            <w:tcW w:w="2552" w:type="dxa"/>
          </w:tcPr>
          <w:p w:rsidR="00A666C2" w:rsidRPr="00FE458A" w:rsidRDefault="00A666C2" w:rsidP="009136AD">
            <w:pPr>
              <w:jc w:val="center"/>
              <w:rPr>
                <w:bCs/>
              </w:rPr>
            </w:pPr>
            <w:r>
              <w:rPr>
                <w:bCs/>
              </w:rPr>
              <w:t>8</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8</w:t>
            </w:r>
          </w:p>
        </w:tc>
        <w:tc>
          <w:tcPr>
            <w:tcW w:w="2552" w:type="dxa"/>
          </w:tcPr>
          <w:p w:rsidR="00A666C2" w:rsidRPr="00FE458A" w:rsidRDefault="00A666C2" w:rsidP="009136AD">
            <w:pPr>
              <w:jc w:val="center"/>
              <w:rPr>
                <w:bCs/>
              </w:rPr>
            </w:pPr>
            <w:r>
              <w:rPr>
                <w:bCs/>
              </w:rPr>
              <w:t>6</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9</w:t>
            </w:r>
          </w:p>
        </w:tc>
        <w:tc>
          <w:tcPr>
            <w:tcW w:w="2552" w:type="dxa"/>
          </w:tcPr>
          <w:p w:rsidR="00A666C2" w:rsidRPr="00FE458A" w:rsidRDefault="00A666C2" w:rsidP="009136AD">
            <w:pPr>
              <w:jc w:val="center"/>
              <w:rPr>
                <w:bCs/>
              </w:rPr>
            </w:pPr>
            <w:r>
              <w:rPr>
                <w:bCs/>
              </w:rPr>
              <w:t>4</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sidRPr="00FE458A">
              <w:rPr>
                <w:bCs/>
              </w:rPr>
              <w:t>10</w:t>
            </w:r>
          </w:p>
        </w:tc>
        <w:tc>
          <w:tcPr>
            <w:tcW w:w="2552" w:type="dxa"/>
          </w:tcPr>
          <w:p w:rsidR="00A666C2" w:rsidRPr="00FE458A" w:rsidRDefault="00A666C2" w:rsidP="009136AD">
            <w:pPr>
              <w:jc w:val="center"/>
              <w:rPr>
                <w:bCs/>
              </w:rPr>
            </w:pPr>
            <w:r>
              <w:rPr>
                <w:bCs/>
              </w:rPr>
              <w:t>2</w:t>
            </w:r>
          </w:p>
        </w:tc>
      </w:tr>
      <w:tr w:rsidR="00A666C2" w:rsidRPr="00FE458A" w:rsidTr="009136AD">
        <w:tc>
          <w:tcPr>
            <w:tcW w:w="534"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1701" w:type="dxa"/>
            <w:vMerge/>
          </w:tcPr>
          <w:p w:rsidR="00A666C2" w:rsidRPr="00FE458A" w:rsidRDefault="00A666C2" w:rsidP="009136AD">
            <w:pPr>
              <w:jc w:val="center"/>
              <w:rPr>
                <w:bCs/>
              </w:rPr>
            </w:pPr>
          </w:p>
        </w:tc>
        <w:tc>
          <w:tcPr>
            <w:tcW w:w="2409" w:type="dxa"/>
          </w:tcPr>
          <w:p w:rsidR="00A666C2" w:rsidRPr="00FE458A" w:rsidRDefault="00A666C2" w:rsidP="009136AD">
            <w:pPr>
              <w:jc w:val="center"/>
              <w:rPr>
                <w:bCs/>
              </w:rPr>
            </w:pPr>
            <w:r>
              <w:rPr>
                <w:bCs/>
              </w:rPr>
              <w:t>11 и менее</w:t>
            </w:r>
          </w:p>
        </w:tc>
        <w:tc>
          <w:tcPr>
            <w:tcW w:w="2552" w:type="dxa"/>
          </w:tcPr>
          <w:p w:rsidR="00A666C2" w:rsidRPr="00FE458A" w:rsidRDefault="00A666C2" w:rsidP="009136AD">
            <w:pPr>
              <w:jc w:val="center"/>
              <w:rPr>
                <w:bCs/>
              </w:rPr>
            </w:pPr>
            <w:r>
              <w:rPr>
                <w:bCs/>
              </w:rPr>
              <w:t>0</w:t>
            </w:r>
          </w:p>
        </w:tc>
      </w:tr>
    </w:tbl>
    <w:p w:rsidR="00A666C2" w:rsidRDefault="00A666C2" w:rsidP="00A666C2">
      <w:pPr>
        <w:widowControl/>
        <w:autoSpaceDE w:val="0"/>
        <w:autoSpaceDN w:val="0"/>
        <w:adjustRightInd w:val="0"/>
        <w:jc w:val="both"/>
        <w:outlineLvl w:val="0"/>
        <w:rPr>
          <w:sz w:val="24"/>
          <w:szCs w:val="24"/>
        </w:rPr>
      </w:pPr>
    </w:p>
    <w:p w:rsidR="00A666C2" w:rsidRDefault="00A666C2" w:rsidP="00A666C2">
      <w:pPr>
        <w:pStyle w:val="ConsNormal"/>
        <w:numPr>
          <w:ilvl w:val="2"/>
          <w:numId w:val="0"/>
        </w:numPr>
        <w:tabs>
          <w:tab w:val="left" w:pos="0"/>
        </w:tabs>
        <w:ind w:right="0"/>
        <w:jc w:val="both"/>
        <w:rPr>
          <w:rFonts w:ascii="Times New Roman" w:hAnsi="Times New Roman"/>
          <w:sz w:val="24"/>
          <w:szCs w:val="24"/>
        </w:rPr>
      </w:pPr>
      <w:r>
        <w:rPr>
          <w:rFonts w:ascii="Times New Roman" w:hAnsi="Times New Roman"/>
          <w:sz w:val="24"/>
          <w:szCs w:val="24"/>
        </w:rPr>
        <w:t>6.4.3. Выставление количества баллов заявкам по критерию «квалификация участника»  осуществляется в соответствии с таблицей 3.</w:t>
      </w:r>
    </w:p>
    <w:p w:rsidR="00A666C2" w:rsidRDefault="00A666C2" w:rsidP="00A666C2">
      <w:pPr>
        <w:pStyle w:val="ConsNormal"/>
        <w:tabs>
          <w:tab w:val="left" w:pos="0"/>
        </w:tabs>
        <w:ind w:right="0" w:firstLine="0"/>
        <w:jc w:val="right"/>
        <w:rPr>
          <w:rFonts w:ascii="Times New Roman" w:hAnsi="Times New Roman"/>
          <w:b/>
        </w:rPr>
      </w:pPr>
    </w:p>
    <w:p w:rsidR="00A666C2" w:rsidRPr="00795F3C" w:rsidRDefault="00A666C2" w:rsidP="00A666C2">
      <w:pPr>
        <w:pStyle w:val="ConsNormal"/>
        <w:tabs>
          <w:tab w:val="left" w:pos="0"/>
        </w:tabs>
        <w:ind w:right="0" w:firstLine="0"/>
        <w:jc w:val="right"/>
        <w:rPr>
          <w:rFonts w:ascii="Times New Roman" w:hAnsi="Times New Roman"/>
          <w:b/>
        </w:rPr>
      </w:pPr>
      <w:r w:rsidRPr="00795F3C">
        <w:rPr>
          <w:rFonts w:ascii="Times New Roman" w:hAnsi="Times New Roman"/>
          <w:b/>
        </w:rPr>
        <w:t>Таблица 3</w:t>
      </w:r>
    </w:p>
    <w:p w:rsidR="00A666C2" w:rsidRDefault="00A666C2" w:rsidP="00A666C2">
      <w:pPr>
        <w:pStyle w:val="ConsNormal"/>
        <w:tabs>
          <w:tab w:val="left" w:pos="0"/>
        </w:tabs>
        <w:ind w:right="0" w:firstLine="0"/>
        <w:jc w:val="center"/>
        <w:rPr>
          <w:rFonts w:ascii="Times New Roman" w:hAnsi="Times New Roman"/>
          <w:b/>
        </w:rPr>
      </w:pPr>
      <w:r w:rsidRPr="006B4C92">
        <w:rPr>
          <w:rFonts w:ascii="Times New Roman" w:hAnsi="Times New Roman"/>
          <w:b/>
        </w:rPr>
        <w:t>Начисление баллов по подкритериям критерия «квалификация»</w:t>
      </w:r>
    </w:p>
    <w:p w:rsidR="00A666C2" w:rsidRDefault="00A666C2" w:rsidP="00A666C2">
      <w:pPr>
        <w:pStyle w:val="ConsNormal"/>
        <w:tabs>
          <w:tab w:val="left" w:pos="0"/>
        </w:tabs>
        <w:ind w:right="0" w:firstLine="0"/>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2268"/>
        <w:gridCol w:w="2409"/>
        <w:gridCol w:w="2127"/>
      </w:tblGrid>
      <w:tr w:rsidR="00A666C2" w:rsidRPr="00E7221A" w:rsidTr="009136AD">
        <w:tc>
          <w:tcPr>
            <w:tcW w:w="1951" w:type="dxa"/>
          </w:tcPr>
          <w:p w:rsidR="00A666C2" w:rsidRPr="00E7221A" w:rsidRDefault="00A666C2" w:rsidP="009136AD">
            <w:pPr>
              <w:jc w:val="center"/>
              <w:rPr>
                <w:sz w:val="24"/>
                <w:szCs w:val="24"/>
              </w:rPr>
            </w:pPr>
            <w:r w:rsidRPr="00E7221A">
              <w:rPr>
                <w:sz w:val="24"/>
                <w:szCs w:val="24"/>
              </w:rPr>
              <w:t>Подкритерий</w:t>
            </w:r>
          </w:p>
        </w:tc>
        <w:tc>
          <w:tcPr>
            <w:tcW w:w="1418" w:type="dxa"/>
          </w:tcPr>
          <w:p w:rsidR="00A666C2" w:rsidRPr="00E7221A" w:rsidRDefault="00A666C2" w:rsidP="009136AD">
            <w:pPr>
              <w:jc w:val="center"/>
              <w:rPr>
                <w:sz w:val="24"/>
                <w:szCs w:val="24"/>
              </w:rPr>
            </w:pPr>
            <w:r w:rsidRPr="00E7221A">
              <w:rPr>
                <w:sz w:val="24"/>
                <w:szCs w:val="24"/>
              </w:rPr>
              <w:t>Макс</w:t>
            </w:r>
            <w:r w:rsidRPr="00E7221A">
              <w:rPr>
                <w:sz w:val="24"/>
                <w:szCs w:val="24"/>
              </w:rPr>
              <w:t>и</w:t>
            </w:r>
            <w:r w:rsidRPr="00E7221A">
              <w:rPr>
                <w:sz w:val="24"/>
                <w:szCs w:val="24"/>
              </w:rPr>
              <w:t>мальное кол-во ба</w:t>
            </w:r>
            <w:r w:rsidRPr="00E7221A">
              <w:rPr>
                <w:sz w:val="24"/>
                <w:szCs w:val="24"/>
              </w:rPr>
              <w:t>л</w:t>
            </w:r>
            <w:r w:rsidRPr="00E7221A">
              <w:rPr>
                <w:sz w:val="24"/>
                <w:szCs w:val="24"/>
              </w:rPr>
              <w:t>лов</w:t>
            </w:r>
          </w:p>
        </w:tc>
        <w:tc>
          <w:tcPr>
            <w:tcW w:w="2268" w:type="dxa"/>
          </w:tcPr>
          <w:p w:rsidR="00A666C2" w:rsidRPr="00E7221A" w:rsidRDefault="00A666C2" w:rsidP="009136AD">
            <w:pPr>
              <w:jc w:val="center"/>
              <w:rPr>
                <w:sz w:val="24"/>
                <w:szCs w:val="24"/>
              </w:rPr>
            </w:pPr>
            <w:r w:rsidRPr="00E7221A">
              <w:rPr>
                <w:sz w:val="24"/>
                <w:szCs w:val="24"/>
              </w:rPr>
              <w:t>Показатель по</w:t>
            </w:r>
            <w:r w:rsidRPr="00E7221A">
              <w:rPr>
                <w:sz w:val="24"/>
                <w:szCs w:val="24"/>
              </w:rPr>
              <w:t>д</w:t>
            </w:r>
            <w:r w:rsidRPr="00E7221A">
              <w:rPr>
                <w:sz w:val="24"/>
                <w:szCs w:val="24"/>
              </w:rPr>
              <w:t>критерия</w:t>
            </w:r>
          </w:p>
        </w:tc>
        <w:tc>
          <w:tcPr>
            <w:tcW w:w="2409" w:type="dxa"/>
          </w:tcPr>
          <w:p w:rsidR="00A666C2" w:rsidRPr="00E7221A" w:rsidRDefault="00A666C2" w:rsidP="009136AD">
            <w:pPr>
              <w:jc w:val="center"/>
              <w:rPr>
                <w:sz w:val="24"/>
                <w:szCs w:val="24"/>
              </w:rPr>
            </w:pPr>
            <w:r w:rsidRPr="00E7221A">
              <w:rPr>
                <w:sz w:val="24"/>
                <w:szCs w:val="24"/>
              </w:rPr>
              <w:t>Количество единиц,</w:t>
            </w:r>
          </w:p>
          <w:p w:rsidR="00A666C2" w:rsidRPr="00E7221A" w:rsidRDefault="00A666C2" w:rsidP="009136AD">
            <w:pPr>
              <w:jc w:val="center"/>
              <w:rPr>
                <w:sz w:val="24"/>
                <w:szCs w:val="24"/>
              </w:rPr>
            </w:pPr>
            <w:proofErr w:type="gramStart"/>
            <w:r w:rsidRPr="00E7221A">
              <w:rPr>
                <w:sz w:val="24"/>
                <w:szCs w:val="24"/>
              </w:rPr>
              <w:t>(наличие/</w:t>
            </w:r>
            <w:proofErr w:type="gramEnd"/>
          </w:p>
          <w:p w:rsidR="00A666C2" w:rsidRPr="00E7221A" w:rsidRDefault="00A666C2" w:rsidP="009136AD">
            <w:pPr>
              <w:jc w:val="center"/>
              <w:rPr>
                <w:sz w:val="24"/>
                <w:szCs w:val="24"/>
              </w:rPr>
            </w:pPr>
            <w:r w:rsidRPr="00E7221A">
              <w:rPr>
                <w:sz w:val="24"/>
                <w:szCs w:val="24"/>
              </w:rPr>
              <w:t>отсутствие)</w:t>
            </w:r>
          </w:p>
        </w:tc>
        <w:tc>
          <w:tcPr>
            <w:tcW w:w="2127" w:type="dxa"/>
          </w:tcPr>
          <w:p w:rsidR="00A666C2" w:rsidRPr="00E7221A" w:rsidRDefault="00A666C2" w:rsidP="009136AD">
            <w:pPr>
              <w:jc w:val="center"/>
              <w:rPr>
                <w:sz w:val="24"/>
                <w:szCs w:val="24"/>
              </w:rPr>
            </w:pPr>
            <w:r w:rsidRPr="00E7221A">
              <w:rPr>
                <w:sz w:val="24"/>
                <w:szCs w:val="24"/>
              </w:rPr>
              <w:t>Присваиваемое кол-во баллов</w:t>
            </w:r>
          </w:p>
        </w:tc>
      </w:tr>
      <w:tr w:rsidR="00A666C2" w:rsidRPr="00E7221A" w:rsidTr="009136AD">
        <w:trPr>
          <w:trHeight w:val="554"/>
        </w:trPr>
        <w:tc>
          <w:tcPr>
            <w:tcW w:w="1951" w:type="dxa"/>
            <w:vMerge w:val="restart"/>
          </w:tcPr>
          <w:p w:rsidR="00A666C2" w:rsidRPr="00E7221A" w:rsidRDefault="00A666C2" w:rsidP="009136AD">
            <w:pPr>
              <w:rPr>
                <w:sz w:val="24"/>
                <w:szCs w:val="24"/>
              </w:rPr>
            </w:pPr>
            <w:r w:rsidRPr="00E7221A">
              <w:rPr>
                <w:sz w:val="24"/>
                <w:szCs w:val="24"/>
              </w:rPr>
              <w:t>Квалификация</w:t>
            </w:r>
          </w:p>
        </w:tc>
        <w:tc>
          <w:tcPr>
            <w:tcW w:w="1418" w:type="dxa"/>
            <w:vMerge w:val="restart"/>
          </w:tcPr>
          <w:p w:rsidR="00A666C2" w:rsidRPr="00E7221A" w:rsidRDefault="00A666C2" w:rsidP="009136AD">
            <w:pPr>
              <w:jc w:val="center"/>
              <w:rPr>
                <w:sz w:val="24"/>
                <w:szCs w:val="24"/>
              </w:rPr>
            </w:pPr>
            <w:r w:rsidRPr="00E7221A">
              <w:rPr>
                <w:sz w:val="24"/>
                <w:szCs w:val="24"/>
              </w:rPr>
              <w:t>40</w:t>
            </w:r>
          </w:p>
        </w:tc>
        <w:tc>
          <w:tcPr>
            <w:tcW w:w="2268" w:type="dxa"/>
            <w:vMerge w:val="restart"/>
          </w:tcPr>
          <w:p w:rsidR="00A666C2" w:rsidRPr="00E7221A" w:rsidRDefault="00A666C2" w:rsidP="009136AD">
            <w:pPr>
              <w:rPr>
                <w:sz w:val="24"/>
                <w:szCs w:val="24"/>
              </w:rPr>
            </w:pPr>
            <w:r w:rsidRPr="00E7221A">
              <w:rPr>
                <w:sz w:val="24"/>
                <w:szCs w:val="24"/>
              </w:rPr>
              <w:t>Количество успе</w:t>
            </w:r>
            <w:r w:rsidRPr="00E7221A">
              <w:rPr>
                <w:sz w:val="24"/>
                <w:szCs w:val="24"/>
              </w:rPr>
              <w:t>ш</w:t>
            </w:r>
            <w:r w:rsidRPr="00E7221A">
              <w:rPr>
                <w:sz w:val="24"/>
                <w:szCs w:val="24"/>
              </w:rPr>
              <w:t>но завершенных объектов-аналогов &lt;*&gt; за последние 3 года до 31 декабря года, предшеств</w:t>
            </w:r>
            <w:r w:rsidRPr="00E7221A">
              <w:rPr>
                <w:sz w:val="24"/>
                <w:szCs w:val="24"/>
              </w:rPr>
              <w:t>у</w:t>
            </w:r>
            <w:r w:rsidRPr="00E7221A">
              <w:rPr>
                <w:sz w:val="24"/>
                <w:szCs w:val="24"/>
              </w:rPr>
              <w:t>ющего году подачи заявки</w:t>
            </w:r>
          </w:p>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30 и более</w:t>
            </w:r>
          </w:p>
        </w:tc>
        <w:tc>
          <w:tcPr>
            <w:tcW w:w="2127" w:type="dxa"/>
          </w:tcPr>
          <w:p w:rsidR="00A666C2" w:rsidRPr="00E7221A" w:rsidRDefault="00A666C2" w:rsidP="009136AD">
            <w:pPr>
              <w:rPr>
                <w:sz w:val="24"/>
                <w:szCs w:val="24"/>
              </w:rPr>
            </w:pPr>
            <w:r w:rsidRPr="00E7221A">
              <w:rPr>
                <w:sz w:val="24"/>
                <w:szCs w:val="24"/>
              </w:rPr>
              <w:t>20</w:t>
            </w:r>
          </w:p>
        </w:tc>
      </w:tr>
      <w:tr w:rsidR="00A666C2" w:rsidRPr="00E7221A" w:rsidTr="009136AD">
        <w:trPr>
          <w:trHeight w:val="561"/>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10 и более</w:t>
            </w:r>
          </w:p>
        </w:tc>
        <w:tc>
          <w:tcPr>
            <w:tcW w:w="2127" w:type="dxa"/>
          </w:tcPr>
          <w:p w:rsidR="00A666C2" w:rsidRPr="00E7221A" w:rsidRDefault="00A666C2" w:rsidP="009136AD">
            <w:pPr>
              <w:rPr>
                <w:sz w:val="24"/>
                <w:szCs w:val="24"/>
              </w:rPr>
            </w:pPr>
            <w:r w:rsidRPr="00E7221A">
              <w:rPr>
                <w:sz w:val="24"/>
                <w:szCs w:val="24"/>
              </w:rPr>
              <w:t>10</w:t>
            </w:r>
          </w:p>
        </w:tc>
      </w:tr>
      <w:tr w:rsidR="00A666C2" w:rsidRPr="00E7221A" w:rsidTr="009136AD">
        <w:trPr>
          <w:trHeight w:val="500"/>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5 и более</w:t>
            </w:r>
          </w:p>
        </w:tc>
        <w:tc>
          <w:tcPr>
            <w:tcW w:w="2127" w:type="dxa"/>
          </w:tcPr>
          <w:p w:rsidR="00A666C2" w:rsidRPr="00E7221A" w:rsidRDefault="00A666C2" w:rsidP="009136AD">
            <w:pPr>
              <w:rPr>
                <w:sz w:val="24"/>
                <w:szCs w:val="24"/>
              </w:rPr>
            </w:pPr>
            <w:r w:rsidRPr="00E7221A">
              <w:rPr>
                <w:sz w:val="24"/>
                <w:szCs w:val="24"/>
              </w:rPr>
              <w:t>5</w:t>
            </w:r>
          </w:p>
        </w:tc>
      </w:tr>
      <w:tr w:rsidR="00A666C2" w:rsidRPr="00E7221A" w:rsidTr="009136AD">
        <w:trPr>
          <w:trHeight w:val="619"/>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5</w:t>
            </w:r>
          </w:p>
        </w:tc>
        <w:tc>
          <w:tcPr>
            <w:tcW w:w="2127" w:type="dxa"/>
          </w:tcPr>
          <w:p w:rsidR="00A666C2" w:rsidRPr="00E7221A" w:rsidRDefault="00A666C2" w:rsidP="009136AD">
            <w:pPr>
              <w:rPr>
                <w:sz w:val="24"/>
                <w:szCs w:val="24"/>
              </w:rPr>
            </w:pPr>
            <w:r w:rsidRPr="00E7221A">
              <w:rPr>
                <w:sz w:val="24"/>
                <w:szCs w:val="24"/>
              </w:rPr>
              <w:t>0</w:t>
            </w:r>
          </w:p>
        </w:tc>
      </w:tr>
      <w:tr w:rsidR="00A666C2" w:rsidRPr="00E7221A" w:rsidTr="009136AD">
        <w:trPr>
          <w:trHeight w:val="137"/>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val="restart"/>
          </w:tcPr>
          <w:p w:rsidR="00A666C2" w:rsidRPr="00E7221A" w:rsidRDefault="00A666C2" w:rsidP="009136AD">
            <w:pPr>
              <w:rPr>
                <w:sz w:val="24"/>
                <w:szCs w:val="24"/>
              </w:rPr>
            </w:pPr>
            <w:r w:rsidRPr="00E7221A">
              <w:rPr>
                <w:sz w:val="24"/>
                <w:szCs w:val="24"/>
              </w:rPr>
              <w:t>Квалификация пе</w:t>
            </w:r>
            <w:r w:rsidRPr="00E7221A">
              <w:rPr>
                <w:sz w:val="24"/>
                <w:szCs w:val="24"/>
              </w:rPr>
              <w:t>р</w:t>
            </w:r>
            <w:r w:rsidRPr="00E7221A">
              <w:rPr>
                <w:sz w:val="24"/>
                <w:szCs w:val="24"/>
              </w:rPr>
              <w:t>сонала (наличие квалифицирова</w:t>
            </w:r>
            <w:r w:rsidRPr="00E7221A">
              <w:rPr>
                <w:sz w:val="24"/>
                <w:szCs w:val="24"/>
              </w:rPr>
              <w:t>н</w:t>
            </w:r>
            <w:r w:rsidRPr="00E7221A">
              <w:rPr>
                <w:sz w:val="24"/>
                <w:szCs w:val="24"/>
              </w:rPr>
              <w:t>ного инженерного персонала &lt;**&gt;)</w:t>
            </w:r>
          </w:p>
        </w:tc>
        <w:tc>
          <w:tcPr>
            <w:tcW w:w="2409" w:type="dxa"/>
          </w:tcPr>
          <w:p w:rsidR="00A666C2" w:rsidRPr="00E7221A" w:rsidRDefault="00A666C2" w:rsidP="009136AD">
            <w:pPr>
              <w:rPr>
                <w:sz w:val="24"/>
                <w:szCs w:val="24"/>
              </w:rPr>
            </w:pPr>
            <w:r w:rsidRPr="00E7221A">
              <w:rPr>
                <w:sz w:val="24"/>
                <w:szCs w:val="24"/>
              </w:rPr>
              <w:t>5 и более с опытом работы более 10 лет и стажем работы в компании более 3-х лет</w:t>
            </w:r>
          </w:p>
        </w:tc>
        <w:tc>
          <w:tcPr>
            <w:tcW w:w="2127" w:type="dxa"/>
          </w:tcPr>
          <w:p w:rsidR="00A666C2" w:rsidRPr="00E7221A" w:rsidRDefault="00A666C2" w:rsidP="009136AD">
            <w:pPr>
              <w:rPr>
                <w:sz w:val="24"/>
                <w:szCs w:val="24"/>
              </w:rPr>
            </w:pPr>
            <w:r w:rsidRPr="00E7221A">
              <w:rPr>
                <w:sz w:val="24"/>
                <w:szCs w:val="24"/>
              </w:rPr>
              <w:t>7</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5 с опытом работы более 10 лет и стажем работы в компании более 3-х лет</w:t>
            </w:r>
          </w:p>
        </w:tc>
        <w:tc>
          <w:tcPr>
            <w:tcW w:w="2127" w:type="dxa"/>
          </w:tcPr>
          <w:p w:rsidR="00A666C2" w:rsidRPr="00E7221A" w:rsidRDefault="00A666C2" w:rsidP="009136AD">
            <w:pPr>
              <w:rPr>
                <w:sz w:val="24"/>
                <w:szCs w:val="24"/>
              </w:rPr>
            </w:pPr>
            <w:r w:rsidRPr="00E7221A">
              <w:rPr>
                <w:sz w:val="24"/>
                <w:szCs w:val="24"/>
              </w:rPr>
              <w:t>4</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5 и более с опытом работы более 7 лет</w:t>
            </w:r>
          </w:p>
        </w:tc>
        <w:tc>
          <w:tcPr>
            <w:tcW w:w="2127" w:type="dxa"/>
          </w:tcPr>
          <w:p w:rsidR="00A666C2" w:rsidRPr="00E7221A" w:rsidRDefault="00A666C2" w:rsidP="009136AD">
            <w:pPr>
              <w:rPr>
                <w:sz w:val="24"/>
                <w:szCs w:val="24"/>
              </w:rPr>
            </w:pPr>
            <w:r w:rsidRPr="00E7221A">
              <w:rPr>
                <w:sz w:val="24"/>
                <w:szCs w:val="24"/>
              </w:rPr>
              <w:t>3</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5 с опытом работы более 7 лет</w:t>
            </w:r>
          </w:p>
        </w:tc>
        <w:tc>
          <w:tcPr>
            <w:tcW w:w="2127" w:type="dxa"/>
          </w:tcPr>
          <w:p w:rsidR="00A666C2" w:rsidRPr="00E7221A" w:rsidRDefault="00A666C2" w:rsidP="009136AD">
            <w:pPr>
              <w:rPr>
                <w:sz w:val="24"/>
                <w:szCs w:val="24"/>
              </w:rPr>
            </w:pPr>
            <w:r w:rsidRPr="00E7221A">
              <w:rPr>
                <w:sz w:val="24"/>
                <w:szCs w:val="24"/>
              </w:rPr>
              <w:t>1</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val="restart"/>
          </w:tcPr>
          <w:p w:rsidR="00A666C2" w:rsidRPr="00E7221A" w:rsidRDefault="00A666C2" w:rsidP="009136AD">
            <w:pPr>
              <w:rPr>
                <w:sz w:val="24"/>
                <w:szCs w:val="24"/>
              </w:rPr>
            </w:pPr>
            <w:r w:rsidRPr="00E7221A">
              <w:rPr>
                <w:sz w:val="24"/>
                <w:szCs w:val="24"/>
              </w:rPr>
              <w:t>Членство в СРО в строительстве, к</w:t>
            </w:r>
            <w:r w:rsidRPr="00E7221A">
              <w:rPr>
                <w:sz w:val="24"/>
                <w:szCs w:val="24"/>
              </w:rPr>
              <w:t>о</w:t>
            </w:r>
            <w:r w:rsidRPr="00E7221A">
              <w:rPr>
                <w:sz w:val="24"/>
                <w:szCs w:val="24"/>
              </w:rPr>
              <w:t xml:space="preserve">личество лет </w:t>
            </w:r>
          </w:p>
        </w:tc>
        <w:tc>
          <w:tcPr>
            <w:tcW w:w="2409" w:type="dxa"/>
          </w:tcPr>
          <w:p w:rsidR="00A666C2" w:rsidRPr="00E7221A" w:rsidRDefault="00A666C2" w:rsidP="009136AD">
            <w:pPr>
              <w:rPr>
                <w:sz w:val="24"/>
                <w:szCs w:val="24"/>
                <w:u w:val="single"/>
              </w:rPr>
            </w:pPr>
            <w:proofErr w:type="gramStart"/>
            <w:r w:rsidRPr="00E7221A">
              <w:rPr>
                <w:sz w:val="24"/>
                <w:szCs w:val="24"/>
              </w:rPr>
              <w:t>3 года и более (</w:t>
            </w:r>
            <w:r w:rsidRPr="00E7221A">
              <w:rPr>
                <w:sz w:val="24"/>
                <w:szCs w:val="24"/>
                <w:u w:val="single"/>
              </w:rPr>
              <w:t xml:space="preserve">при наличии </w:t>
            </w:r>
            <w:proofErr w:type="gramEnd"/>
          </w:p>
          <w:p w:rsidR="00A666C2" w:rsidRPr="00E7221A" w:rsidRDefault="00A666C2" w:rsidP="009136AD">
            <w:pPr>
              <w:rPr>
                <w:sz w:val="24"/>
                <w:szCs w:val="24"/>
              </w:rPr>
            </w:pPr>
            <w:r w:rsidRPr="00E7221A">
              <w:rPr>
                <w:sz w:val="24"/>
                <w:szCs w:val="24"/>
                <w:u w:val="single"/>
              </w:rPr>
              <w:t>п. 33; 33.3</w:t>
            </w:r>
            <w:r w:rsidRPr="00E7221A">
              <w:rPr>
                <w:sz w:val="24"/>
                <w:szCs w:val="24"/>
              </w:rPr>
              <w:t>&lt;***&gt;</w:t>
            </w:r>
            <w:r w:rsidRPr="00E7221A">
              <w:rPr>
                <w:sz w:val="24"/>
                <w:szCs w:val="24"/>
                <w:u w:val="single"/>
              </w:rPr>
              <w:t>.</w:t>
            </w:r>
            <w:r w:rsidRPr="00E7221A">
              <w:rPr>
                <w:sz w:val="24"/>
                <w:szCs w:val="24"/>
              </w:rPr>
              <w:t>)</w:t>
            </w:r>
          </w:p>
        </w:tc>
        <w:tc>
          <w:tcPr>
            <w:tcW w:w="2127" w:type="dxa"/>
          </w:tcPr>
          <w:p w:rsidR="00A666C2" w:rsidRPr="00E7221A" w:rsidRDefault="00A666C2" w:rsidP="009136AD">
            <w:pPr>
              <w:rPr>
                <w:sz w:val="24"/>
                <w:szCs w:val="24"/>
              </w:rPr>
            </w:pPr>
            <w:r w:rsidRPr="00E7221A">
              <w:rPr>
                <w:sz w:val="24"/>
                <w:szCs w:val="24"/>
              </w:rPr>
              <w:t>10</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3 года и более (</w:t>
            </w:r>
            <w:r w:rsidRPr="00E7221A">
              <w:rPr>
                <w:sz w:val="24"/>
                <w:szCs w:val="24"/>
                <w:u w:val="single"/>
              </w:rPr>
              <w:t>при отсутствии п. 33;  33.3.)</w:t>
            </w:r>
          </w:p>
        </w:tc>
        <w:tc>
          <w:tcPr>
            <w:tcW w:w="2127" w:type="dxa"/>
          </w:tcPr>
          <w:p w:rsidR="00A666C2" w:rsidRPr="00E7221A" w:rsidRDefault="00A666C2" w:rsidP="009136AD">
            <w:pPr>
              <w:rPr>
                <w:sz w:val="24"/>
                <w:szCs w:val="24"/>
              </w:rPr>
            </w:pPr>
            <w:r w:rsidRPr="00E7221A">
              <w:rPr>
                <w:sz w:val="24"/>
                <w:szCs w:val="24"/>
              </w:rPr>
              <w:t>6</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3 лет (</w:t>
            </w:r>
            <w:r w:rsidRPr="00E7221A">
              <w:rPr>
                <w:sz w:val="24"/>
                <w:szCs w:val="24"/>
                <w:u w:val="single"/>
              </w:rPr>
              <w:t>при наличии п. 33; 33.3.)</w:t>
            </w:r>
          </w:p>
        </w:tc>
        <w:tc>
          <w:tcPr>
            <w:tcW w:w="2127" w:type="dxa"/>
          </w:tcPr>
          <w:p w:rsidR="00A666C2" w:rsidRPr="00E7221A" w:rsidRDefault="00A666C2" w:rsidP="009136AD">
            <w:pPr>
              <w:rPr>
                <w:sz w:val="24"/>
                <w:szCs w:val="24"/>
              </w:rPr>
            </w:pPr>
            <w:r w:rsidRPr="00E7221A">
              <w:rPr>
                <w:sz w:val="24"/>
                <w:szCs w:val="24"/>
              </w:rPr>
              <w:t>3</w:t>
            </w:r>
          </w:p>
        </w:tc>
      </w:tr>
      <w:tr w:rsidR="00A666C2" w:rsidRPr="00E7221A" w:rsidTr="009136AD">
        <w:trPr>
          <w:trHeight w:val="135"/>
        </w:trPr>
        <w:tc>
          <w:tcPr>
            <w:tcW w:w="1951" w:type="dxa"/>
            <w:vMerge/>
          </w:tcPr>
          <w:p w:rsidR="00A666C2" w:rsidRPr="00E7221A" w:rsidRDefault="00A666C2" w:rsidP="009136AD">
            <w:pPr>
              <w:rPr>
                <w:sz w:val="24"/>
                <w:szCs w:val="24"/>
              </w:rPr>
            </w:pPr>
          </w:p>
        </w:tc>
        <w:tc>
          <w:tcPr>
            <w:tcW w:w="1418" w:type="dxa"/>
            <w:vMerge/>
          </w:tcPr>
          <w:p w:rsidR="00A666C2" w:rsidRPr="00E7221A" w:rsidRDefault="00A666C2" w:rsidP="009136AD">
            <w:pPr>
              <w:jc w:val="center"/>
              <w:rPr>
                <w:sz w:val="24"/>
                <w:szCs w:val="24"/>
              </w:rPr>
            </w:pPr>
          </w:p>
        </w:tc>
        <w:tc>
          <w:tcPr>
            <w:tcW w:w="2268" w:type="dxa"/>
            <w:vMerge/>
          </w:tcPr>
          <w:p w:rsidR="00A666C2" w:rsidRPr="00E7221A" w:rsidRDefault="00A666C2" w:rsidP="009136AD">
            <w:pPr>
              <w:rPr>
                <w:sz w:val="24"/>
                <w:szCs w:val="24"/>
              </w:rPr>
            </w:pPr>
          </w:p>
        </w:tc>
        <w:tc>
          <w:tcPr>
            <w:tcW w:w="2409" w:type="dxa"/>
          </w:tcPr>
          <w:p w:rsidR="00A666C2" w:rsidRPr="00E7221A" w:rsidRDefault="00A666C2" w:rsidP="009136AD">
            <w:pPr>
              <w:rPr>
                <w:sz w:val="24"/>
                <w:szCs w:val="24"/>
              </w:rPr>
            </w:pPr>
            <w:r w:rsidRPr="00E7221A">
              <w:rPr>
                <w:sz w:val="24"/>
                <w:szCs w:val="24"/>
              </w:rPr>
              <w:t>менее 3 лет (</w:t>
            </w:r>
            <w:r w:rsidRPr="00E7221A">
              <w:rPr>
                <w:sz w:val="24"/>
                <w:szCs w:val="24"/>
                <w:u w:val="single"/>
              </w:rPr>
              <w:t>при о</w:t>
            </w:r>
            <w:r w:rsidRPr="00E7221A">
              <w:rPr>
                <w:sz w:val="24"/>
                <w:szCs w:val="24"/>
                <w:u w:val="single"/>
              </w:rPr>
              <w:t>т</w:t>
            </w:r>
            <w:r w:rsidRPr="00E7221A">
              <w:rPr>
                <w:sz w:val="24"/>
                <w:szCs w:val="24"/>
                <w:u w:val="single"/>
              </w:rPr>
              <w:t>сутствии п. 33;  33.3.)</w:t>
            </w:r>
          </w:p>
        </w:tc>
        <w:tc>
          <w:tcPr>
            <w:tcW w:w="2127" w:type="dxa"/>
          </w:tcPr>
          <w:p w:rsidR="00A666C2" w:rsidRPr="00E7221A" w:rsidRDefault="00A666C2" w:rsidP="009136AD">
            <w:pPr>
              <w:rPr>
                <w:sz w:val="24"/>
                <w:szCs w:val="24"/>
              </w:rPr>
            </w:pPr>
            <w:r w:rsidRPr="00E7221A">
              <w:rPr>
                <w:sz w:val="24"/>
                <w:szCs w:val="24"/>
              </w:rPr>
              <w:t>1</w:t>
            </w:r>
          </w:p>
        </w:tc>
      </w:tr>
    </w:tbl>
    <w:p w:rsidR="00A666C2" w:rsidRPr="00E7221A" w:rsidRDefault="00A666C2" w:rsidP="00A666C2">
      <w:pPr>
        <w:ind w:firstLine="709"/>
        <w:jc w:val="both"/>
        <w:rPr>
          <w:sz w:val="24"/>
          <w:szCs w:val="24"/>
        </w:rPr>
      </w:pPr>
      <w:r w:rsidRPr="00E7221A">
        <w:rPr>
          <w:sz w:val="24"/>
          <w:szCs w:val="24"/>
        </w:rPr>
        <w:t xml:space="preserve">&lt;*&gt; Под объектом-аналогом понимается объект капитального ремонта, на котором </w:t>
      </w:r>
      <w:r w:rsidRPr="00E7221A">
        <w:rPr>
          <w:sz w:val="24"/>
          <w:szCs w:val="24"/>
        </w:rPr>
        <w:lastRenderedPageBreak/>
        <w:t>участником были выполнены работы, аналогичные тем, которые являются предметом конкурса.</w:t>
      </w:r>
    </w:p>
    <w:p w:rsidR="00A666C2" w:rsidRPr="00E7221A" w:rsidRDefault="00A666C2" w:rsidP="00A666C2">
      <w:pPr>
        <w:ind w:firstLine="709"/>
        <w:jc w:val="both"/>
        <w:rPr>
          <w:sz w:val="24"/>
          <w:szCs w:val="24"/>
        </w:rPr>
      </w:pPr>
      <w:r w:rsidRPr="00E7221A">
        <w:rPr>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E7221A">
        <w:rPr>
          <w:sz w:val="24"/>
          <w:szCs w:val="24"/>
        </w:rPr>
        <w:t>у</w:t>
      </w:r>
      <w:r w:rsidRPr="00E7221A">
        <w:rPr>
          <w:sz w:val="24"/>
          <w:szCs w:val="24"/>
        </w:rPr>
        <w:t>ководящих должностях в строительстве или ремонте не менее 5 лет.</w:t>
      </w:r>
    </w:p>
    <w:p w:rsidR="00A666C2" w:rsidRPr="00E7221A" w:rsidRDefault="00A666C2" w:rsidP="00A666C2">
      <w:pPr>
        <w:ind w:firstLine="709"/>
        <w:jc w:val="both"/>
        <w:rPr>
          <w:sz w:val="24"/>
          <w:szCs w:val="24"/>
        </w:rPr>
      </w:pPr>
      <w:r w:rsidRPr="00E7221A">
        <w:rPr>
          <w:sz w:val="24"/>
          <w:szCs w:val="24"/>
        </w:rPr>
        <w:t>&lt;***&gt; Приказ Министерства регионального развития РФ от 30.12.2009 г.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w:t>
      </w:r>
      <w:r w:rsidRPr="00E7221A">
        <w:rPr>
          <w:sz w:val="24"/>
          <w:szCs w:val="24"/>
        </w:rPr>
        <w:t>и</w:t>
      </w:r>
      <w:r w:rsidRPr="00E7221A">
        <w:rPr>
          <w:sz w:val="24"/>
          <w:szCs w:val="24"/>
        </w:rPr>
        <w:t>тального строительства, которые оказывают влияние на безопасность объектов капитал</w:t>
      </w:r>
      <w:r w:rsidRPr="00E7221A">
        <w:rPr>
          <w:sz w:val="24"/>
          <w:szCs w:val="24"/>
        </w:rPr>
        <w:t>ь</w:t>
      </w:r>
      <w:r w:rsidRPr="00E7221A">
        <w:rPr>
          <w:sz w:val="24"/>
          <w:szCs w:val="24"/>
        </w:rPr>
        <w:t>ного строительства»</w:t>
      </w:r>
      <w:r>
        <w:rPr>
          <w:sz w:val="24"/>
          <w:szCs w:val="24"/>
        </w:rPr>
        <w:t xml:space="preserve"> </w:t>
      </w:r>
      <w:r w:rsidRPr="00E7221A">
        <w:rPr>
          <w:sz w:val="24"/>
          <w:szCs w:val="24"/>
        </w:rPr>
        <w:t>(с последующими изменениями).</w:t>
      </w:r>
    </w:p>
    <w:p w:rsidR="00A666C2" w:rsidRPr="00E7221A" w:rsidRDefault="00A666C2" w:rsidP="00A666C2">
      <w:pPr>
        <w:ind w:firstLine="709"/>
        <w:jc w:val="both"/>
        <w:rPr>
          <w:sz w:val="24"/>
          <w:szCs w:val="24"/>
        </w:rPr>
      </w:pPr>
      <w:bookmarkStart w:id="0" w:name="sub_644"/>
      <w:r w:rsidRPr="00E7221A">
        <w:rPr>
          <w:sz w:val="24"/>
          <w:szCs w:val="24"/>
        </w:rPr>
        <w:t>6.4.4. Суммирование баллов, полученных каждой заявкой по трем критериям.</w:t>
      </w:r>
    </w:p>
    <w:bookmarkEnd w:id="0"/>
    <w:p w:rsidR="00A666C2" w:rsidRPr="00E7221A" w:rsidRDefault="00A666C2" w:rsidP="00A666C2">
      <w:pPr>
        <w:ind w:firstLine="709"/>
        <w:jc w:val="both"/>
        <w:rPr>
          <w:sz w:val="24"/>
          <w:szCs w:val="24"/>
        </w:rPr>
      </w:pPr>
      <w:r w:rsidRPr="00E7221A">
        <w:rPr>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w:t>
      </w:r>
      <w:r w:rsidRPr="00E7221A">
        <w:rPr>
          <w:sz w:val="24"/>
          <w:szCs w:val="24"/>
        </w:rPr>
        <w:t>т</w:t>
      </w:r>
      <w:r w:rsidRPr="00E7221A">
        <w:rPr>
          <w:sz w:val="24"/>
          <w:szCs w:val="24"/>
        </w:rPr>
        <w:t>ся по мере уменьшения количества баллов. При равном количестве баллов приоритет п</w:t>
      </w:r>
      <w:r w:rsidRPr="00E7221A">
        <w:rPr>
          <w:sz w:val="24"/>
          <w:szCs w:val="24"/>
        </w:rPr>
        <w:t>о</w:t>
      </w:r>
      <w:r w:rsidRPr="00E7221A">
        <w:rPr>
          <w:sz w:val="24"/>
          <w:szCs w:val="24"/>
        </w:rPr>
        <w:t>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w:t>
      </w:r>
      <w:r w:rsidRPr="00E7221A">
        <w:rPr>
          <w:sz w:val="24"/>
          <w:szCs w:val="24"/>
        </w:rPr>
        <w:t>ы</w:t>
      </w:r>
      <w:r w:rsidRPr="00E7221A">
        <w:rPr>
          <w:sz w:val="24"/>
          <w:szCs w:val="24"/>
        </w:rPr>
        <w:t xml:space="preserve">полнения работ» последовательно. </w:t>
      </w:r>
      <w:hyperlink w:anchor="sub_1045" w:history="1">
        <w:r w:rsidRPr="00BC4D8D">
          <w:rPr>
            <w:rStyle w:val="aff8"/>
            <w:rFonts w:cs="Arial"/>
            <w:color w:val="auto"/>
            <w:sz w:val="24"/>
            <w:szCs w:val="24"/>
          </w:rPr>
          <w:t>Участник</w:t>
        </w:r>
      </w:hyperlink>
      <w:r w:rsidRPr="00BC4D8D">
        <w:rPr>
          <w:sz w:val="24"/>
          <w:szCs w:val="24"/>
        </w:rPr>
        <w:t xml:space="preserve">, </w:t>
      </w:r>
      <w:r w:rsidRPr="00E7221A">
        <w:rPr>
          <w:sz w:val="24"/>
          <w:szCs w:val="24"/>
        </w:rPr>
        <w:t>подавший заявку, которой в результате ра</w:t>
      </w:r>
      <w:r w:rsidRPr="00E7221A">
        <w:rPr>
          <w:sz w:val="24"/>
          <w:szCs w:val="24"/>
        </w:rPr>
        <w:t>н</w:t>
      </w:r>
      <w:r w:rsidRPr="00E7221A">
        <w:rPr>
          <w:sz w:val="24"/>
          <w:szCs w:val="24"/>
        </w:rPr>
        <w:t>жирования присвоен номер 1, объявляется победителем конкурса.</w:t>
      </w:r>
    </w:p>
    <w:p w:rsidR="00A666C2" w:rsidRPr="009419B9" w:rsidRDefault="00A666C2" w:rsidP="00A666C2">
      <w:pPr>
        <w:pStyle w:val="ConsNormal"/>
        <w:tabs>
          <w:tab w:val="left" w:pos="426"/>
        </w:tabs>
        <w:ind w:right="0" w:firstLine="0"/>
        <w:jc w:val="both"/>
        <w:rPr>
          <w:rFonts w:ascii="Times New Roman" w:hAnsi="Times New Roman"/>
          <w:sz w:val="24"/>
          <w:szCs w:val="24"/>
        </w:rPr>
      </w:pPr>
    </w:p>
    <w:p w:rsidR="00A666C2" w:rsidRPr="00CB21CB" w:rsidRDefault="00A666C2" w:rsidP="00A666C2">
      <w:pPr>
        <w:widowControl/>
        <w:jc w:val="both"/>
        <w:rPr>
          <w:b/>
          <w:bCs/>
          <w:sz w:val="24"/>
          <w:szCs w:val="24"/>
        </w:rPr>
      </w:pPr>
      <w:r>
        <w:rPr>
          <w:b/>
          <w:sz w:val="24"/>
          <w:szCs w:val="24"/>
          <w:lang w:eastAsia="en-US"/>
        </w:rPr>
        <w:t xml:space="preserve">7. </w:t>
      </w:r>
      <w:r w:rsidRPr="00CB21CB">
        <w:rPr>
          <w:b/>
          <w:sz w:val="24"/>
          <w:szCs w:val="24"/>
          <w:lang w:eastAsia="en-US"/>
        </w:rPr>
        <w:t>Обеспечение исполнения договора подряда</w:t>
      </w:r>
      <w:r>
        <w:rPr>
          <w:b/>
          <w:sz w:val="24"/>
          <w:szCs w:val="24"/>
          <w:lang w:eastAsia="en-US"/>
        </w:rPr>
        <w:t>,</w:t>
      </w:r>
      <w:r w:rsidRPr="00CB21CB">
        <w:rPr>
          <w:b/>
          <w:sz w:val="24"/>
          <w:szCs w:val="24"/>
          <w:lang w:eastAsia="en-US"/>
        </w:rPr>
        <w:t xml:space="preserve"> размер, срок и порядок его предоста</w:t>
      </w:r>
      <w:r w:rsidRPr="00CB21CB">
        <w:rPr>
          <w:b/>
          <w:sz w:val="24"/>
          <w:szCs w:val="24"/>
          <w:lang w:eastAsia="en-US"/>
        </w:rPr>
        <w:t>в</w:t>
      </w:r>
      <w:r w:rsidRPr="00CB21CB">
        <w:rPr>
          <w:b/>
          <w:sz w:val="24"/>
          <w:szCs w:val="24"/>
          <w:lang w:eastAsia="en-US"/>
        </w:rPr>
        <w:t>ления.</w:t>
      </w:r>
    </w:p>
    <w:p w:rsidR="00A666C2" w:rsidRPr="00CB21CB" w:rsidRDefault="00A666C2" w:rsidP="00A666C2">
      <w:pPr>
        <w:widowControl/>
        <w:jc w:val="both"/>
        <w:rPr>
          <w:sz w:val="24"/>
          <w:szCs w:val="24"/>
          <w:lang w:eastAsia="en-US"/>
        </w:rPr>
      </w:pPr>
      <w:r>
        <w:rPr>
          <w:sz w:val="24"/>
          <w:szCs w:val="24"/>
          <w:lang w:eastAsia="en-US"/>
        </w:rPr>
        <w:t>7</w:t>
      </w:r>
      <w:r w:rsidRPr="00CB21CB">
        <w:rPr>
          <w:sz w:val="24"/>
          <w:szCs w:val="24"/>
          <w:lang w:eastAsia="en-US"/>
        </w:rPr>
        <w:t>.1.</w:t>
      </w:r>
      <w:r w:rsidRPr="00CB21CB">
        <w:rPr>
          <w:sz w:val="24"/>
          <w:szCs w:val="24"/>
          <w:lang w:eastAsia="en-US"/>
        </w:rPr>
        <w:tab/>
        <w:t>В конкурсной документации Заказчиком должно быть установлено требование обеспечения исполнения контракта.</w:t>
      </w:r>
    </w:p>
    <w:p w:rsidR="00A666C2" w:rsidRPr="00CF5237" w:rsidRDefault="00A666C2" w:rsidP="00A666C2">
      <w:pPr>
        <w:widowControl/>
        <w:jc w:val="both"/>
        <w:rPr>
          <w:sz w:val="24"/>
          <w:szCs w:val="24"/>
          <w:lang w:eastAsia="en-US"/>
        </w:rPr>
      </w:pPr>
      <w:r w:rsidRPr="00CF5237">
        <w:rPr>
          <w:sz w:val="24"/>
          <w:szCs w:val="24"/>
          <w:lang w:eastAsia="en-US"/>
        </w:rPr>
        <w:t>7.2.</w:t>
      </w:r>
      <w:r w:rsidRPr="00CF5237">
        <w:rPr>
          <w:sz w:val="24"/>
          <w:szCs w:val="24"/>
          <w:lang w:eastAsia="en-US"/>
        </w:rPr>
        <w:tab/>
        <w:t xml:space="preserve">Размер обеспечения исполнения контракта устанавливается </w:t>
      </w:r>
      <w:r>
        <w:rPr>
          <w:sz w:val="24"/>
          <w:szCs w:val="24"/>
          <w:lang w:eastAsia="en-US"/>
        </w:rPr>
        <w:t xml:space="preserve"> </w:t>
      </w:r>
      <w:r w:rsidRPr="00A666C2">
        <w:rPr>
          <w:sz w:val="24"/>
          <w:szCs w:val="24"/>
          <w:lang w:eastAsia="en-US"/>
        </w:rPr>
        <w:t>30 (тридцать) %</w:t>
      </w:r>
      <w:r>
        <w:rPr>
          <w:sz w:val="24"/>
          <w:szCs w:val="24"/>
          <w:lang w:eastAsia="en-US"/>
        </w:rPr>
        <w:t xml:space="preserve"> </w:t>
      </w:r>
      <w:r w:rsidRPr="00CF5237">
        <w:rPr>
          <w:sz w:val="24"/>
          <w:szCs w:val="24"/>
          <w:lang w:eastAsia="en-US"/>
        </w:rPr>
        <w:t>начальной (макси</w:t>
      </w:r>
      <w:r>
        <w:rPr>
          <w:sz w:val="24"/>
          <w:szCs w:val="24"/>
          <w:lang w:eastAsia="en-US"/>
        </w:rPr>
        <w:t xml:space="preserve">мальной) цены договора подряда, указанной в извещении о проведении открытого конкурса. </w:t>
      </w:r>
    </w:p>
    <w:p w:rsidR="00A666C2" w:rsidRPr="005D4349" w:rsidRDefault="00A666C2" w:rsidP="00A666C2">
      <w:pPr>
        <w:autoSpaceDE w:val="0"/>
        <w:autoSpaceDN w:val="0"/>
        <w:adjustRightInd w:val="0"/>
        <w:jc w:val="both"/>
        <w:rPr>
          <w:sz w:val="24"/>
          <w:szCs w:val="24"/>
          <w:lang w:eastAsia="en-US"/>
        </w:rPr>
      </w:pPr>
      <w:r>
        <w:rPr>
          <w:sz w:val="24"/>
          <w:szCs w:val="24"/>
          <w:lang w:eastAsia="en-US"/>
        </w:rPr>
        <w:t>7.3.</w:t>
      </w:r>
      <w:r>
        <w:rPr>
          <w:sz w:val="24"/>
          <w:szCs w:val="24"/>
          <w:lang w:eastAsia="en-US"/>
        </w:rPr>
        <w:tab/>
        <w:t>Д</w:t>
      </w:r>
      <w:r w:rsidRPr="00F8324D">
        <w:rPr>
          <w:sz w:val="24"/>
          <w:szCs w:val="24"/>
          <w:lang w:eastAsia="en-US"/>
        </w:rPr>
        <w:t xml:space="preserve">оговор </w:t>
      </w:r>
      <w:r>
        <w:rPr>
          <w:sz w:val="24"/>
          <w:szCs w:val="24"/>
          <w:lang w:eastAsia="en-US"/>
        </w:rPr>
        <w:t>подряда</w:t>
      </w:r>
      <w:r w:rsidRPr="005D4349">
        <w:rPr>
          <w:sz w:val="24"/>
          <w:szCs w:val="24"/>
          <w:lang w:eastAsia="en-US"/>
        </w:rPr>
        <w:t xml:space="preserve"> заключается только после предоставления участником конкурса, с которым заключается </w:t>
      </w:r>
      <w:r>
        <w:rPr>
          <w:sz w:val="24"/>
          <w:szCs w:val="24"/>
          <w:lang w:eastAsia="en-US"/>
        </w:rPr>
        <w:t>д</w:t>
      </w:r>
      <w:r w:rsidRPr="00F8324D">
        <w:rPr>
          <w:sz w:val="24"/>
          <w:szCs w:val="24"/>
          <w:lang w:eastAsia="en-US"/>
        </w:rPr>
        <w:t xml:space="preserve">оговор </w:t>
      </w:r>
      <w:r>
        <w:rPr>
          <w:sz w:val="24"/>
          <w:szCs w:val="24"/>
          <w:lang w:eastAsia="en-US"/>
        </w:rPr>
        <w:t>подряда</w:t>
      </w:r>
      <w:r w:rsidRPr="005D4349">
        <w:rPr>
          <w:sz w:val="24"/>
          <w:szCs w:val="24"/>
          <w:lang w:eastAsia="en-US"/>
        </w:rPr>
        <w:t>, безотзывной банковской гарантии, выданной ба</w:t>
      </w:r>
      <w:r w:rsidRPr="005D4349">
        <w:rPr>
          <w:sz w:val="24"/>
          <w:szCs w:val="24"/>
          <w:lang w:eastAsia="en-US"/>
        </w:rPr>
        <w:t>н</w:t>
      </w:r>
      <w:r w:rsidRPr="005D4349">
        <w:rPr>
          <w:sz w:val="24"/>
          <w:szCs w:val="24"/>
          <w:lang w:eastAsia="en-US"/>
        </w:rPr>
        <w:t>ком и</w:t>
      </w:r>
      <w:r>
        <w:rPr>
          <w:sz w:val="24"/>
          <w:szCs w:val="24"/>
          <w:lang w:eastAsia="en-US"/>
        </w:rPr>
        <w:t>ли иной кредитной организацией</w:t>
      </w:r>
      <w:r w:rsidRPr="005D4349">
        <w:rPr>
          <w:sz w:val="24"/>
          <w:szCs w:val="24"/>
          <w:lang w:eastAsia="en-US"/>
        </w:rPr>
        <w:t xml:space="preserve"> или переда</w:t>
      </w:r>
      <w:r>
        <w:rPr>
          <w:sz w:val="24"/>
          <w:szCs w:val="24"/>
          <w:lang w:eastAsia="en-US"/>
        </w:rPr>
        <w:t>чи З</w:t>
      </w:r>
      <w:r w:rsidRPr="005D4349">
        <w:rPr>
          <w:sz w:val="24"/>
          <w:szCs w:val="24"/>
          <w:lang w:eastAsia="en-US"/>
        </w:rPr>
        <w:t xml:space="preserve">аказчику в залог денежных средств, в том числе в форме вклада (депозита), в размере обеспечения исполнения </w:t>
      </w:r>
      <w:r>
        <w:rPr>
          <w:sz w:val="24"/>
          <w:szCs w:val="24"/>
          <w:lang w:eastAsia="en-US"/>
        </w:rPr>
        <w:t>д</w:t>
      </w:r>
      <w:r w:rsidRPr="00F8324D">
        <w:rPr>
          <w:sz w:val="24"/>
          <w:szCs w:val="24"/>
          <w:lang w:eastAsia="en-US"/>
        </w:rPr>
        <w:t>оговор</w:t>
      </w:r>
      <w:r>
        <w:rPr>
          <w:sz w:val="24"/>
          <w:szCs w:val="24"/>
          <w:lang w:eastAsia="en-US"/>
        </w:rPr>
        <w:t>а</w:t>
      </w:r>
      <w:r w:rsidRPr="00F8324D">
        <w:rPr>
          <w:sz w:val="24"/>
          <w:szCs w:val="24"/>
          <w:lang w:eastAsia="en-US"/>
        </w:rPr>
        <w:t xml:space="preserve"> </w:t>
      </w:r>
      <w:r>
        <w:rPr>
          <w:sz w:val="24"/>
          <w:szCs w:val="24"/>
          <w:lang w:eastAsia="en-US"/>
        </w:rPr>
        <w:t>по</w:t>
      </w:r>
      <w:r>
        <w:rPr>
          <w:sz w:val="24"/>
          <w:szCs w:val="24"/>
          <w:lang w:eastAsia="en-US"/>
        </w:rPr>
        <w:t>д</w:t>
      </w:r>
      <w:r>
        <w:rPr>
          <w:sz w:val="24"/>
          <w:szCs w:val="24"/>
          <w:lang w:eastAsia="en-US"/>
        </w:rPr>
        <w:t>ряда</w:t>
      </w:r>
      <w:r w:rsidRPr="005D4349">
        <w:rPr>
          <w:sz w:val="24"/>
          <w:szCs w:val="24"/>
          <w:lang w:eastAsia="en-US"/>
        </w:rPr>
        <w:t>, предусмотрен</w:t>
      </w:r>
      <w:r>
        <w:rPr>
          <w:sz w:val="24"/>
          <w:szCs w:val="24"/>
          <w:lang w:eastAsia="en-US"/>
        </w:rPr>
        <w:t>ного</w:t>
      </w:r>
      <w:r w:rsidRPr="005D4349">
        <w:rPr>
          <w:sz w:val="24"/>
          <w:szCs w:val="24"/>
          <w:lang w:eastAsia="en-US"/>
        </w:rPr>
        <w:t xml:space="preserve"> конкурсной документацией. Способ обеспечения исполнения </w:t>
      </w:r>
      <w:r>
        <w:rPr>
          <w:sz w:val="24"/>
          <w:szCs w:val="24"/>
          <w:lang w:eastAsia="en-US"/>
        </w:rPr>
        <w:t>д</w:t>
      </w:r>
      <w:r w:rsidRPr="00F8324D">
        <w:rPr>
          <w:sz w:val="24"/>
          <w:szCs w:val="24"/>
          <w:lang w:eastAsia="en-US"/>
        </w:rPr>
        <w:t>о</w:t>
      </w:r>
      <w:r w:rsidRPr="00F8324D">
        <w:rPr>
          <w:sz w:val="24"/>
          <w:szCs w:val="24"/>
          <w:lang w:eastAsia="en-US"/>
        </w:rPr>
        <w:t>говор</w:t>
      </w:r>
      <w:r>
        <w:rPr>
          <w:sz w:val="24"/>
          <w:szCs w:val="24"/>
          <w:lang w:eastAsia="en-US"/>
        </w:rPr>
        <w:t>а</w:t>
      </w:r>
      <w:r w:rsidRPr="00F8324D">
        <w:rPr>
          <w:sz w:val="24"/>
          <w:szCs w:val="24"/>
          <w:lang w:eastAsia="en-US"/>
        </w:rPr>
        <w:t xml:space="preserve"> </w:t>
      </w:r>
      <w:r>
        <w:rPr>
          <w:sz w:val="24"/>
          <w:szCs w:val="24"/>
          <w:lang w:eastAsia="en-US"/>
        </w:rPr>
        <w:t>подряда</w:t>
      </w:r>
      <w:r w:rsidRPr="005D4349">
        <w:rPr>
          <w:sz w:val="24"/>
          <w:szCs w:val="24"/>
          <w:lang w:eastAsia="en-US"/>
        </w:rPr>
        <w:t xml:space="preserve"> из указанных в настоящ</w:t>
      </w:r>
      <w:r>
        <w:rPr>
          <w:sz w:val="24"/>
          <w:szCs w:val="24"/>
          <w:lang w:eastAsia="en-US"/>
        </w:rPr>
        <w:t>ем</w:t>
      </w:r>
      <w:r w:rsidRPr="005D4349">
        <w:rPr>
          <w:sz w:val="24"/>
          <w:szCs w:val="24"/>
          <w:lang w:eastAsia="en-US"/>
        </w:rPr>
        <w:t xml:space="preserve"> </w:t>
      </w:r>
      <w:r>
        <w:rPr>
          <w:sz w:val="24"/>
          <w:szCs w:val="24"/>
          <w:lang w:eastAsia="en-US"/>
        </w:rPr>
        <w:t>пункте</w:t>
      </w:r>
      <w:r w:rsidRPr="005D4349">
        <w:rPr>
          <w:sz w:val="24"/>
          <w:szCs w:val="24"/>
          <w:lang w:eastAsia="en-US"/>
        </w:rPr>
        <w:t xml:space="preserve"> способов определяется таким участн</w:t>
      </w:r>
      <w:r w:rsidRPr="005D4349">
        <w:rPr>
          <w:sz w:val="24"/>
          <w:szCs w:val="24"/>
          <w:lang w:eastAsia="en-US"/>
        </w:rPr>
        <w:t>и</w:t>
      </w:r>
      <w:r w:rsidRPr="005D4349">
        <w:rPr>
          <w:sz w:val="24"/>
          <w:szCs w:val="24"/>
          <w:lang w:eastAsia="en-US"/>
        </w:rPr>
        <w:t xml:space="preserve">ком конкурса самостоятельно. </w:t>
      </w:r>
    </w:p>
    <w:p w:rsidR="00A666C2" w:rsidRPr="005D4349" w:rsidRDefault="00A666C2" w:rsidP="00A666C2">
      <w:pPr>
        <w:jc w:val="both"/>
        <w:rPr>
          <w:sz w:val="24"/>
          <w:szCs w:val="24"/>
          <w:lang w:eastAsia="en-US"/>
        </w:rPr>
      </w:pPr>
      <w:r w:rsidRPr="00CE5860">
        <w:rPr>
          <w:sz w:val="24"/>
          <w:szCs w:val="24"/>
          <w:lang w:eastAsia="en-US"/>
        </w:rPr>
        <w:t>7.</w:t>
      </w:r>
      <w:r>
        <w:rPr>
          <w:sz w:val="24"/>
          <w:szCs w:val="24"/>
          <w:lang w:eastAsia="en-US"/>
        </w:rPr>
        <w:t xml:space="preserve">4.  </w:t>
      </w:r>
      <w:r w:rsidRPr="00C1196B">
        <w:rPr>
          <w:sz w:val="24"/>
          <w:szCs w:val="24"/>
          <w:lang w:eastAsia="en-US"/>
        </w:rPr>
        <w:t xml:space="preserve">При </w:t>
      </w:r>
      <w:r>
        <w:rPr>
          <w:sz w:val="24"/>
          <w:szCs w:val="24"/>
          <w:lang w:eastAsia="en-US"/>
        </w:rPr>
        <w:t>непредставлении З</w:t>
      </w:r>
      <w:r w:rsidRPr="00C1196B">
        <w:rPr>
          <w:sz w:val="24"/>
          <w:szCs w:val="24"/>
          <w:lang w:eastAsia="en-US"/>
        </w:rPr>
        <w:t xml:space="preserve">аказчику таким участником </w:t>
      </w:r>
      <w:r>
        <w:rPr>
          <w:sz w:val="24"/>
          <w:szCs w:val="24"/>
          <w:lang w:eastAsia="en-US"/>
        </w:rPr>
        <w:t>конкурса</w:t>
      </w:r>
      <w:r w:rsidRPr="00C1196B">
        <w:rPr>
          <w:sz w:val="24"/>
          <w:szCs w:val="24"/>
          <w:lang w:eastAsia="en-US"/>
        </w:rPr>
        <w:t xml:space="preserve"> в срок, предусмотре</w:t>
      </w:r>
      <w:r w:rsidRPr="00C1196B">
        <w:rPr>
          <w:sz w:val="24"/>
          <w:szCs w:val="24"/>
          <w:lang w:eastAsia="en-US"/>
        </w:rPr>
        <w:t>н</w:t>
      </w:r>
      <w:r w:rsidRPr="00C1196B">
        <w:rPr>
          <w:sz w:val="24"/>
          <w:szCs w:val="24"/>
          <w:lang w:eastAsia="en-US"/>
        </w:rPr>
        <w:t xml:space="preserve">ный конкурсной документацией, подписанного </w:t>
      </w:r>
      <w:r w:rsidRPr="00CE7658">
        <w:rPr>
          <w:sz w:val="24"/>
          <w:szCs w:val="24"/>
          <w:lang w:eastAsia="en-US"/>
        </w:rPr>
        <w:t>договора подряда</w:t>
      </w:r>
      <w:r w:rsidRPr="00C1196B">
        <w:rPr>
          <w:sz w:val="24"/>
          <w:szCs w:val="24"/>
          <w:lang w:eastAsia="en-US"/>
        </w:rPr>
        <w:t xml:space="preserve">, а также обеспечения исполнения </w:t>
      </w:r>
      <w:r w:rsidRPr="00CE7658">
        <w:rPr>
          <w:sz w:val="24"/>
          <w:szCs w:val="24"/>
          <w:lang w:eastAsia="en-US"/>
        </w:rPr>
        <w:t>договора подряда</w:t>
      </w:r>
      <w:r w:rsidRPr="00C1196B">
        <w:rPr>
          <w:sz w:val="24"/>
          <w:szCs w:val="24"/>
          <w:lang w:eastAsia="en-US"/>
        </w:rPr>
        <w:t>, такой участник размещения заказа признается уклони</w:t>
      </w:r>
      <w:r w:rsidRPr="00C1196B">
        <w:rPr>
          <w:sz w:val="24"/>
          <w:szCs w:val="24"/>
          <w:lang w:eastAsia="en-US"/>
        </w:rPr>
        <w:t>в</w:t>
      </w:r>
      <w:r w:rsidRPr="00C1196B">
        <w:rPr>
          <w:sz w:val="24"/>
          <w:szCs w:val="24"/>
          <w:lang w:eastAsia="en-US"/>
        </w:rPr>
        <w:t xml:space="preserve">шимся от заключения </w:t>
      </w:r>
      <w:r>
        <w:rPr>
          <w:sz w:val="24"/>
          <w:szCs w:val="24"/>
          <w:lang w:eastAsia="en-US"/>
        </w:rPr>
        <w:t>договора подряда.</w:t>
      </w:r>
    </w:p>
    <w:p w:rsidR="00A666C2" w:rsidRPr="006603FD" w:rsidRDefault="00A666C2" w:rsidP="00A666C2">
      <w:pPr>
        <w:rPr>
          <w:b/>
          <w:color w:val="000000"/>
          <w:sz w:val="24"/>
          <w:szCs w:val="24"/>
        </w:rPr>
      </w:pPr>
    </w:p>
    <w:p w:rsidR="003F08AF" w:rsidRDefault="003F08AF" w:rsidP="006603FD">
      <w:pPr>
        <w:tabs>
          <w:tab w:val="left" w:pos="709"/>
        </w:tabs>
        <w:jc w:val="center"/>
        <w:rPr>
          <w:b/>
          <w:sz w:val="24"/>
          <w:szCs w:val="24"/>
        </w:rPr>
      </w:pPr>
    </w:p>
    <w:p w:rsidR="003F08AF" w:rsidRDefault="003F08AF" w:rsidP="006603FD">
      <w:pPr>
        <w:tabs>
          <w:tab w:val="left" w:pos="709"/>
        </w:tabs>
        <w:jc w:val="center"/>
        <w:rPr>
          <w:b/>
          <w:sz w:val="24"/>
          <w:szCs w:val="24"/>
        </w:rPr>
      </w:pPr>
    </w:p>
    <w:p w:rsidR="003F08AF" w:rsidRPr="00FD452B" w:rsidRDefault="003F08AF" w:rsidP="00FD452B">
      <w:pPr>
        <w:tabs>
          <w:tab w:val="left" w:pos="709"/>
        </w:tabs>
        <w:jc w:val="right"/>
        <w:rPr>
          <w:b/>
          <w:sz w:val="24"/>
          <w:szCs w:val="24"/>
        </w:rPr>
      </w:pPr>
    </w:p>
    <w:p w:rsidR="003F08AF" w:rsidRPr="00404298" w:rsidRDefault="003F08AF" w:rsidP="00404298">
      <w:pPr>
        <w:rPr>
          <w:b/>
          <w:color w:val="000000"/>
        </w:rPr>
        <w:sectPr w:rsidR="003F08AF" w:rsidRPr="00404298" w:rsidSect="00416650">
          <w:headerReference w:type="even" r:id="rId11"/>
          <w:headerReference w:type="default" r:id="rId12"/>
          <w:pgSz w:w="11906" w:h="16838" w:code="9"/>
          <w:pgMar w:top="1276" w:right="1558" w:bottom="1259" w:left="992" w:header="709" w:footer="709" w:gutter="0"/>
          <w:pgNumType w:start="1"/>
          <w:cols w:space="708"/>
          <w:titlePg/>
          <w:docGrid w:linePitch="360"/>
        </w:sectPr>
      </w:pPr>
    </w:p>
    <w:p w:rsidR="003F08AF" w:rsidRPr="00532968" w:rsidRDefault="003F08AF" w:rsidP="006603FD">
      <w:pPr>
        <w:jc w:val="right"/>
        <w:rPr>
          <w:b/>
          <w:color w:val="000000"/>
          <w:sz w:val="24"/>
          <w:szCs w:val="24"/>
        </w:rPr>
      </w:pPr>
      <w:r w:rsidRPr="00532968">
        <w:rPr>
          <w:b/>
          <w:color w:val="000000"/>
          <w:sz w:val="24"/>
          <w:szCs w:val="24"/>
        </w:rPr>
        <w:lastRenderedPageBreak/>
        <w:t>Приложение 1</w:t>
      </w:r>
    </w:p>
    <w:p w:rsidR="003F08AF" w:rsidRPr="00532968" w:rsidRDefault="003F08AF" w:rsidP="00532968">
      <w:pPr>
        <w:jc w:val="right"/>
        <w:rPr>
          <w:b/>
          <w:bCs/>
          <w:sz w:val="24"/>
          <w:szCs w:val="24"/>
        </w:rPr>
      </w:pPr>
      <w:r>
        <w:rPr>
          <w:b/>
          <w:bCs/>
          <w:sz w:val="24"/>
          <w:szCs w:val="24"/>
        </w:rPr>
        <w:t xml:space="preserve">к </w:t>
      </w:r>
      <w:r w:rsidRPr="00532968">
        <w:rPr>
          <w:b/>
          <w:bCs/>
          <w:sz w:val="24"/>
          <w:szCs w:val="24"/>
        </w:rPr>
        <w:t>конкурсной документации</w:t>
      </w:r>
    </w:p>
    <w:p w:rsidR="003F08AF" w:rsidRPr="00532968" w:rsidRDefault="003F08AF" w:rsidP="00532968">
      <w:pPr>
        <w:jc w:val="right"/>
        <w:rPr>
          <w:b/>
          <w:bCs/>
          <w:sz w:val="24"/>
          <w:szCs w:val="24"/>
        </w:rPr>
      </w:pPr>
      <w:r w:rsidRPr="00532968">
        <w:rPr>
          <w:b/>
          <w:bCs/>
          <w:sz w:val="24"/>
          <w:szCs w:val="24"/>
        </w:rPr>
        <w:t xml:space="preserve">по проведению открытого конкурса </w:t>
      </w:r>
      <w:proofErr w:type="gramStart"/>
      <w:r w:rsidRPr="00532968">
        <w:rPr>
          <w:b/>
          <w:bCs/>
          <w:sz w:val="24"/>
          <w:szCs w:val="24"/>
        </w:rPr>
        <w:t>на</w:t>
      </w:r>
      <w:proofErr w:type="gramEnd"/>
      <w:r w:rsidRPr="00532968">
        <w:rPr>
          <w:b/>
          <w:bCs/>
          <w:sz w:val="24"/>
          <w:szCs w:val="24"/>
        </w:rPr>
        <w:t xml:space="preserve"> </w:t>
      </w:r>
    </w:p>
    <w:p w:rsidR="003F08AF" w:rsidRPr="00532968" w:rsidRDefault="003F08AF" w:rsidP="00532968">
      <w:pPr>
        <w:jc w:val="right"/>
        <w:rPr>
          <w:b/>
          <w:bCs/>
          <w:sz w:val="24"/>
          <w:szCs w:val="24"/>
        </w:rPr>
      </w:pPr>
      <w:r w:rsidRPr="00532968">
        <w:rPr>
          <w:b/>
          <w:bCs/>
          <w:sz w:val="24"/>
          <w:szCs w:val="24"/>
        </w:rPr>
        <w:t xml:space="preserve">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532968">
      <w:pPr>
        <w:jc w:val="right"/>
        <w:rPr>
          <w:b/>
          <w:bCs/>
          <w:sz w:val="24"/>
          <w:szCs w:val="24"/>
        </w:rPr>
      </w:pPr>
      <w:r w:rsidRPr="00532968">
        <w:rPr>
          <w:b/>
          <w:bCs/>
          <w:sz w:val="24"/>
          <w:szCs w:val="24"/>
        </w:rPr>
        <w:t>ремонту многоквартирных домов</w:t>
      </w:r>
    </w:p>
    <w:p w:rsidR="003F08AF" w:rsidRPr="00532968" w:rsidRDefault="003F08AF" w:rsidP="006603FD">
      <w:pPr>
        <w:spacing w:line="360" w:lineRule="auto"/>
        <w:jc w:val="right"/>
        <w:rPr>
          <w:b/>
          <w:color w:val="000000"/>
          <w:sz w:val="24"/>
          <w:szCs w:val="24"/>
        </w:rPr>
      </w:pPr>
    </w:p>
    <w:p w:rsidR="003F08AF" w:rsidRPr="00532968" w:rsidRDefault="003F08AF" w:rsidP="006603FD">
      <w:pPr>
        <w:spacing w:line="360" w:lineRule="auto"/>
        <w:jc w:val="center"/>
        <w:rPr>
          <w:b/>
          <w:color w:val="000000"/>
          <w:sz w:val="24"/>
          <w:szCs w:val="24"/>
        </w:rPr>
      </w:pPr>
      <w:r w:rsidRPr="00532968">
        <w:rPr>
          <w:b/>
          <w:color w:val="000000"/>
          <w:sz w:val="24"/>
          <w:szCs w:val="24"/>
        </w:rPr>
        <w:t>Заявка</w:t>
      </w:r>
    </w:p>
    <w:p w:rsidR="003F08AF" w:rsidRPr="00532968" w:rsidRDefault="003F08AF" w:rsidP="006603FD">
      <w:pPr>
        <w:tabs>
          <w:tab w:val="left" w:pos="6237"/>
        </w:tabs>
        <w:spacing w:line="360" w:lineRule="auto"/>
        <w:jc w:val="center"/>
        <w:rPr>
          <w:b/>
          <w:bCs/>
          <w:sz w:val="24"/>
          <w:szCs w:val="24"/>
        </w:rPr>
      </w:pPr>
      <w:r w:rsidRPr="00532968">
        <w:rPr>
          <w:b/>
          <w:color w:val="000000"/>
          <w:sz w:val="24"/>
          <w:szCs w:val="24"/>
        </w:rPr>
        <w:t>на участие в конкурсе на выполнение работ</w:t>
      </w:r>
      <w:r w:rsidRPr="00532968">
        <w:rPr>
          <w:b/>
          <w:sz w:val="24"/>
          <w:szCs w:val="24"/>
        </w:rPr>
        <w:t xml:space="preserve"> по </w:t>
      </w:r>
      <w:r w:rsidRPr="00532968">
        <w:rPr>
          <w:b/>
          <w:bCs/>
          <w:sz w:val="24"/>
          <w:szCs w:val="24"/>
        </w:rPr>
        <w:t xml:space="preserve">капитальному ремонту </w:t>
      </w:r>
    </w:p>
    <w:p w:rsidR="003F08AF" w:rsidRPr="00532968" w:rsidRDefault="003F08AF" w:rsidP="006603FD">
      <w:pPr>
        <w:tabs>
          <w:tab w:val="left" w:pos="6237"/>
        </w:tabs>
        <w:spacing w:line="360" w:lineRule="auto"/>
        <w:jc w:val="center"/>
        <w:rPr>
          <w:b/>
          <w:bCs/>
          <w:sz w:val="24"/>
          <w:szCs w:val="24"/>
        </w:rPr>
      </w:pPr>
      <w:r w:rsidRPr="00532968">
        <w:rPr>
          <w:b/>
          <w:bCs/>
          <w:sz w:val="24"/>
          <w:szCs w:val="24"/>
        </w:rPr>
        <w:t>__________________________________________________________________________________________________________________</w:t>
      </w:r>
      <w:r>
        <w:rPr>
          <w:b/>
          <w:bCs/>
          <w:sz w:val="24"/>
          <w:szCs w:val="24"/>
        </w:rPr>
        <w:t>____________</w:t>
      </w:r>
      <w:r w:rsidRPr="00532968">
        <w:rPr>
          <w:b/>
          <w:bCs/>
          <w:sz w:val="24"/>
          <w:szCs w:val="24"/>
        </w:rPr>
        <w:t>________________________________________</w:t>
      </w:r>
    </w:p>
    <w:p w:rsidR="003F08AF" w:rsidRPr="00532968" w:rsidRDefault="003F08AF" w:rsidP="006603FD">
      <w:pPr>
        <w:tabs>
          <w:tab w:val="left" w:pos="6237"/>
        </w:tabs>
        <w:spacing w:line="360" w:lineRule="auto"/>
        <w:jc w:val="center"/>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6603FD">
      <w:pPr>
        <w:spacing w:line="360" w:lineRule="auto"/>
        <w:jc w:val="both"/>
        <w:rPr>
          <w:color w:val="000000"/>
          <w:sz w:val="24"/>
          <w:szCs w:val="24"/>
        </w:rPr>
      </w:pPr>
      <w:r w:rsidRPr="00532968">
        <w:rPr>
          <w:color w:val="000000"/>
          <w:sz w:val="24"/>
          <w:szCs w:val="24"/>
        </w:rPr>
        <w:t>1.</w:t>
      </w:r>
      <w:r w:rsidRPr="00532968">
        <w:rPr>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3F08AF" w:rsidRPr="00532968" w:rsidTr="00532968">
        <w:tc>
          <w:tcPr>
            <w:tcW w:w="5920" w:type="dxa"/>
          </w:tcPr>
          <w:p w:rsidR="003F08AF" w:rsidRPr="00532968" w:rsidRDefault="003F08AF" w:rsidP="00532968">
            <w:pPr>
              <w:autoSpaceDE w:val="0"/>
              <w:autoSpaceDN w:val="0"/>
              <w:adjustRightInd w:val="0"/>
              <w:rPr>
                <w:color w:val="000000"/>
                <w:sz w:val="24"/>
                <w:szCs w:val="24"/>
              </w:rPr>
            </w:pPr>
            <w:r w:rsidRPr="00532968">
              <w:rPr>
                <w:color w:val="000000"/>
                <w:sz w:val="24"/>
                <w:szCs w:val="24"/>
              </w:rPr>
              <w:t>1.1. Наименование юридического лица</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6603FD">
            <w:pPr>
              <w:widowControl/>
              <w:numPr>
                <w:ilvl w:val="1"/>
                <w:numId w:val="0"/>
              </w:numPr>
              <w:autoSpaceDE w:val="0"/>
              <w:autoSpaceDN w:val="0"/>
              <w:adjustRightInd w:val="0"/>
              <w:jc w:val="both"/>
              <w:rPr>
                <w:color w:val="000000"/>
                <w:sz w:val="24"/>
                <w:szCs w:val="24"/>
              </w:rPr>
            </w:pPr>
            <w:r w:rsidRPr="00532968">
              <w:rPr>
                <w:color w:val="000000"/>
                <w:sz w:val="24"/>
                <w:szCs w:val="24"/>
              </w:rPr>
              <w:t>1.2. ИНН</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 xml:space="preserve">1.3. Юридический адрес </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1.4. Фактический адрес</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1.5. Контактный телефон (факс)</w:t>
            </w:r>
          </w:p>
        </w:tc>
        <w:tc>
          <w:tcPr>
            <w:tcW w:w="3544" w:type="dxa"/>
          </w:tcPr>
          <w:p w:rsidR="003F08AF" w:rsidRPr="00532968" w:rsidRDefault="003F08AF" w:rsidP="00532968">
            <w:pPr>
              <w:jc w:val="both"/>
              <w:rPr>
                <w:color w:val="000000"/>
                <w:sz w:val="24"/>
                <w:szCs w:val="24"/>
              </w:rPr>
            </w:pPr>
          </w:p>
        </w:tc>
      </w:tr>
      <w:tr w:rsidR="003F08AF" w:rsidRPr="00532968" w:rsidTr="00532968">
        <w:tc>
          <w:tcPr>
            <w:tcW w:w="5920" w:type="dxa"/>
          </w:tcPr>
          <w:p w:rsidR="003F08AF" w:rsidRPr="00532968" w:rsidRDefault="003F08AF" w:rsidP="00532968">
            <w:pPr>
              <w:jc w:val="both"/>
              <w:rPr>
                <w:color w:val="000000"/>
                <w:sz w:val="24"/>
                <w:szCs w:val="24"/>
              </w:rPr>
            </w:pPr>
            <w:r w:rsidRPr="00532968">
              <w:rPr>
                <w:color w:val="000000"/>
                <w:sz w:val="24"/>
                <w:szCs w:val="24"/>
              </w:rPr>
              <w:t>1.6. Контактное лицо</w:t>
            </w:r>
          </w:p>
        </w:tc>
        <w:tc>
          <w:tcPr>
            <w:tcW w:w="3544" w:type="dxa"/>
          </w:tcPr>
          <w:p w:rsidR="003F08AF" w:rsidRPr="00532968" w:rsidRDefault="003F08AF" w:rsidP="00532968">
            <w:pPr>
              <w:jc w:val="both"/>
              <w:rPr>
                <w:color w:val="000000"/>
                <w:sz w:val="24"/>
                <w:szCs w:val="24"/>
              </w:rPr>
            </w:pPr>
          </w:p>
        </w:tc>
      </w:tr>
    </w:tbl>
    <w:p w:rsidR="003F08AF" w:rsidRPr="00532968" w:rsidRDefault="003F08AF" w:rsidP="006603FD">
      <w:pPr>
        <w:pStyle w:val="31"/>
        <w:spacing w:line="360" w:lineRule="auto"/>
        <w:jc w:val="both"/>
        <w:rPr>
          <w:b/>
          <w:i/>
          <w:color w:val="000000"/>
          <w:sz w:val="24"/>
          <w:szCs w:val="24"/>
        </w:rPr>
      </w:pPr>
    </w:p>
    <w:p w:rsidR="003F08AF" w:rsidRPr="00EA7256" w:rsidRDefault="003F08AF" w:rsidP="000F42D4">
      <w:pPr>
        <w:pStyle w:val="31"/>
        <w:widowControl/>
        <w:numPr>
          <w:ilvl w:val="0"/>
          <w:numId w:val="3"/>
        </w:numPr>
        <w:spacing w:after="0" w:line="360" w:lineRule="auto"/>
        <w:jc w:val="both"/>
        <w:rPr>
          <w:color w:val="000000"/>
          <w:sz w:val="24"/>
          <w:szCs w:val="24"/>
        </w:rPr>
      </w:pPr>
      <w:r w:rsidRPr="00EA7256">
        <w:rPr>
          <w:color w:val="000000"/>
          <w:sz w:val="24"/>
          <w:szCs w:val="24"/>
        </w:rPr>
        <w:t>Электронный адрес участника ____________________________________________</w:t>
      </w:r>
    </w:p>
    <w:p w:rsidR="003F08AF" w:rsidRPr="000F42D4" w:rsidRDefault="000F42D4" w:rsidP="000F42D4">
      <w:pPr>
        <w:pStyle w:val="31"/>
        <w:widowControl/>
        <w:numPr>
          <w:ilvl w:val="0"/>
          <w:numId w:val="3"/>
        </w:numPr>
        <w:spacing w:after="0" w:line="360" w:lineRule="auto"/>
        <w:ind w:left="13"/>
        <w:jc w:val="both"/>
        <w:rPr>
          <w:color w:val="000000"/>
          <w:sz w:val="24"/>
          <w:szCs w:val="24"/>
        </w:rPr>
      </w:pPr>
      <w:r>
        <w:rPr>
          <w:color w:val="000000"/>
          <w:sz w:val="24"/>
          <w:szCs w:val="24"/>
        </w:rPr>
        <w:t xml:space="preserve">3. </w:t>
      </w:r>
      <w:r w:rsidR="003F08AF" w:rsidRPr="00EA7256">
        <w:rPr>
          <w:color w:val="000000"/>
          <w:sz w:val="24"/>
          <w:szCs w:val="24"/>
        </w:rPr>
        <w:t xml:space="preserve">Участник ____________________ </w:t>
      </w:r>
      <w:r w:rsidRPr="00EA7256">
        <w:rPr>
          <w:color w:val="000000"/>
          <w:sz w:val="24"/>
          <w:szCs w:val="24"/>
        </w:rPr>
        <w:t xml:space="preserve">является (не является), </w:t>
      </w:r>
      <w:r w:rsidR="003F08AF" w:rsidRPr="00EA7256">
        <w:rPr>
          <w:color w:val="000000"/>
          <w:sz w:val="24"/>
          <w:szCs w:val="24"/>
        </w:rPr>
        <w:t xml:space="preserve">плательщиком </w:t>
      </w:r>
      <w:r>
        <w:rPr>
          <w:color w:val="000000"/>
          <w:sz w:val="24"/>
          <w:szCs w:val="24"/>
        </w:rPr>
        <w:t xml:space="preserve">налога на добавленную стоимость, </w:t>
      </w:r>
      <w:r w:rsidR="003F08AF" w:rsidRPr="000F42D4">
        <w:rPr>
          <w:color w:val="000000"/>
          <w:sz w:val="24"/>
          <w:szCs w:val="24"/>
        </w:rPr>
        <w:t>основание освобождения от уплаты Н</w:t>
      </w:r>
      <w:proofErr w:type="gramStart"/>
      <w:r w:rsidR="003F08AF" w:rsidRPr="000F42D4">
        <w:rPr>
          <w:color w:val="000000"/>
          <w:sz w:val="24"/>
          <w:szCs w:val="24"/>
        </w:rPr>
        <w:t>ДС в сл</w:t>
      </w:r>
      <w:proofErr w:type="gramEnd"/>
      <w:r w:rsidR="003F08AF" w:rsidRPr="000F42D4">
        <w:rPr>
          <w:color w:val="000000"/>
          <w:sz w:val="24"/>
          <w:szCs w:val="24"/>
        </w:rPr>
        <w:t>учае наличия.</w:t>
      </w:r>
    </w:p>
    <w:p w:rsidR="003F08AF" w:rsidRPr="000F42D4" w:rsidRDefault="000F42D4" w:rsidP="006603FD">
      <w:pPr>
        <w:pStyle w:val="31"/>
        <w:spacing w:line="360" w:lineRule="auto"/>
        <w:jc w:val="both"/>
        <w:rPr>
          <w:sz w:val="24"/>
          <w:szCs w:val="24"/>
        </w:rPr>
      </w:pPr>
      <w:r>
        <w:rPr>
          <w:color w:val="000000"/>
          <w:sz w:val="24"/>
          <w:szCs w:val="24"/>
        </w:rPr>
        <w:t xml:space="preserve">4. </w:t>
      </w:r>
      <w:r w:rsidR="003F08AF" w:rsidRPr="00EA7256">
        <w:rPr>
          <w:color w:val="000000"/>
          <w:sz w:val="24"/>
          <w:szCs w:val="24"/>
        </w:rPr>
        <w:t>Участник ______________________________________</w:t>
      </w:r>
      <w:r w:rsidRPr="000F42D4">
        <w:rPr>
          <w:sz w:val="24"/>
          <w:szCs w:val="24"/>
        </w:rPr>
        <w:t xml:space="preserve"> </w:t>
      </w:r>
      <w:r w:rsidRPr="00EA7256">
        <w:rPr>
          <w:sz w:val="24"/>
          <w:szCs w:val="24"/>
        </w:rPr>
        <w:t>имеет (не имеет)</w:t>
      </w:r>
      <w:r>
        <w:rPr>
          <w:sz w:val="24"/>
          <w:szCs w:val="24"/>
        </w:rPr>
        <w:t xml:space="preserve"> </w:t>
      </w:r>
      <w:r w:rsidR="003F08AF" w:rsidRPr="00EA7256">
        <w:rPr>
          <w:sz w:val="24"/>
          <w:szCs w:val="24"/>
        </w:rPr>
        <w:t>выданное саморегул</w:t>
      </w:r>
      <w:r w:rsidR="003F08AF" w:rsidRPr="00EA7256">
        <w:rPr>
          <w:sz w:val="24"/>
          <w:szCs w:val="24"/>
        </w:rPr>
        <w:t>и</w:t>
      </w:r>
      <w:r w:rsidR="003F08AF" w:rsidRPr="00EA7256">
        <w:rPr>
          <w:sz w:val="24"/>
          <w:szCs w:val="24"/>
        </w:rPr>
        <w:t>руемой</w:t>
      </w:r>
      <w:r>
        <w:rPr>
          <w:sz w:val="24"/>
          <w:szCs w:val="24"/>
        </w:rPr>
        <w:t xml:space="preserve"> </w:t>
      </w:r>
      <w:r w:rsidR="003F08AF" w:rsidRPr="00EA7256">
        <w:rPr>
          <w:sz w:val="24"/>
          <w:szCs w:val="24"/>
        </w:rPr>
        <w:t>организацией свидетельство о допуске</w:t>
      </w:r>
      <w:r w:rsidR="003F08AF" w:rsidRPr="00EA7256">
        <w:rPr>
          <w:color w:val="000000"/>
          <w:sz w:val="24"/>
          <w:szCs w:val="24"/>
        </w:rPr>
        <w:t xml:space="preserve"> к работам, </w:t>
      </w:r>
      <w:r w:rsidR="003F08AF" w:rsidRPr="00EA7256">
        <w:rPr>
          <w:sz w:val="24"/>
          <w:szCs w:val="24"/>
        </w:rPr>
        <w:t>которые оказывают влияние на бе</w:t>
      </w:r>
      <w:r w:rsidR="003F08AF" w:rsidRPr="00EA7256">
        <w:rPr>
          <w:sz w:val="24"/>
          <w:szCs w:val="24"/>
        </w:rPr>
        <w:t>з</w:t>
      </w:r>
      <w:r w:rsidR="003F08AF" w:rsidRPr="00EA7256">
        <w:rPr>
          <w:sz w:val="24"/>
          <w:szCs w:val="24"/>
        </w:rPr>
        <w:t xml:space="preserve">опасность объектов капитального строительства согласно перечню, утвержденному приказом </w:t>
      </w:r>
      <w:proofErr w:type="spellStart"/>
      <w:r w:rsidR="003F08AF" w:rsidRPr="00EA7256">
        <w:rPr>
          <w:sz w:val="24"/>
          <w:szCs w:val="24"/>
        </w:rPr>
        <w:t>Минрегиона</w:t>
      </w:r>
      <w:proofErr w:type="spellEnd"/>
      <w:r w:rsidR="003F08AF" w:rsidRPr="00EA7256">
        <w:rPr>
          <w:sz w:val="24"/>
          <w:szCs w:val="24"/>
        </w:rPr>
        <w:t xml:space="preserve"> России от 30 декабря 2009 года № 624</w:t>
      </w:r>
      <w:r w:rsidR="004D37DA">
        <w:rPr>
          <w:sz w:val="24"/>
          <w:szCs w:val="24"/>
        </w:rPr>
        <w:t>.</w:t>
      </w:r>
    </w:p>
    <w:p w:rsidR="003F08AF" w:rsidRPr="00EA7256" w:rsidRDefault="003F08AF" w:rsidP="00EA7256">
      <w:pPr>
        <w:pStyle w:val="31"/>
        <w:autoSpaceDE w:val="0"/>
        <w:autoSpaceDN w:val="0"/>
        <w:adjustRightInd w:val="0"/>
        <w:spacing w:line="360" w:lineRule="auto"/>
        <w:jc w:val="both"/>
        <w:rPr>
          <w:color w:val="000000"/>
          <w:sz w:val="24"/>
          <w:szCs w:val="24"/>
        </w:rPr>
      </w:pPr>
      <w:r w:rsidRPr="00EA7256">
        <w:rPr>
          <w:color w:val="000000"/>
          <w:sz w:val="24"/>
          <w:szCs w:val="24"/>
        </w:rPr>
        <w:t>5.</w:t>
      </w:r>
      <w:r w:rsidRPr="00EA7256">
        <w:rPr>
          <w:color w:val="000000"/>
          <w:sz w:val="24"/>
          <w:szCs w:val="24"/>
        </w:rPr>
        <w:tab/>
        <w:t>Конкурсная документация изучена нами в полном объеме и признана полной и достато</w:t>
      </w:r>
      <w:r w:rsidRPr="00EA7256">
        <w:rPr>
          <w:color w:val="000000"/>
          <w:sz w:val="24"/>
          <w:szCs w:val="24"/>
        </w:rPr>
        <w:t>ч</w:t>
      </w:r>
      <w:r w:rsidRPr="00EA7256">
        <w:rPr>
          <w:color w:val="000000"/>
          <w:sz w:val="24"/>
          <w:szCs w:val="24"/>
        </w:rPr>
        <w:t>ной для подготовки настоящей конкурсной заявки.</w:t>
      </w:r>
    </w:p>
    <w:p w:rsidR="003F08AF" w:rsidRPr="00532968" w:rsidRDefault="003F08AF" w:rsidP="00EA7256">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6</w:t>
      </w:r>
      <w:r w:rsidRPr="00532968">
        <w:rPr>
          <w:rFonts w:ascii="Times New Roman" w:hAnsi="Times New Roman" w:cs="Times New Roman"/>
          <w:color w:val="000000"/>
          <w:sz w:val="24"/>
          <w:szCs w:val="24"/>
        </w:rPr>
        <w:t>.</w:t>
      </w:r>
      <w:r w:rsidRPr="00532968">
        <w:rPr>
          <w:rFonts w:ascii="Times New Roman" w:hAnsi="Times New Roman" w:cs="Times New Roman"/>
          <w:color w:val="000000"/>
          <w:sz w:val="24"/>
          <w:szCs w:val="24"/>
        </w:rPr>
        <w:tab/>
        <w:t>Подтверждаем соответствие требованиям:</w:t>
      </w:r>
    </w:p>
    <w:p w:rsidR="003F08AF" w:rsidRPr="00532968" w:rsidRDefault="003F08AF" w:rsidP="006603FD">
      <w:pPr>
        <w:pStyle w:val="ConsPlusNormal"/>
        <w:spacing w:line="360" w:lineRule="auto"/>
        <w:ind w:firstLine="0"/>
        <w:jc w:val="both"/>
        <w:rPr>
          <w:rFonts w:ascii="Times New Roman" w:hAnsi="Times New Roman" w:cs="Times New Roman"/>
          <w:sz w:val="24"/>
          <w:szCs w:val="24"/>
        </w:rPr>
      </w:pPr>
      <w:r w:rsidRPr="00532968">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3F08AF" w:rsidRPr="00532968" w:rsidRDefault="003F08AF" w:rsidP="006603FD">
      <w:pPr>
        <w:spacing w:line="360" w:lineRule="auto"/>
        <w:jc w:val="both"/>
        <w:rPr>
          <w:sz w:val="24"/>
          <w:szCs w:val="24"/>
        </w:rPr>
      </w:pPr>
      <w:r w:rsidRPr="00532968">
        <w:rPr>
          <w:sz w:val="24"/>
          <w:szCs w:val="24"/>
        </w:rPr>
        <w:t>- отсутствие просроченной задолженности перед бюджетами всех уровней или государственн</w:t>
      </w:r>
      <w:r w:rsidRPr="00532968">
        <w:rPr>
          <w:sz w:val="24"/>
          <w:szCs w:val="24"/>
        </w:rPr>
        <w:t>ы</w:t>
      </w:r>
      <w:r w:rsidRPr="00532968">
        <w:rPr>
          <w:sz w:val="24"/>
          <w:szCs w:val="24"/>
        </w:rPr>
        <w:t>ми внебюджетными фондами;</w:t>
      </w:r>
    </w:p>
    <w:p w:rsidR="003F08AF" w:rsidRPr="00532968" w:rsidRDefault="003F08AF" w:rsidP="006603FD">
      <w:pPr>
        <w:spacing w:line="360" w:lineRule="auto"/>
        <w:jc w:val="both"/>
        <w:rPr>
          <w:sz w:val="24"/>
          <w:szCs w:val="24"/>
        </w:rPr>
      </w:pPr>
      <w:r w:rsidRPr="00532968">
        <w:rPr>
          <w:sz w:val="24"/>
          <w:szCs w:val="24"/>
        </w:rPr>
        <w:t>- участник не находится в процессе ликвидации или в процедуре банкротства</w:t>
      </w:r>
      <w:proofErr w:type="gramStart"/>
      <w:r w:rsidRPr="00532968">
        <w:rPr>
          <w:sz w:val="24"/>
          <w:szCs w:val="24"/>
        </w:rPr>
        <w:t xml:space="preserve"> ;</w:t>
      </w:r>
      <w:proofErr w:type="gramEnd"/>
    </w:p>
    <w:p w:rsidR="003F08AF" w:rsidRPr="00532968" w:rsidRDefault="003F08AF" w:rsidP="006603FD">
      <w:pPr>
        <w:spacing w:line="360" w:lineRule="auto"/>
        <w:jc w:val="both"/>
        <w:rPr>
          <w:sz w:val="24"/>
          <w:szCs w:val="24"/>
        </w:rPr>
      </w:pPr>
      <w:r w:rsidRPr="00532968">
        <w:rPr>
          <w:sz w:val="24"/>
          <w:szCs w:val="24"/>
        </w:rPr>
        <w:t>- отсутствие в реестре недобросовестных поставщиков</w:t>
      </w:r>
      <w:r w:rsidR="004B30D0">
        <w:rPr>
          <w:sz w:val="24"/>
          <w:szCs w:val="24"/>
        </w:rPr>
        <w:t xml:space="preserve"> (подрядчиков, исполнителей)</w:t>
      </w:r>
      <w:r w:rsidRPr="00532968">
        <w:rPr>
          <w:sz w:val="24"/>
          <w:szCs w:val="24"/>
        </w:rPr>
        <w:t>.</w:t>
      </w:r>
    </w:p>
    <w:p w:rsidR="003F08AF" w:rsidRPr="00532968" w:rsidRDefault="003F08AF" w:rsidP="00EA7256">
      <w:pPr>
        <w:spacing w:line="360" w:lineRule="auto"/>
        <w:jc w:val="both"/>
        <w:rPr>
          <w:sz w:val="24"/>
          <w:szCs w:val="24"/>
        </w:rPr>
      </w:pPr>
      <w:r>
        <w:rPr>
          <w:sz w:val="24"/>
          <w:szCs w:val="24"/>
        </w:rPr>
        <w:t>7</w:t>
      </w:r>
      <w:r w:rsidRPr="00532968">
        <w:rPr>
          <w:sz w:val="24"/>
          <w:szCs w:val="24"/>
        </w:rPr>
        <w:t>.</w:t>
      </w:r>
      <w:r w:rsidRPr="00532968">
        <w:rPr>
          <w:sz w:val="24"/>
          <w:szCs w:val="24"/>
        </w:rPr>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3F08AF" w:rsidRPr="00532968" w:rsidTr="00532968">
        <w:trPr>
          <w:cantSplit/>
          <w:trHeight w:val="866"/>
        </w:trPr>
        <w:tc>
          <w:tcPr>
            <w:tcW w:w="709" w:type="dxa"/>
          </w:tcPr>
          <w:p w:rsidR="003F08AF" w:rsidRPr="00532968" w:rsidRDefault="003F08AF" w:rsidP="00532968">
            <w:pPr>
              <w:jc w:val="center"/>
              <w:rPr>
                <w:sz w:val="24"/>
                <w:szCs w:val="24"/>
              </w:rPr>
            </w:pPr>
            <w:r w:rsidRPr="00532968">
              <w:rPr>
                <w:sz w:val="24"/>
                <w:szCs w:val="24"/>
              </w:rPr>
              <w:lastRenderedPageBreak/>
              <w:t xml:space="preserve">№ </w:t>
            </w:r>
            <w:proofErr w:type="gramStart"/>
            <w:r w:rsidRPr="00532968">
              <w:rPr>
                <w:sz w:val="24"/>
                <w:szCs w:val="24"/>
              </w:rPr>
              <w:t>п</w:t>
            </w:r>
            <w:proofErr w:type="gramEnd"/>
            <w:r w:rsidRPr="00532968">
              <w:rPr>
                <w:sz w:val="24"/>
                <w:szCs w:val="24"/>
              </w:rPr>
              <w:t>/п</w:t>
            </w:r>
          </w:p>
        </w:tc>
        <w:tc>
          <w:tcPr>
            <w:tcW w:w="4962" w:type="dxa"/>
          </w:tcPr>
          <w:p w:rsidR="003F08AF" w:rsidRPr="00532968" w:rsidRDefault="003F08AF" w:rsidP="00532968">
            <w:pPr>
              <w:jc w:val="center"/>
              <w:rPr>
                <w:sz w:val="24"/>
                <w:szCs w:val="24"/>
              </w:rPr>
            </w:pPr>
            <w:r w:rsidRPr="00532968">
              <w:rPr>
                <w:sz w:val="24"/>
                <w:szCs w:val="24"/>
              </w:rPr>
              <w:t xml:space="preserve">Наименование </w:t>
            </w:r>
          </w:p>
        </w:tc>
        <w:tc>
          <w:tcPr>
            <w:tcW w:w="1701" w:type="dxa"/>
          </w:tcPr>
          <w:p w:rsidR="003F08AF" w:rsidRPr="00532968" w:rsidRDefault="003F08AF" w:rsidP="00532968">
            <w:pPr>
              <w:jc w:val="center"/>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3F08AF" w:rsidRPr="00532968" w:rsidRDefault="003F08AF" w:rsidP="00532968">
            <w:pPr>
              <w:jc w:val="center"/>
              <w:rPr>
                <w:sz w:val="24"/>
                <w:szCs w:val="24"/>
              </w:rPr>
            </w:pPr>
          </w:p>
          <w:p w:rsidR="003F08AF" w:rsidRPr="00532968" w:rsidRDefault="003F08AF" w:rsidP="00532968">
            <w:pPr>
              <w:jc w:val="center"/>
              <w:rPr>
                <w:sz w:val="24"/>
                <w:szCs w:val="24"/>
              </w:rPr>
            </w:pPr>
          </w:p>
        </w:tc>
        <w:tc>
          <w:tcPr>
            <w:tcW w:w="1984" w:type="dxa"/>
          </w:tcPr>
          <w:p w:rsidR="003F08AF" w:rsidRPr="00532968" w:rsidRDefault="003F08AF" w:rsidP="00532968">
            <w:pPr>
              <w:jc w:val="center"/>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3F08AF" w:rsidRPr="00532968" w:rsidTr="00532968">
        <w:trPr>
          <w:tblHeader/>
        </w:trPr>
        <w:tc>
          <w:tcPr>
            <w:tcW w:w="709" w:type="dxa"/>
          </w:tcPr>
          <w:p w:rsidR="003F08AF" w:rsidRPr="00532968" w:rsidRDefault="003F08AF" w:rsidP="00532968">
            <w:pPr>
              <w:jc w:val="center"/>
              <w:rPr>
                <w:sz w:val="24"/>
                <w:szCs w:val="24"/>
              </w:rPr>
            </w:pPr>
            <w:r w:rsidRPr="00532968">
              <w:rPr>
                <w:sz w:val="24"/>
                <w:szCs w:val="24"/>
              </w:rPr>
              <w:t>1</w:t>
            </w:r>
          </w:p>
        </w:tc>
        <w:tc>
          <w:tcPr>
            <w:tcW w:w="4962" w:type="dxa"/>
          </w:tcPr>
          <w:p w:rsidR="003F08AF" w:rsidRPr="00532968" w:rsidRDefault="003F08AF" w:rsidP="00532968">
            <w:pPr>
              <w:jc w:val="center"/>
              <w:rPr>
                <w:sz w:val="24"/>
                <w:szCs w:val="24"/>
              </w:rPr>
            </w:pPr>
            <w:r w:rsidRPr="00532968">
              <w:rPr>
                <w:sz w:val="24"/>
                <w:szCs w:val="24"/>
              </w:rPr>
              <w:t>2</w:t>
            </w:r>
          </w:p>
        </w:tc>
        <w:tc>
          <w:tcPr>
            <w:tcW w:w="1701" w:type="dxa"/>
          </w:tcPr>
          <w:p w:rsidR="003F08AF" w:rsidRPr="00532968" w:rsidRDefault="003F08AF" w:rsidP="00532968">
            <w:pPr>
              <w:jc w:val="center"/>
              <w:rPr>
                <w:sz w:val="24"/>
                <w:szCs w:val="24"/>
              </w:rPr>
            </w:pPr>
            <w:r w:rsidRPr="00532968">
              <w:rPr>
                <w:sz w:val="24"/>
                <w:szCs w:val="24"/>
              </w:rPr>
              <w:t>3</w:t>
            </w:r>
          </w:p>
        </w:tc>
        <w:tc>
          <w:tcPr>
            <w:tcW w:w="1984" w:type="dxa"/>
          </w:tcPr>
          <w:p w:rsidR="003F08AF" w:rsidRPr="00532968" w:rsidRDefault="003F08AF" w:rsidP="00532968">
            <w:pPr>
              <w:jc w:val="center"/>
              <w:rPr>
                <w:sz w:val="24"/>
                <w:szCs w:val="24"/>
              </w:rPr>
            </w:pPr>
            <w:r w:rsidRPr="00532968">
              <w:rPr>
                <w:sz w:val="24"/>
                <w:szCs w:val="24"/>
              </w:rPr>
              <w:t>4</w:t>
            </w:r>
          </w:p>
        </w:tc>
      </w:tr>
      <w:tr w:rsidR="003F08AF" w:rsidRPr="00532968" w:rsidTr="00691CEB">
        <w:trPr>
          <w:cantSplit/>
          <w:trHeight w:val="684"/>
        </w:trPr>
        <w:tc>
          <w:tcPr>
            <w:tcW w:w="709" w:type="dxa"/>
          </w:tcPr>
          <w:p w:rsidR="003F08AF" w:rsidRPr="00532968" w:rsidRDefault="003F08AF" w:rsidP="00532968">
            <w:pPr>
              <w:jc w:val="center"/>
              <w:rPr>
                <w:sz w:val="24"/>
                <w:szCs w:val="24"/>
              </w:rPr>
            </w:pPr>
            <w:r w:rsidRPr="00532968">
              <w:rPr>
                <w:sz w:val="24"/>
                <w:szCs w:val="24"/>
              </w:rPr>
              <w:t>1.</w:t>
            </w:r>
          </w:p>
        </w:tc>
        <w:tc>
          <w:tcPr>
            <w:tcW w:w="4962" w:type="dxa"/>
          </w:tcPr>
          <w:p w:rsidR="003F08AF" w:rsidRPr="00701953" w:rsidRDefault="003F08AF" w:rsidP="00532968">
            <w:pPr>
              <w:pStyle w:val="af2"/>
              <w:autoSpaceDE w:val="0"/>
              <w:autoSpaceDN w:val="0"/>
              <w:adjustRightInd w:val="0"/>
              <w:spacing w:after="0"/>
              <w:jc w:val="left"/>
              <w:rPr>
                <w:szCs w:val="24"/>
              </w:rPr>
            </w:pPr>
            <w:r w:rsidRPr="00701953">
              <w:rPr>
                <w:szCs w:val="24"/>
              </w:rPr>
              <w:t>Цена договора, в том числе налог на доба</w:t>
            </w:r>
            <w:r w:rsidRPr="00701953">
              <w:rPr>
                <w:szCs w:val="24"/>
              </w:rPr>
              <w:t>в</w:t>
            </w:r>
            <w:r w:rsidRPr="00701953">
              <w:rPr>
                <w:szCs w:val="24"/>
              </w:rPr>
              <w:t>ленную стоимость (при наличии)</w:t>
            </w:r>
          </w:p>
        </w:tc>
        <w:tc>
          <w:tcPr>
            <w:tcW w:w="1701" w:type="dxa"/>
          </w:tcPr>
          <w:p w:rsidR="003F08AF" w:rsidRPr="00532968" w:rsidRDefault="003F08AF" w:rsidP="00091788">
            <w:pPr>
              <w:jc w:val="center"/>
              <w:rPr>
                <w:sz w:val="24"/>
                <w:szCs w:val="24"/>
              </w:rPr>
            </w:pPr>
            <w:r w:rsidRPr="00532968">
              <w:rPr>
                <w:sz w:val="24"/>
                <w:szCs w:val="24"/>
              </w:rPr>
              <w:t>Рубл</w:t>
            </w:r>
            <w:r>
              <w:rPr>
                <w:sz w:val="24"/>
                <w:szCs w:val="24"/>
              </w:rPr>
              <w:t>ь</w:t>
            </w:r>
          </w:p>
        </w:tc>
        <w:tc>
          <w:tcPr>
            <w:tcW w:w="1984" w:type="dxa"/>
          </w:tcPr>
          <w:p w:rsidR="003F08AF" w:rsidRPr="00532968" w:rsidRDefault="003F08AF" w:rsidP="00532968">
            <w:pPr>
              <w:jc w:val="both"/>
              <w:rPr>
                <w:sz w:val="24"/>
                <w:szCs w:val="24"/>
              </w:rPr>
            </w:pPr>
          </w:p>
        </w:tc>
      </w:tr>
      <w:tr w:rsidR="003F08AF" w:rsidRPr="00532968" w:rsidTr="00532968">
        <w:trPr>
          <w:cantSplit/>
        </w:trPr>
        <w:tc>
          <w:tcPr>
            <w:tcW w:w="709" w:type="dxa"/>
          </w:tcPr>
          <w:p w:rsidR="003F08AF" w:rsidRPr="00532968" w:rsidRDefault="003F08AF" w:rsidP="00532968">
            <w:pPr>
              <w:jc w:val="center"/>
              <w:rPr>
                <w:sz w:val="24"/>
                <w:szCs w:val="24"/>
              </w:rPr>
            </w:pPr>
            <w:r w:rsidRPr="00532968">
              <w:rPr>
                <w:sz w:val="24"/>
                <w:szCs w:val="24"/>
              </w:rPr>
              <w:t>2.</w:t>
            </w:r>
          </w:p>
        </w:tc>
        <w:tc>
          <w:tcPr>
            <w:tcW w:w="4962" w:type="dxa"/>
          </w:tcPr>
          <w:p w:rsidR="003F08AF" w:rsidRPr="00701953" w:rsidRDefault="003F08AF" w:rsidP="00532968">
            <w:pPr>
              <w:pStyle w:val="af2"/>
              <w:autoSpaceDE w:val="0"/>
              <w:autoSpaceDN w:val="0"/>
              <w:adjustRightInd w:val="0"/>
              <w:spacing w:after="0"/>
              <w:rPr>
                <w:szCs w:val="24"/>
              </w:rPr>
            </w:pPr>
            <w:r w:rsidRPr="00701953">
              <w:rPr>
                <w:szCs w:val="24"/>
              </w:rPr>
              <w:t xml:space="preserve">Срок выполнения работ </w:t>
            </w:r>
          </w:p>
        </w:tc>
        <w:tc>
          <w:tcPr>
            <w:tcW w:w="1701" w:type="dxa"/>
          </w:tcPr>
          <w:p w:rsidR="003F08AF" w:rsidRPr="00532968" w:rsidRDefault="003F08AF" w:rsidP="00532968">
            <w:pPr>
              <w:jc w:val="center"/>
              <w:rPr>
                <w:sz w:val="24"/>
                <w:szCs w:val="24"/>
              </w:rPr>
            </w:pPr>
            <w:r w:rsidRPr="00532968">
              <w:rPr>
                <w:sz w:val="24"/>
                <w:szCs w:val="24"/>
              </w:rPr>
              <w:t>Календарные дни</w:t>
            </w:r>
          </w:p>
          <w:p w:rsidR="003F08AF" w:rsidRPr="00532968" w:rsidRDefault="003F08AF" w:rsidP="00532968">
            <w:pPr>
              <w:jc w:val="center"/>
              <w:rPr>
                <w:sz w:val="24"/>
                <w:szCs w:val="24"/>
              </w:rPr>
            </w:pPr>
            <w:proofErr w:type="gramStart"/>
            <w:r w:rsidRPr="00532968">
              <w:rPr>
                <w:sz w:val="24"/>
                <w:szCs w:val="24"/>
              </w:rPr>
              <w:t>с даты начала</w:t>
            </w:r>
            <w:proofErr w:type="gramEnd"/>
            <w:r w:rsidRPr="00532968">
              <w:rPr>
                <w:sz w:val="24"/>
                <w:szCs w:val="24"/>
              </w:rPr>
              <w:t xml:space="preserve"> работ</w:t>
            </w:r>
          </w:p>
        </w:tc>
        <w:tc>
          <w:tcPr>
            <w:tcW w:w="1984" w:type="dxa"/>
          </w:tcPr>
          <w:p w:rsidR="003F08AF" w:rsidRPr="00532968" w:rsidRDefault="003F08AF" w:rsidP="00532968">
            <w:pPr>
              <w:jc w:val="both"/>
              <w:rPr>
                <w:sz w:val="24"/>
                <w:szCs w:val="24"/>
              </w:rPr>
            </w:pPr>
          </w:p>
        </w:tc>
      </w:tr>
    </w:tbl>
    <w:p w:rsidR="003F08AF" w:rsidRPr="00532968" w:rsidRDefault="003F08AF" w:rsidP="006603FD">
      <w:pPr>
        <w:pStyle w:val="a8"/>
        <w:autoSpaceDE w:val="0"/>
        <w:autoSpaceDN w:val="0"/>
        <w:adjustRightInd w:val="0"/>
        <w:ind w:left="0"/>
        <w:rPr>
          <w:sz w:val="24"/>
          <w:szCs w:val="24"/>
        </w:rPr>
      </w:pPr>
    </w:p>
    <w:p w:rsidR="003F08AF" w:rsidRDefault="003F08AF" w:rsidP="006B4C92">
      <w:pPr>
        <w:pStyle w:val="a8"/>
        <w:autoSpaceDE w:val="0"/>
        <w:autoSpaceDN w:val="0"/>
        <w:adjustRightInd w:val="0"/>
        <w:ind w:left="0"/>
        <w:rPr>
          <w:sz w:val="24"/>
          <w:szCs w:val="24"/>
        </w:rPr>
      </w:pPr>
      <w:r>
        <w:rPr>
          <w:sz w:val="24"/>
          <w:szCs w:val="24"/>
        </w:rPr>
        <w:t>8.</w:t>
      </w:r>
      <w:r w:rsidRPr="00532968">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A666C2" w:rsidRPr="00532968" w:rsidTr="009136AD">
        <w:trPr>
          <w:cantSplit/>
          <w:trHeight w:val="866"/>
        </w:trPr>
        <w:tc>
          <w:tcPr>
            <w:tcW w:w="709" w:type="dxa"/>
          </w:tcPr>
          <w:p w:rsidR="00A666C2" w:rsidRPr="00532968" w:rsidRDefault="00A666C2" w:rsidP="009136AD">
            <w:pPr>
              <w:jc w:val="center"/>
              <w:rPr>
                <w:sz w:val="24"/>
                <w:szCs w:val="24"/>
              </w:rPr>
            </w:pPr>
            <w:r w:rsidRPr="00532968">
              <w:rPr>
                <w:sz w:val="24"/>
                <w:szCs w:val="24"/>
              </w:rPr>
              <w:t xml:space="preserve">№ </w:t>
            </w:r>
            <w:proofErr w:type="gramStart"/>
            <w:r w:rsidRPr="00532968">
              <w:rPr>
                <w:sz w:val="24"/>
                <w:szCs w:val="24"/>
              </w:rPr>
              <w:t>п</w:t>
            </w:r>
            <w:proofErr w:type="gramEnd"/>
            <w:r w:rsidRPr="00532968">
              <w:rPr>
                <w:sz w:val="24"/>
                <w:szCs w:val="24"/>
              </w:rPr>
              <w:t>/п</w:t>
            </w:r>
          </w:p>
        </w:tc>
        <w:tc>
          <w:tcPr>
            <w:tcW w:w="4962" w:type="dxa"/>
          </w:tcPr>
          <w:p w:rsidR="00A666C2" w:rsidRPr="00532968" w:rsidRDefault="00A666C2" w:rsidP="009136AD">
            <w:pPr>
              <w:jc w:val="center"/>
              <w:rPr>
                <w:sz w:val="24"/>
                <w:szCs w:val="24"/>
              </w:rPr>
            </w:pPr>
            <w:r w:rsidRPr="00532968">
              <w:rPr>
                <w:sz w:val="24"/>
                <w:szCs w:val="24"/>
              </w:rPr>
              <w:t xml:space="preserve">Наименование </w:t>
            </w:r>
          </w:p>
        </w:tc>
        <w:tc>
          <w:tcPr>
            <w:tcW w:w="1701" w:type="dxa"/>
          </w:tcPr>
          <w:p w:rsidR="00A666C2" w:rsidRPr="00532968" w:rsidRDefault="00A666C2" w:rsidP="009136AD">
            <w:pPr>
              <w:jc w:val="center"/>
              <w:rPr>
                <w:rStyle w:val="af0"/>
                <w:sz w:val="24"/>
                <w:szCs w:val="24"/>
              </w:rPr>
            </w:pPr>
            <w:r w:rsidRPr="00532968">
              <w:rPr>
                <w:sz w:val="24"/>
                <w:szCs w:val="24"/>
              </w:rPr>
              <w:t>Единица и</w:t>
            </w:r>
            <w:r w:rsidRPr="00532968">
              <w:rPr>
                <w:sz w:val="24"/>
                <w:szCs w:val="24"/>
              </w:rPr>
              <w:t>з</w:t>
            </w:r>
            <w:r w:rsidRPr="00532968">
              <w:rPr>
                <w:sz w:val="24"/>
                <w:szCs w:val="24"/>
              </w:rPr>
              <w:t>мерения</w:t>
            </w:r>
          </w:p>
          <w:p w:rsidR="00A666C2" w:rsidRPr="00532968" w:rsidRDefault="00A666C2" w:rsidP="009136AD">
            <w:pPr>
              <w:jc w:val="center"/>
              <w:rPr>
                <w:sz w:val="24"/>
                <w:szCs w:val="24"/>
              </w:rPr>
            </w:pPr>
          </w:p>
          <w:p w:rsidR="00A666C2" w:rsidRPr="00532968" w:rsidRDefault="00A666C2" w:rsidP="009136AD">
            <w:pPr>
              <w:jc w:val="center"/>
              <w:rPr>
                <w:sz w:val="24"/>
                <w:szCs w:val="24"/>
              </w:rPr>
            </w:pPr>
          </w:p>
        </w:tc>
        <w:tc>
          <w:tcPr>
            <w:tcW w:w="1984" w:type="dxa"/>
          </w:tcPr>
          <w:p w:rsidR="00A666C2" w:rsidRPr="00532968" w:rsidRDefault="00A666C2" w:rsidP="009136AD">
            <w:pPr>
              <w:jc w:val="center"/>
              <w:rPr>
                <w:sz w:val="24"/>
                <w:szCs w:val="24"/>
              </w:rPr>
            </w:pPr>
            <w:r w:rsidRPr="00532968">
              <w:rPr>
                <w:sz w:val="24"/>
                <w:szCs w:val="24"/>
              </w:rPr>
              <w:t>Значение (все значения указ</w:t>
            </w:r>
            <w:r w:rsidRPr="00532968">
              <w:rPr>
                <w:sz w:val="24"/>
                <w:szCs w:val="24"/>
              </w:rPr>
              <w:t>ы</w:t>
            </w:r>
            <w:r w:rsidRPr="00532968">
              <w:rPr>
                <w:sz w:val="24"/>
                <w:szCs w:val="24"/>
              </w:rPr>
              <w:t>ваются цифр</w:t>
            </w:r>
            <w:r w:rsidRPr="00532968">
              <w:rPr>
                <w:sz w:val="24"/>
                <w:szCs w:val="24"/>
              </w:rPr>
              <w:t>а</w:t>
            </w:r>
            <w:r w:rsidRPr="00532968">
              <w:rPr>
                <w:sz w:val="24"/>
                <w:szCs w:val="24"/>
              </w:rPr>
              <w:t xml:space="preserve">ми) </w:t>
            </w:r>
          </w:p>
        </w:tc>
      </w:tr>
      <w:tr w:rsidR="00A666C2" w:rsidRPr="00532968" w:rsidTr="009136AD">
        <w:trPr>
          <w:trHeight w:val="413"/>
          <w:tblHeader/>
        </w:trPr>
        <w:tc>
          <w:tcPr>
            <w:tcW w:w="709" w:type="dxa"/>
            <w:vMerge w:val="restart"/>
          </w:tcPr>
          <w:p w:rsidR="00A666C2" w:rsidRPr="00532968" w:rsidRDefault="00A666C2" w:rsidP="009136AD">
            <w:pPr>
              <w:jc w:val="center"/>
              <w:rPr>
                <w:sz w:val="24"/>
                <w:szCs w:val="24"/>
              </w:rPr>
            </w:pPr>
            <w:r w:rsidRPr="00532968">
              <w:rPr>
                <w:sz w:val="24"/>
                <w:szCs w:val="24"/>
              </w:rPr>
              <w:t>1</w:t>
            </w:r>
          </w:p>
        </w:tc>
        <w:tc>
          <w:tcPr>
            <w:tcW w:w="4962" w:type="dxa"/>
          </w:tcPr>
          <w:p w:rsidR="00A666C2" w:rsidRPr="00532968" w:rsidRDefault="00A666C2" w:rsidP="009136AD">
            <w:pPr>
              <w:jc w:val="both"/>
              <w:rPr>
                <w:sz w:val="24"/>
                <w:szCs w:val="24"/>
              </w:rPr>
            </w:pPr>
            <w:r w:rsidRPr="00532968">
              <w:rPr>
                <w:bCs/>
                <w:sz w:val="24"/>
                <w:szCs w:val="24"/>
              </w:rPr>
              <w:t>Опыт работы, в том числе:</w:t>
            </w:r>
          </w:p>
        </w:tc>
        <w:tc>
          <w:tcPr>
            <w:tcW w:w="1701" w:type="dxa"/>
            <w:vMerge w:val="restart"/>
          </w:tcPr>
          <w:p w:rsidR="00A666C2" w:rsidRPr="00532968" w:rsidRDefault="00A666C2" w:rsidP="009136AD">
            <w:pPr>
              <w:jc w:val="center"/>
              <w:rPr>
                <w:sz w:val="24"/>
                <w:szCs w:val="24"/>
              </w:rPr>
            </w:pPr>
            <w:r w:rsidRPr="00532968">
              <w:rPr>
                <w:sz w:val="24"/>
                <w:szCs w:val="24"/>
              </w:rPr>
              <w:t>шт.</w:t>
            </w:r>
          </w:p>
        </w:tc>
        <w:tc>
          <w:tcPr>
            <w:tcW w:w="1984" w:type="dxa"/>
          </w:tcPr>
          <w:p w:rsidR="00A666C2" w:rsidRPr="00532968" w:rsidRDefault="00A666C2" w:rsidP="009136AD">
            <w:pPr>
              <w:jc w:val="center"/>
              <w:rPr>
                <w:sz w:val="24"/>
                <w:szCs w:val="24"/>
              </w:rPr>
            </w:pPr>
          </w:p>
        </w:tc>
      </w:tr>
      <w:tr w:rsidR="00A666C2" w:rsidRPr="00532968" w:rsidTr="009136AD">
        <w:trPr>
          <w:trHeight w:val="420"/>
          <w:tblHeader/>
        </w:trPr>
        <w:tc>
          <w:tcPr>
            <w:tcW w:w="709" w:type="dxa"/>
            <w:vMerge/>
          </w:tcPr>
          <w:p w:rsidR="00A666C2" w:rsidRPr="00532968" w:rsidRDefault="00A666C2" w:rsidP="009136AD">
            <w:pPr>
              <w:jc w:val="center"/>
              <w:rPr>
                <w:sz w:val="24"/>
                <w:szCs w:val="24"/>
              </w:rPr>
            </w:pPr>
          </w:p>
        </w:tc>
        <w:tc>
          <w:tcPr>
            <w:tcW w:w="4962" w:type="dxa"/>
          </w:tcPr>
          <w:p w:rsidR="00A666C2" w:rsidRPr="00532968" w:rsidRDefault="00A666C2" w:rsidP="009136AD">
            <w:pPr>
              <w:jc w:val="both"/>
              <w:rPr>
                <w:bCs/>
                <w:sz w:val="24"/>
                <w:szCs w:val="24"/>
              </w:rPr>
            </w:pPr>
            <w:r w:rsidRPr="00532968">
              <w:rPr>
                <w:bCs/>
                <w:sz w:val="24"/>
                <w:szCs w:val="24"/>
              </w:rPr>
              <w:t>количество успешно завершенны</w:t>
            </w:r>
            <w:r>
              <w:rPr>
                <w:bCs/>
                <w:sz w:val="24"/>
                <w:szCs w:val="24"/>
              </w:rPr>
              <w:t xml:space="preserve">х объектов-аналогов за </w:t>
            </w:r>
            <w:proofErr w:type="gramStart"/>
            <w:r>
              <w:rPr>
                <w:bCs/>
                <w:sz w:val="24"/>
                <w:szCs w:val="24"/>
              </w:rPr>
              <w:t>последние</w:t>
            </w:r>
            <w:proofErr w:type="gramEnd"/>
            <w:r w:rsidRPr="00532968">
              <w:rPr>
                <w:bCs/>
                <w:sz w:val="24"/>
                <w:szCs w:val="24"/>
              </w:rPr>
              <w:t xml:space="preserve"> </w:t>
            </w:r>
            <w:r>
              <w:rPr>
                <w:bCs/>
                <w:sz w:val="24"/>
                <w:szCs w:val="24"/>
              </w:rPr>
              <w:t xml:space="preserve">3 </w:t>
            </w:r>
            <w:r w:rsidRPr="00532968">
              <w:rPr>
                <w:bCs/>
                <w:sz w:val="24"/>
                <w:szCs w:val="24"/>
              </w:rPr>
              <w:t>год</w:t>
            </w:r>
            <w:r>
              <w:rPr>
                <w:bCs/>
                <w:sz w:val="24"/>
                <w:szCs w:val="24"/>
              </w:rPr>
              <w:t>а до 31 декабря 2013 года</w:t>
            </w:r>
            <w:r w:rsidRPr="00532968">
              <w:rPr>
                <w:bCs/>
                <w:sz w:val="24"/>
                <w:szCs w:val="24"/>
              </w:rPr>
              <w:t>, подтвержденных представленн</w:t>
            </w:r>
            <w:r w:rsidRPr="00532968">
              <w:rPr>
                <w:bCs/>
                <w:sz w:val="24"/>
                <w:szCs w:val="24"/>
              </w:rPr>
              <w:t>ы</w:t>
            </w:r>
            <w:r w:rsidRPr="00532968">
              <w:rPr>
                <w:bCs/>
                <w:sz w:val="24"/>
                <w:szCs w:val="24"/>
              </w:rPr>
              <w:t xml:space="preserve">ми договорами подряда и </w:t>
            </w:r>
            <w:r>
              <w:rPr>
                <w:bCs/>
                <w:sz w:val="24"/>
                <w:szCs w:val="24"/>
              </w:rPr>
              <w:t>актами выполне</w:t>
            </w:r>
            <w:r>
              <w:rPr>
                <w:bCs/>
                <w:sz w:val="24"/>
                <w:szCs w:val="24"/>
              </w:rPr>
              <w:t>н</w:t>
            </w:r>
            <w:r>
              <w:rPr>
                <w:bCs/>
                <w:sz w:val="24"/>
                <w:szCs w:val="24"/>
              </w:rPr>
              <w:t>ных работ КС-2, КС-3.</w:t>
            </w:r>
          </w:p>
        </w:tc>
        <w:tc>
          <w:tcPr>
            <w:tcW w:w="1701" w:type="dxa"/>
            <w:vMerge/>
          </w:tcPr>
          <w:p w:rsidR="00A666C2" w:rsidRPr="00532968" w:rsidRDefault="00A666C2" w:rsidP="009136AD">
            <w:pPr>
              <w:jc w:val="center"/>
              <w:rPr>
                <w:sz w:val="24"/>
                <w:szCs w:val="24"/>
              </w:rPr>
            </w:pPr>
          </w:p>
        </w:tc>
        <w:tc>
          <w:tcPr>
            <w:tcW w:w="1984" w:type="dxa"/>
          </w:tcPr>
          <w:p w:rsidR="00A666C2" w:rsidRPr="00532968" w:rsidRDefault="00A666C2" w:rsidP="009136AD">
            <w:pPr>
              <w:jc w:val="center"/>
              <w:rPr>
                <w:sz w:val="24"/>
                <w:szCs w:val="24"/>
              </w:rPr>
            </w:pPr>
          </w:p>
        </w:tc>
      </w:tr>
      <w:tr w:rsidR="00A666C2" w:rsidRPr="00532968" w:rsidTr="009136AD">
        <w:trPr>
          <w:cantSplit/>
          <w:trHeight w:val="409"/>
        </w:trPr>
        <w:tc>
          <w:tcPr>
            <w:tcW w:w="709" w:type="dxa"/>
            <w:vMerge w:val="restart"/>
          </w:tcPr>
          <w:p w:rsidR="00A666C2" w:rsidRPr="00532968" w:rsidRDefault="00A666C2" w:rsidP="009136AD">
            <w:pPr>
              <w:jc w:val="center"/>
              <w:rPr>
                <w:sz w:val="24"/>
                <w:szCs w:val="24"/>
              </w:rPr>
            </w:pPr>
            <w:r>
              <w:rPr>
                <w:sz w:val="24"/>
                <w:szCs w:val="24"/>
              </w:rPr>
              <w:t>2</w:t>
            </w:r>
          </w:p>
        </w:tc>
        <w:tc>
          <w:tcPr>
            <w:tcW w:w="4962" w:type="dxa"/>
          </w:tcPr>
          <w:p w:rsidR="00A666C2" w:rsidRPr="00701953" w:rsidRDefault="00A666C2" w:rsidP="009136AD">
            <w:pPr>
              <w:pStyle w:val="af2"/>
              <w:autoSpaceDE w:val="0"/>
              <w:autoSpaceDN w:val="0"/>
              <w:adjustRightInd w:val="0"/>
              <w:spacing w:after="0"/>
              <w:jc w:val="left"/>
              <w:rPr>
                <w:szCs w:val="24"/>
              </w:rPr>
            </w:pPr>
            <w:r w:rsidRPr="00701953">
              <w:rPr>
                <w:bCs/>
                <w:szCs w:val="24"/>
              </w:rPr>
              <w:t>Квалификация персонала (наличие квалиф</w:t>
            </w:r>
            <w:r w:rsidRPr="00701953">
              <w:rPr>
                <w:bCs/>
                <w:szCs w:val="24"/>
              </w:rPr>
              <w:t>и</w:t>
            </w:r>
            <w:r w:rsidRPr="00701953">
              <w:rPr>
                <w:bCs/>
                <w:szCs w:val="24"/>
              </w:rPr>
              <w:t>цированного инженерного персонала), в том числе:</w:t>
            </w:r>
          </w:p>
        </w:tc>
        <w:tc>
          <w:tcPr>
            <w:tcW w:w="1701" w:type="dxa"/>
            <w:vMerge w:val="restart"/>
          </w:tcPr>
          <w:p w:rsidR="00A666C2" w:rsidRPr="00532968" w:rsidRDefault="00A666C2" w:rsidP="009136AD">
            <w:pPr>
              <w:jc w:val="center"/>
              <w:rPr>
                <w:sz w:val="24"/>
                <w:szCs w:val="24"/>
              </w:rPr>
            </w:pPr>
          </w:p>
          <w:p w:rsidR="00A666C2" w:rsidRPr="00532968" w:rsidRDefault="00A666C2" w:rsidP="009136AD">
            <w:pPr>
              <w:jc w:val="center"/>
              <w:rPr>
                <w:sz w:val="24"/>
                <w:szCs w:val="24"/>
              </w:rPr>
            </w:pPr>
          </w:p>
          <w:p w:rsidR="00A666C2" w:rsidRPr="00532968" w:rsidRDefault="00A666C2" w:rsidP="009136AD">
            <w:pPr>
              <w:jc w:val="center"/>
              <w:rPr>
                <w:sz w:val="24"/>
                <w:szCs w:val="24"/>
              </w:rPr>
            </w:pPr>
            <w:r w:rsidRPr="00532968">
              <w:rPr>
                <w:sz w:val="24"/>
                <w:szCs w:val="24"/>
              </w:rPr>
              <w:t>человек</w:t>
            </w:r>
          </w:p>
        </w:tc>
        <w:tc>
          <w:tcPr>
            <w:tcW w:w="1984" w:type="dxa"/>
          </w:tcPr>
          <w:p w:rsidR="00A666C2" w:rsidRPr="00532968" w:rsidRDefault="00A666C2" w:rsidP="009136AD">
            <w:pPr>
              <w:jc w:val="both"/>
              <w:rPr>
                <w:sz w:val="24"/>
                <w:szCs w:val="24"/>
              </w:rPr>
            </w:pPr>
          </w:p>
        </w:tc>
      </w:tr>
      <w:tr w:rsidR="00A666C2" w:rsidRPr="00532968" w:rsidTr="009136AD">
        <w:trPr>
          <w:cantSplit/>
          <w:trHeight w:val="256"/>
        </w:trPr>
        <w:tc>
          <w:tcPr>
            <w:tcW w:w="709" w:type="dxa"/>
            <w:vMerge/>
          </w:tcPr>
          <w:p w:rsidR="00A666C2" w:rsidRPr="00532968" w:rsidRDefault="00A666C2" w:rsidP="009136AD">
            <w:pPr>
              <w:jc w:val="center"/>
              <w:rPr>
                <w:sz w:val="24"/>
                <w:szCs w:val="24"/>
              </w:rPr>
            </w:pPr>
          </w:p>
        </w:tc>
        <w:tc>
          <w:tcPr>
            <w:tcW w:w="4962" w:type="dxa"/>
          </w:tcPr>
          <w:p w:rsidR="00A666C2" w:rsidRPr="00701953" w:rsidRDefault="00A666C2" w:rsidP="009136AD">
            <w:pPr>
              <w:pStyle w:val="af2"/>
              <w:autoSpaceDE w:val="0"/>
              <w:autoSpaceDN w:val="0"/>
              <w:adjustRightInd w:val="0"/>
              <w:spacing w:after="0"/>
              <w:jc w:val="left"/>
              <w:rPr>
                <w:bCs/>
                <w:szCs w:val="24"/>
              </w:rPr>
            </w:pPr>
            <w:r>
              <w:rPr>
                <w:bCs/>
                <w:szCs w:val="24"/>
              </w:rPr>
              <w:t xml:space="preserve">5 и более </w:t>
            </w:r>
            <w:r w:rsidRPr="00701953">
              <w:rPr>
                <w:bCs/>
                <w:szCs w:val="24"/>
              </w:rPr>
              <w:t>с опытом работы более 10 лет и стажем рабо</w:t>
            </w:r>
            <w:r>
              <w:rPr>
                <w:bCs/>
                <w:szCs w:val="24"/>
              </w:rPr>
              <w:t>ты в компании более 3</w:t>
            </w:r>
            <w:r w:rsidRPr="00701953">
              <w:rPr>
                <w:bCs/>
                <w:szCs w:val="24"/>
              </w:rPr>
              <w:t>-х лет</w:t>
            </w:r>
          </w:p>
        </w:tc>
        <w:tc>
          <w:tcPr>
            <w:tcW w:w="1701" w:type="dxa"/>
            <w:vMerge/>
          </w:tcPr>
          <w:p w:rsidR="00A666C2" w:rsidRPr="00532968" w:rsidRDefault="00A666C2" w:rsidP="009136AD">
            <w:pPr>
              <w:jc w:val="center"/>
              <w:rPr>
                <w:sz w:val="24"/>
                <w:szCs w:val="24"/>
              </w:rPr>
            </w:pPr>
          </w:p>
        </w:tc>
        <w:tc>
          <w:tcPr>
            <w:tcW w:w="1984" w:type="dxa"/>
            <w:vMerge w:val="restart"/>
          </w:tcPr>
          <w:p w:rsidR="00A666C2" w:rsidRPr="00532968" w:rsidRDefault="00A666C2" w:rsidP="009136AD">
            <w:pPr>
              <w:jc w:val="both"/>
              <w:rPr>
                <w:sz w:val="24"/>
                <w:szCs w:val="24"/>
              </w:rPr>
            </w:pPr>
          </w:p>
        </w:tc>
      </w:tr>
      <w:tr w:rsidR="00A666C2" w:rsidRPr="00532968" w:rsidTr="009136AD">
        <w:trPr>
          <w:cantSplit/>
          <w:trHeight w:val="256"/>
        </w:trPr>
        <w:tc>
          <w:tcPr>
            <w:tcW w:w="709" w:type="dxa"/>
            <w:vMerge/>
          </w:tcPr>
          <w:p w:rsidR="00A666C2" w:rsidRPr="00532968" w:rsidRDefault="00A666C2" w:rsidP="009136AD">
            <w:pPr>
              <w:jc w:val="center"/>
              <w:rPr>
                <w:sz w:val="24"/>
                <w:szCs w:val="24"/>
              </w:rPr>
            </w:pPr>
          </w:p>
        </w:tc>
        <w:tc>
          <w:tcPr>
            <w:tcW w:w="4962" w:type="dxa"/>
          </w:tcPr>
          <w:p w:rsidR="00A666C2" w:rsidRPr="00701953" w:rsidDel="007018CA" w:rsidRDefault="00A666C2" w:rsidP="009136AD">
            <w:pPr>
              <w:pStyle w:val="af2"/>
              <w:autoSpaceDE w:val="0"/>
              <w:autoSpaceDN w:val="0"/>
              <w:adjustRightInd w:val="0"/>
              <w:spacing w:after="0"/>
              <w:jc w:val="left"/>
              <w:rPr>
                <w:bCs/>
                <w:szCs w:val="24"/>
              </w:rPr>
            </w:pPr>
            <w:r w:rsidRPr="00701953">
              <w:rPr>
                <w:bCs/>
                <w:szCs w:val="24"/>
              </w:rPr>
              <w:t xml:space="preserve">- </w:t>
            </w:r>
            <w:r>
              <w:rPr>
                <w:bCs/>
                <w:szCs w:val="24"/>
              </w:rPr>
              <w:t xml:space="preserve">менее 5 </w:t>
            </w:r>
            <w:r w:rsidRPr="00701953">
              <w:rPr>
                <w:bCs/>
                <w:szCs w:val="24"/>
              </w:rPr>
              <w:t>с опытом работы более 10 лет и стажем рабо</w:t>
            </w:r>
            <w:r>
              <w:rPr>
                <w:bCs/>
                <w:szCs w:val="24"/>
              </w:rPr>
              <w:t>ты в компании более 3</w:t>
            </w:r>
            <w:r w:rsidRPr="00701953">
              <w:rPr>
                <w:bCs/>
                <w:szCs w:val="24"/>
              </w:rPr>
              <w:t>-х лет</w:t>
            </w:r>
          </w:p>
        </w:tc>
        <w:tc>
          <w:tcPr>
            <w:tcW w:w="1701" w:type="dxa"/>
            <w:vMerge/>
          </w:tcPr>
          <w:p w:rsidR="00A666C2" w:rsidRPr="00532968" w:rsidRDefault="00A666C2" w:rsidP="009136AD">
            <w:pPr>
              <w:jc w:val="center"/>
              <w:rPr>
                <w:sz w:val="24"/>
                <w:szCs w:val="24"/>
              </w:rPr>
            </w:pPr>
          </w:p>
        </w:tc>
        <w:tc>
          <w:tcPr>
            <w:tcW w:w="1984" w:type="dxa"/>
            <w:vMerge/>
          </w:tcPr>
          <w:p w:rsidR="00A666C2" w:rsidRPr="00532968" w:rsidRDefault="00A666C2" w:rsidP="009136AD">
            <w:pPr>
              <w:jc w:val="both"/>
              <w:rPr>
                <w:sz w:val="24"/>
                <w:szCs w:val="24"/>
              </w:rPr>
            </w:pPr>
          </w:p>
        </w:tc>
      </w:tr>
      <w:tr w:rsidR="00A666C2" w:rsidRPr="00532968" w:rsidTr="009136AD">
        <w:trPr>
          <w:cantSplit/>
          <w:trHeight w:val="256"/>
        </w:trPr>
        <w:tc>
          <w:tcPr>
            <w:tcW w:w="709" w:type="dxa"/>
          </w:tcPr>
          <w:p w:rsidR="00A666C2" w:rsidRPr="00532968" w:rsidRDefault="00A666C2" w:rsidP="009136AD">
            <w:pPr>
              <w:jc w:val="center"/>
              <w:rPr>
                <w:sz w:val="24"/>
                <w:szCs w:val="24"/>
              </w:rPr>
            </w:pPr>
          </w:p>
        </w:tc>
        <w:tc>
          <w:tcPr>
            <w:tcW w:w="4962" w:type="dxa"/>
          </w:tcPr>
          <w:p w:rsidR="00A666C2" w:rsidRPr="00701953" w:rsidRDefault="00A666C2" w:rsidP="009136AD">
            <w:pPr>
              <w:pStyle w:val="af2"/>
              <w:autoSpaceDE w:val="0"/>
              <w:autoSpaceDN w:val="0"/>
              <w:adjustRightInd w:val="0"/>
              <w:spacing w:after="0"/>
              <w:jc w:val="left"/>
              <w:rPr>
                <w:bCs/>
                <w:szCs w:val="24"/>
              </w:rPr>
            </w:pPr>
            <w:r w:rsidRPr="00701953">
              <w:rPr>
                <w:bCs/>
                <w:szCs w:val="24"/>
              </w:rPr>
              <w:t xml:space="preserve">- </w:t>
            </w:r>
            <w:r>
              <w:rPr>
                <w:bCs/>
                <w:szCs w:val="24"/>
              </w:rPr>
              <w:t xml:space="preserve">5  и более </w:t>
            </w:r>
            <w:r w:rsidRPr="00701953">
              <w:rPr>
                <w:bCs/>
                <w:szCs w:val="24"/>
              </w:rPr>
              <w:t xml:space="preserve">с опытом работы более </w:t>
            </w:r>
            <w:r>
              <w:rPr>
                <w:bCs/>
                <w:szCs w:val="24"/>
              </w:rPr>
              <w:t>7</w:t>
            </w:r>
            <w:r w:rsidRPr="00701953">
              <w:rPr>
                <w:bCs/>
                <w:szCs w:val="24"/>
              </w:rPr>
              <w:t xml:space="preserve"> лет </w:t>
            </w:r>
          </w:p>
        </w:tc>
        <w:tc>
          <w:tcPr>
            <w:tcW w:w="1701" w:type="dxa"/>
          </w:tcPr>
          <w:p w:rsidR="00A666C2" w:rsidRPr="00532968" w:rsidRDefault="00A666C2" w:rsidP="009136AD">
            <w:pPr>
              <w:jc w:val="center"/>
              <w:rPr>
                <w:sz w:val="24"/>
                <w:szCs w:val="24"/>
              </w:rPr>
            </w:pPr>
          </w:p>
        </w:tc>
        <w:tc>
          <w:tcPr>
            <w:tcW w:w="1984" w:type="dxa"/>
          </w:tcPr>
          <w:p w:rsidR="00A666C2" w:rsidRPr="00532968" w:rsidRDefault="00A666C2" w:rsidP="009136AD">
            <w:pPr>
              <w:jc w:val="both"/>
              <w:rPr>
                <w:sz w:val="24"/>
                <w:szCs w:val="24"/>
              </w:rPr>
            </w:pPr>
          </w:p>
        </w:tc>
      </w:tr>
      <w:tr w:rsidR="00A666C2" w:rsidRPr="00532968" w:rsidTr="009136AD">
        <w:trPr>
          <w:cantSplit/>
          <w:trHeight w:val="256"/>
        </w:trPr>
        <w:tc>
          <w:tcPr>
            <w:tcW w:w="709" w:type="dxa"/>
          </w:tcPr>
          <w:p w:rsidR="00A666C2" w:rsidRPr="00532968" w:rsidRDefault="00A666C2" w:rsidP="009136AD">
            <w:pPr>
              <w:jc w:val="center"/>
              <w:rPr>
                <w:sz w:val="24"/>
                <w:szCs w:val="24"/>
              </w:rPr>
            </w:pPr>
          </w:p>
        </w:tc>
        <w:tc>
          <w:tcPr>
            <w:tcW w:w="4962" w:type="dxa"/>
          </w:tcPr>
          <w:p w:rsidR="00A666C2" w:rsidRPr="00701953" w:rsidRDefault="00A666C2" w:rsidP="009136AD">
            <w:pPr>
              <w:pStyle w:val="af2"/>
              <w:autoSpaceDE w:val="0"/>
              <w:autoSpaceDN w:val="0"/>
              <w:adjustRightInd w:val="0"/>
              <w:spacing w:after="0"/>
              <w:jc w:val="left"/>
              <w:rPr>
                <w:bCs/>
                <w:szCs w:val="24"/>
              </w:rPr>
            </w:pPr>
            <w:r w:rsidRPr="00701953">
              <w:rPr>
                <w:bCs/>
                <w:szCs w:val="24"/>
              </w:rPr>
              <w:t xml:space="preserve">- </w:t>
            </w:r>
            <w:r>
              <w:rPr>
                <w:bCs/>
                <w:szCs w:val="24"/>
              </w:rPr>
              <w:t xml:space="preserve">менее 5  </w:t>
            </w:r>
            <w:r w:rsidRPr="00701953">
              <w:rPr>
                <w:bCs/>
                <w:szCs w:val="24"/>
              </w:rPr>
              <w:t xml:space="preserve">с опытом работы более </w:t>
            </w:r>
            <w:r>
              <w:rPr>
                <w:bCs/>
                <w:szCs w:val="24"/>
              </w:rPr>
              <w:t>7</w:t>
            </w:r>
            <w:r w:rsidRPr="00701953">
              <w:rPr>
                <w:bCs/>
                <w:szCs w:val="24"/>
              </w:rPr>
              <w:t xml:space="preserve"> лет</w:t>
            </w:r>
          </w:p>
        </w:tc>
        <w:tc>
          <w:tcPr>
            <w:tcW w:w="1701" w:type="dxa"/>
          </w:tcPr>
          <w:p w:rsidR="00A666C2" w:rsidRPr="00532968" w:rsidRDefault="00A666C2" w:rsidP="009136AD">
            <w:pPr>
              <w:jc w:val="center"/>
              <w:rPr>
                <w:sz w:val="24"/>
                <w:szCs w:val="24"/>
              </w:rPr>
            </w:pPr>
          </w:p>
        </w:tc>
        <w:tc>
          <w:tcPr>
            <w:tcW w:w="1984" w:type="dxa"/>
          </w:tcPr>
          <w:p w:rsidR="00A666C2" w:rsidRPr="00532968" w:rsidRDefault="00A666C2" w:rsidP="009136AD">
            <w:pPr>
              <w:jc w:val="both"/>
              <w:rPr>
                <w:sz w:val="24"/>
                <w:szCs w:val="24"/>
              </w:rPr>
            </w:pPr>
          </w:p>
        </w:tc>
      </w:tr>
      <w:tr w:rsidR="00A666C2" w:rsidRPr="00532968" w:rsidTr="009136AD">
        <w:trPr>
          <w:cantSplit/>
          <w:trHeight w:val="256"/>
        </w:trPr>
        <w:tc>
          <w:tcPr>
            <w:tcW w:w="709" w:type="dxa"/>
          </w:tcPr>
          <w:p w:rsidR="00A666C2" w:rsidRPr="00532968" w:rsidRDefault="00A666C2" w:rsidP="009136AD">
            <w:pPr>
              <w:jc w:val="center"/>
              <w:rPr>
                <w:sz w:val="24"/>
                <w:szCs w:val="24"/>
              </w:rPr>
            </w:pPr>
            <w:r>
              <w:rPr>
                <w:sz w:val="24"/>
                <w:szCs w:val="24"/>
              </w:rPr>
              <w:t>3</w:t>
            </w:r>
          </w:p>
        </w:tc>
        <w:tc>
          <w:tcPr>
            <w:tcW w:w="4962" w:type="dxa"/>
          </w:tcPr>
          <w:p w:rsidR="00A666C2" w:rsidRPr="00701953" w:rsidRDefault="00A666C2" w:rsidP="009136AD">
            <w:pPr>
              <w:pStyle w:val="af2"/>
              <w:autoSpaceDE w:val="0"/>
              <w:autoSpaceDN w:val="0"/>
              <w:adjustRightInd w:val="0"/>
              <w:spacing w:after="0"/>
              <w:jc w:val="left"/>
              <w:rPr>
                <w:bCs/>
                <w:szCs w:val="24"/>
              </w:rPr>
            </w:pPr>
            <w:r w:rsidRPr="00701953">
              <w:rPr>
                <w:bCs/>
                <w:szCs w:val="24"/>
              </w:rPr>
              <w:t>Членство в СРО в строительстве</w:t>
            </w:r>
          </w:p>
        </w:tc>
        <w:tc>
          <w:tcPr>
            <w:tcW w:w="1701" w:type="dxa"/>
          </w:tcPr>
          <w:p w:rsidR="00A666C2" w:rsidRPr="00532968" w:rsidRDefault="00A666C2" w:rsidP="009136AD">
            <w:pPr>
              <w:jc w:val="center"/>
              <w:rPr>
                <w:sz w:val="24"/>
                <w:szCs w:val="24"/>
              </w:rPr>
            </w:pPr>
            <w:r>
              <w:rPr>
                <w:sz w:val="24"/>
                <w:szCs w:val="24"/>
              </w:rPr>
              <w:t>лет</w:t>
            </w:r>
          </w:p>
        </w:tc>
        <w:tc>
          <w:tcPr>
            <w:tcW w:w="1984" w:type="dxa"/>
          </w:tcPr>
          <w:p w:rsidR="00A666C2" w:rsidRPr="00532968" w:rsidRDefault="00A666C2" w:rsidP="009136AD">
            <w:pPr>
              <w:jc w:val="both"/>
              <w:rPr>
                <w:sz w:val="24"/>
                <w:szCs w:val="24"/>
              </w:rPr>
            </w:pPr>
          </w:p>
        </w:tc>
      </w:tr>
    </w:tbl>
    <w:p w:rsidR="00A666C2" w:rsidRPr="00532968" w:rsidRDefault="00A666C2" w:rsidP="006B4C92">
      <w:pPr>
        <w:pStyle w:val="a8"/>
        <w:autoSpaceDE w:val="0"/>
        <w:autoSpaceDN w:val="0"/>
        <w:adjustRightInd w:val="0"/>
        <w:ind w:left="0"/>
        <w:rPr>
          <w:sz w:val="24"/>
          <w:szCs w:val="24"/>
        </w:rPr>
      </w:pPr>
    </w:p>
    <w:p w:rsidR="003F08AF" w:rsidRPr="00532968" w:rsidRDefault="003F08AF" w:rsidP="009D47A8">
      <w:pPr>
        <w:pStyle w:val="ConsPlusNormal"/>
        <w:spacing w:line="360" w:lineRule="auto"/>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532968">
        <w:rPr>
          <w:rFonts w:ascii="Times New Roman" w:hAnsi="Times New Roman" w:cs="Times New Roman"/>
          <w:sz w:val="24"/>
          <w:szCs w:val="24"/>
        </w:rPr>
        <w:t>Нами внесено денежное обеспечение заявки в размере _______________________</w:t>
      </w:r>
    </w:p>
    <w:p w:rsidR="003F08AF" w:rsidRPr="00532968" w:rsidRDefault="003F08AF" w:rsidP="006603FD">
      <w:pPr>
        <w:pStyle w:val="ConsPlusNormal"/>
        <w:spacing w:line="360" w:lineRule="auto"/>
        <w:ind w:firstLine="0"/>
        <w:jc w:val="both"/>
        <w:outlineLvl w:val="3"/>
        <w:rPr>
          <w:rFonts w:ascii="Times New Roman" w:hAnsi="Times New Roman" w:cs="Times New Roman"/>
          <w:sz w:val="24"/>
          <w:szCs w:val="24"/>
        </w:rPr>
      </w:pPr>
      <w:r w:rsidRPr="00532968">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532968">
        <w:rPr>
          <w:rFonts w:ascii="Times New Roman" w:hAnsi="Times New Roman" w:cs="Times New Roman"/>
          <w:sz w:val="24"/>
          <w:szCs w:val="24"/>
        </w:rPr>
        <w:t xml:space="preserve"> рублей,</w:t>
      </w:r>
    </w:p>
    <w:p w:rsidR="003F08AF" w:rsidRPr="00532968" w:rsidRDefault="003F08AF" w:rsidP="006603FD">
      <w:pPr>
        <w:pStyle w:val="ConsPlusNormal"/>
        <w:spacing w:line="360" w:lineRule="auto"/>
        <w:ind w:firstLine="0"/>
        <w:jc w:val="center"/>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дата, номер платежного поручения)</w:t>
      </w:r>
    </w:p>
    <w:p w:rsidR="003F08AF" w:rsidRDefault="003F08AF" w:rsidP="009D47A8">
      <w:pPr>
        <w:pStyle w:val="ConsPlusNormal"/>
        <w:pBdr>
          <w:bottom w:val="single" w:sz="12" w:space="1" w:color="auto"/>
        </w:pBdr>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532968">
        <w:rPr>
          <w:rFonts w:ascii="Times New Roman" w:hAnsi="Times New Roman" w:cs="Times New Roman"/>
          <w:sz w:val="24"/>
          <w:szCs w:val="24"/>
        </w:rPr>
        <w:t>Обеспечение заявки просим возвратить на счет ______________________________</w:t>
      </w:r>
    </w:p>
    <w:p w:rsidR="003F08AF" w:rsidRPr="00532968" w:rsidRDefault="003F08AF" w:rsidP="00691CEB">
      <w:pPr>
        <w:pStyle w:val="ConsPlusNormal"/>
        <w:pBdr>
          <w:bottom w:val="single" w:sz="12" w:space="1" w:color="auto"/>
        </w:pBdr>
        <w:ind w:firstLine="0"/>
        <w:jc w:val="both"/>
        <w:outlineLvl w:val="3"/>
        <w:rPr>
          <w:rFonts w:ascii="Times New Roman" w:hAnsi="Times New Roman" w:cs="Times New Roman"/>
          <w:sz w:val="24"/>
          <w:szCs w:val="24"/>
        </w:rPr>
      </w:pPr>
    </w:p>
    <w:p w:rsidR="003F08AF" w:rsidRPr="00532968" w:rsidRDefault="003F08AF" w:rsidP="006603FD">
      <w:pPr>
        <w:pStyle w:val="ConsPlusNormal"/>
        <w:spacing w:line="360" w:lineRule="auto"/>
        <w:ind w:firstLine="0"/>
        <w:jc w:val="center"/>
        <w:outlineLvl w:val="3"/>
        <w:rPr>
          <w:rFonts w:ascii="Times New Roman" w:hAnsi="Times New Roman" w:cs="Times New Roman"/>
          <w:i/>
          <w:sz w:val="24"/>
          <w:szCs w:val="24"/>
        </w:rPr>
      </w:pPr>
      <w:r w:rsidRPr="00532968">
        <w:rPr>
          <w:rFonts w:ascii="Times New Roman" w:hAnsi="Times New Roman" w:cs="Times New Roman"/>
          <w:sz w:val="24"/>
          <w:szCs w:val="24"/>
        </w:rPr>
        <w:t>(</w:t>
      </w:r>
      <w:r w:rsidRPr="00532968">
        <w:rPr>
          <w:rFonts w:ascii="Times New Roman" w:hAnsi="Times New Roman" w:cs="Times New Roman"/>
          <w:i/>
          <w:sz w:val="24"/>
          <w:szCs w:val="24"/>
        </w:rPr>
        <w:t>указываются реквизиты банковского счета участника для возврата обеспечения)</w:t>
      </w:r>
    </w:p>
    <w:p w:rsidR="003F08AF" w:rsidRPr="00532968" w:rsidRDefault="003F08AF" w:rsidP="009D47A8">
      <w:pPr>
        <w:pStyle w:val="a8"/>
        <w:autoSpaceDE w:val="0"/>
        <w:autoSpaceDN w:val="0"/>
        <w:adjustRightInd w:val="0"/>
        <w:ind w:left="0"/>
        <w:outlineLvl w:val="3"/>
        <w:rPr>
          <w:sz w:val="24"/>
          <w:szCs w:val="24"/>
        </w:rPr>
      </w:pPr>
      <w:r>
        <w:rPr>
          <w:sz w:val="24"/>
          <w:szCs w:val="24"/>
        </w:rPr>
        <w:t>11.</w:t>
      </w:r>
      <w:r w:rsidRPr="00532968">
        <w:rPr>
          <w:sz w:val="24"/>
          <w:szCs w:val="24"/>
        </w:rPr>
        <w:t xml:space="preserve">Нами представлены в составе заявки на участие в конкурсе </w:t>
      </w:r>
    </w:p>
    <w:p w:rsidR="003F08AF" w:rsidRPr="00532968" w:rsidRDefault="003F08AF" w:rsidP="00691CEB">
      <w:pPr>
        <w:tabs>
          <w:tab w:val="left" w:pos="6237"/>
        </w:tabs>
        <w:jc w:val="center"/>
        <w:rPr>
          <w:b/>
          <w:bCs/>
          <w:sz w:val="24"/>
          <w:szCs w:val="24"/>
        </w:rPr>
      </w:pPr>
      <w:r w:rsidRPr="00532968">
        <w:rPr>
          <w:b/>
          <w:bCs/>
          <w:sz w:val="24"/>
          <w:szCs w:val="24"/>
        </w:rPr>
        <w:t>__________________________________________________________________________________________________________________________________________________________</w:t>
      </w:r>
    </w:p>
    <w:p w:rsidR="003F08AF" w:rsidRPr="00532968" w:rsidRDefault="003F08AF" w:rsidP="006603FD">
      <w:pPr>
        <w:tabs>
          <w:tab w:val="left" w:pos="6237"/>
        </w:tabs>
        <w:spacing w:line="360" w:lineRule="auto"/>
        <w:jc w:val="center"/>
        <w:rPr>
          <w:b/>
          <w:sz w:val="24"/>
          <w:szCs w:val="24"/>
        </w:rPr>
      </w:pPr>
      <w:r w:rsidRPr="00532968">
        <w:rPr>
          <w:b/>
          <w:bCs/>
          <w:sz w:val="24"/>
          <w:szCs w:val="24"/>
        </w:rPr>
        <w:t>(</w:t>
      </w:r>
      <w:r w:rsidRPr="00532968">
        <w:rPr>
          <w:bCs/>
          <w:i/>
          <w:sz w:val="24"/>
          <w:szCs w:val="24"/>
        </w:rPr>
        <w:t xml:space="preserve">указать </w:t>
      </w:r>
      <w:r>
        <w:rPr>
          <w:bCs/>
          <w:i/>
          <w:sz w:val="24"/>
          <w:szCs w:val="24"/>
        </w:rPr>
        <w:t>предмет конкурса</w:t>
      </w:r>
      <w:r w:rsidRPr="00532968">
        <w:rPr>
          <w:bCs/>
          <w:i/>
          <w:sz w:val="24"/>
          <w:szCs w:val="24"/>
        </w:rPr>
        <w:t>, объект и адрес</w:t>
      </w:r>
      <w:r w:rsidRPr="00532968">
        <w:rPr>
          <w:b/>
          <w:bCs/>
          <w:sz w:val="24"/>
          <w:szCs w:val="24"/>
        </w:rPr>
        <w:t>)</w:t>
      </w:r>
    </w:p>
    <w:p w:rsidR="003F08AF" w:rsidRPr="00532968" w:rsidRDefault="003F08AF" w:rsidP="006603FD">
      <w:pPr>
        <w:pStyle w:val="a8"/>
        <w:autoSpaceDE w:val="0"/>
        <w:autoSpaceDN w:val="0"/>
        <w:adjustRightInd w:val="0"/>
        <w:ind w:left="0"/>
        <w:outlineLvl w:val="3"/>
        <w:rPr>
          <w:sz w:val="24"/>
          <w:szCs w:val="24"/>
        </w:rPr>
      </w:pPr>
      <w:r w:rsidRPr="00532968">
        <w:rPr>
          <w:sz w:val="24"/>
          <w:szCs w:val="24"/>
        </w:rPr>
        <w:t>документы</w:t>
      </w:r>
      <w:r>
        <w:rPr>
          <w:sz w:val="24"/>
          <w:szCs w:val="24"/>
        </w:rPr>
        <w:t>, предусмотренные пунктами 3.1.2</w:t>
      </w:r>
      <w:r w:rsidRPr="00532968">
        <w:rPr>
          <w:sz w:val="24"/>
          <w:szCs w:val="24"/>
        </w:rPr>
        <w:t xml:space="preserve"> – 3.1.1</w:t>
      </w:r>
      <w:r>
        <w:rPr>
          <w:sz w:val="24"/>
          <w:szCs w:val="24"/>
        </w:rPr>
        <w:t>2</w:t>
      </w:r>
      <w:r w:rsidRPr="00532968">
        <w:rPr>
          <w:sz w:val="24"/>
          <w:szCs w:val="24"/>
        </w:rPr>
        <w:t xml:space="preserve"> конкурсной документации </w:t>
      </w:r>
    </w:p>
    <w:p w:rsidR="003F08AF" w:rsidRPr="00532968" w:rsidRDefault="003F08AF" w:rsidP="006603FD">
      <w:pPr>
        <w:spacing w:line="360" w:lineRule="auto"/>
        <w:jc w:val="center"/>
        <w:rPr>
          <w:color w:val="000000"/>
          <w:sz w:val="24"/>
          <w:szCs w:val="24"/>
        </w:rPr>
      </w:pPr>
    </w:p>
    <w:p w:rsidR="003F08AF" w:rsidRPr="00532968" w:rsidRDefault="003F08AF" w:rsidP="006603FD">
      <w:pPr>
        <w:spacing w:line="360" w:lineRule="auto"/>
        <w:jc w:val="center"/>
        <w:rPr>
          <w:color w:val="000000"/>
          <w:sz w:val="24"/>
          <w:szCs w:val="24"/>
        </w:rPr>
      </w:pPr>
      <w:r w:rsidRPr="00532968">
        <w:rPr>
          <w:color w:val="000000"/>
          <w:sz w:val="24"/>
          <w:szCs w:val="24"/>
        </w:rPr>
        <w:t>Должность, подпись уполномоченного лица, ссылка на доверенность, печать</w:t>
      </w:r>
    </w:p>
    <w:p w:rsidR="003F08AF" w:rsidRDefault="003F08AF" w:rsidP="000727D9">
      <w:pPr>
        <w:tabs>
          <w:tab w:val="left" w:pos="709"/>
        </w:tabs>
        <w:jc w:val="center"/>
        <w:rPr>
          <w:b/>
          <w:sz w:val="24"/>
          <w:szCs w:val="24"/>
        </w:rPr>
      </w:pPr>
    </w:p>
    <w:p w:rsidR="003F08AF" w:rsidRPr="00532968" w:rsidRDefault="003F08AF" w:rsidP="000727D9">
      <w:pPr>
        <w:jc w:val="right"/>
        <w:rPr>
          <w:b/>
          <w:color w:val="000000"/>
          <w:sz w:val="24"/>
          <w:szCs w:val="24"/>
        </w:rPr>
      </w:pPr>
      <w:r w:rsidRPr="00532968">
        <w:rPr>
          <w:b/>
          <w:color w:val="000000"/>
          <w:sz w:val="24"/>
          <w:szCs w:val="24"/>
        </w:rPr>
        <w:t>Приложение 2</w:t>
      </w:r>
    </w:p>
    <w:p w:rsidR="003F08AF" w:rsidRPr="00532968" w:rsidRDefault="00532E20" w:rsidP="000727D9">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0727D9">
      <w:pPr>
        <w:jc w:val="right"/>
        <w:rPr>
          <w:b/>
          <w:bCs/>
          <w:sz w:val="24"/>
          <w:szCs w:val="24"/>
        </w:rPr>
      </w:pPr>
      <w:r w:rsidRPr="00532968">
        <w:rPr>
          <w:b/>
          <w:bCs/>
          <w:sz w:val="24"/>
          <w:szCs w:val="24"/>
        </w:rPr>
        <w:t xml:space="preserve">по проведению открытого конкурса </w:t>
      </w:r>
    </w:p>
    <w:p w:rsidR="003F08AF" w:rsidRDefault="003F08AF" w:rsidP="000727D9">
      <w:pPr>
        <w:jc w:val="right"/>
        <w:rPr>
          <w:b/>
          <w:bCs/>
          <w:sz w:val="24"/>
          <w:szCs w:val="24"/>
        </w:rPr>
      </w:pPr>
      <w:r w:rsidRPr="00532968">
        <w:rPr>
          <w:b/>
          <w:bCs/>
          <w:sz w:val="24"/>
          <w:szCs w:val="24"/>
        </w:rPr>
        <w:t xml:space="preserve">на 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0727D9">
      <w:pPr>
        <w:jc w:val="right"/>
        <w:rPr>
          <w:b/>
          <w:bCs/>
          <w:sz w:val="24"/>
          <w:szCs w:val="24"/>
        </w:rPr>
      </w:pPr>
      <w:r w:rsidRPr="00532968">
        <w:rPr>
          <w:b/>
          <w:bCs/>
          <w:sz w:val="24"/>
          <w:szCs w:val="24"/>
        </w:rPr>
        <w:t>ремонту многоквартирных домов</w:t>
      </w:r>
    </w:p>
    <w:p w:rsidR="003F08AF" w:rsidRPr="00532968" w:rsidRDefault="003F08AF" w:rsidP="000727D9">
      <w:pPr>
        <w:spacing w:line="360" w:lineRule="auto"/>
        <w:jc w:val="right"/>
        <w:rPr>
          <w:b/>
          <w:color w:val="000000"/>
          <w:sz w:val="24"/>
          <w:szCs w:val="24"/>
        </w:rPr>
      </w:pPr>
    </w:p>
    <w:p w:rsidR="003F08AF" w:rsidRPr="00532968" w:rsidRDefault="003F08AF" w:rsidP="00691CEB">
      <w:pPr>
        <w:spacing w:before="120" w:line="360" w:lineRule="auto"/>
        <w:jc w:val="center"/>
        <w:rPr>
          <w:b/>
          <w:color w:val="000000"/>
          <w:sz w:val="24"/>
          <w:szCs w:val="24"/>
        </w:rPr>
      </w:pPr>
      <w:r w:rsidRPr="00532968">
        <w:rPr>
          <w:b/>
          <w:color w:val="000000"/>
          <w:sz w:val="24"/>
          <w:szCs w:val="24"/>
        </w:rPr>
        <w:t>Опись</w:t>
      </w:r>
    </w:p>
    <w:p w:rsidR="003F08AF" w:rsidRPr="00532968" w:rsidRDefault="003F08AF" w:rsidP="00691CEB">
      <w:pPr>
        <w:spacing w:before="120" w:line="360" w:lineRule="auto"/>
        <w:jc w:val="center"/>
        <w:rPr>
          <w:b/>
          <w:color w:val="000000"/>
          <w:sz w:val="24"/>
          <w:szCs w:val="24"/>
        </w:rPr>
      </w:pPr>
      <w:r w:rsidRPr="00532968">
        <w:rPr>
          <w:b/>
          <w:color w:val="000000"/>
          <w:sz w:val="24"/>
          <w:szCs w:val="24"/>
        </w:rPr>
        <w:t>входящих в состав заявки документов</w:t>
      </w:r>
    </w:p>
    <w:p w:rsidR="003F08AF" w:rsidRPr="00532968" w:rsidRDefault="003F08AF" w:rsidP="00AA1937">
      <w:pPr>
        <w:spacing w:before="120"/>
        <w:jc w:val="both"/>
        <w:rPr>
          <w:color w:val="000000"/>
          <w:sz w:val="24"/>
          <w:szCs w:val="24"/>
        </w:rPr>
      </w:pPr>
      <w:r w:rsidRPr="00532968">
        <w:rPr>
          <w:color w:val="000000"/>
          <w:sz w:val="24"/>
          <w:szCs w:val="24"/>
        </w:rPr>
        <w:t>_____________________________________________________________________________________________________________________________________________________</w:t>
      </w:r>
      <w:r>
        <w:rPr>
          <w:color w:val="000000"/>
          <w:sz w:val="24"/>
          <w:szCs w:val="24"/>
        </w:rPr>
        <w:t>________________</w:t>
      </w:r>
      <w:r w:rsidRPr="00532968">
        <w:rPr>
          <w:color w:val="000000"/>
          <w:sz w:val="24"/>
          <w:szCs w:val="24"/>
        </w:rPr>
        <w:t>_</w:t>
      </w:r>
    </w:p>
    <w:p w:rsidR="003F08AF" w:rsidRPr="00532968" w:rsidRDefault="003F08AF" w:rsidP="00AA1937">
      <w:pPr>
        <w:spacing w:before="120"/>
        <w:jc w:val="center"/>
        <w:rPr>
          <w:i/>
          <w:color w:val="000000"/>
          <w:sz w:val="24"/>
          <w:szCs w:val="24"/>
        </w:rPr>
      </w:pPr>
      <w:r w:rsidRPr="00532968">
        <w:rPr>
          <w:i/>
          <w:color w:val="000000"/>
          <w:sz w:val="24"/>
          <w:szCs w:val="24"/>
        </w:rPr>
        <w:t>(наименование участника)</w:t>
      </w:r>
    </w:p>
    <w:p w:rsidR="003F08AF" w:rsidRPr="00874102" w:rsidRDefault="003F08AF" w:rsidP="00AA1937">
      <w:pPr>
        <w:tabs>
          <w:tab w:val="left" w:pos="709"/>
        </w:tabs>
        <w:spacing w:before="120"/>
        <w:jc w:val="both"/>
        <w:rPr>
          <w:sz w:val="24"/>
          <w:szCs w:val="24"/>
        </w:rPr>
      </w:pPr>
      <w:r w:rsidRPr="00532968">
        <w:rPr>
          <w:color w:val="000000"/>
          <w:sz w:val="24"/>
          <w:szCs w:val="24"/>
        </w:rPr>
        <w:t xml:space="preserve">подтверждает, что для участия в конкурсе </w:t>
      </w:r>
      <w:r w:rsidRPr="00532968">
        <w:rPr>
          <w:bCs/>
          <w:sz w:val="24"/>
          <w:szCs w:val="24"/>
        </w:rPr>
        <w:t xml:space="preserve">на выполнение работ по капитальному ремонту </w:t>
      </w:r>
      <w:r w:rsidRPr="00532968">
        <w:rPr>
          <w:color w:val="000000"/>
          <w:sz w:val="24"/>
          <w:szCs w:val="24"/>
        </w:rPr>
        <w:t>________________________________________________________________________</w:t>
      </w:r>
      <w:r>
        <w:rPr>
          <w:color w:val="000000"/>
          <w:sz w:val="24"/>
          <w:szCs w:val="24"/>
        </w:rPr>
        <w:t>___________</w:t>
      </w:r>
    </w:p>
    <w:p w:rsidR="003F08AF" w:rsidRPr="00532968" w:rsidRDefault="003F08AF" w:rsidP="00AA1937">
      <w:pPr>
        <w:tabs>
          <w:tab w:val="left" w:pos="6237"/>
        </w:tabs>
        <w:spacing w:before="120"/>
        <w:rPr>
          <w:color w:val="000000"/>
          <w:sz w:val="24"/>
          <w:szCs w:val="24"/>
        </w:rPr>
      </w:pPr>
      <w:r w:rsidRPr="00532968">
        <w:rPr>
          <w:color w:val="000000"/>
          <w:sz w:val="24"/>
          <w:szCs w:val="24"/>
        </w:rPr>
        <w:t>_________________________________________________________________________</w:t>
      </w:r>
      <w:r>
        <w:rPr>
          <w:color w:val="000000"/>
          <w:sz w:val="24"/>
          <w:szCs w:val="24"/>
        </w:rPr>
        <w:t>__________</w:t>
      </w:r>
    </w:p>
    <w:p w:rsidR="003F08AF" w:rsidRPr="00532968" w:rsidRDefault="003F08AF" w:rsidP="00AA1937">
      <w:pPr>
        <w:tabs>
          <w:tab w:val="left" w:pos="6237"/>
        </w:tabs>
        <w:spacing w:before="120"/>
        <w:jc w:val="center"/>
        <w:rPr>
          <w:b/>
          <w:sz w:val="24"/>
          <w:szCs w:val="24"/>
        </w:rPr>
      </w:pPr>
      <w:r w:rsidRPr="00532968">
        <w:rPr>
          <w:b/>
          <w:bCs/>
          <w:sz w:val="24"/>
          <w:szCs w:val="24"/>
        </w:rPr>
        <w:t>(</w:t>
      </w:r>
      <w:r w:rsidRPr="00532968">
        <w:rPr>
          <w:bCs/>
          <w:i/>
          <w:sz w:val="24"/>
          <w:szCs w:val="24"/>
        </w:rPr>
        <w:t>указать наименование работ, объект и адрес</w:t>
      </w:r>
      <w:r w:rsidRPr="00532968">
        <w:rPr>
          <w:b/>
          <w:bCs/>
          <w:sz w:val="24"/>
          <w:szCs w:val="24"/>
        </w:rPr>
        <w:t>)</w:t>
      </w:r>
    </w:p>
    <w:p w:rsidR="003F08AF" w:rsidRPr="00532968" w:rsidRDefault="003F08AF" w:rsidP="00AA1937">
      <w:pPr>
        <w:spacing w:before="120"/>
        <w:jc w:val="both"/>
        <w:rPr>
          <w:color w:val="000000"/>
          <w:sz w:val="24"/>
          <w:szCs w:val="24"/>
        </w:rPr>
      </w:pPr>
      <w:r w:rsidRPr="00532968">
        <w:rPr>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3F08AF" w:rsidRPr="00532968" w:rsidTr="004B52FA">
        <w:trPr>
          <w:jc w:val="center"/>
        </w:trPr>
        <w:tc>
          <w:tcPr>
            <w:tcW w:w="5193" w:type="dxa"/>
          </w:tcPr>
          <w:p w:rsidR="003F08AF" w:rsidRPr="00532968" w:rsidRDefault="003F08AF" w:rsidP="00AA1937">
            <w:pPr>
              <w:spacing w:before="120"/>
              <w:jc w:val="center"/>
              <w:rPr>
                <w:color w:val="000000"/>
                <w:sz w:val="24"/>
                <w:szCs w:val="24"/>
              </w:rPr>
            </w:pPr>
            <w:r w:rsidRPr="00532968">
              <w:rPr>
                <w:color w:val="000000"/>
                <w:sz w:val="24"/>
                <w:szCs w:val="24"/>
              </w:rPr>
              <w:t>Наименование документа</w:t>
            </w:r>
          </w:p>
        </w:tc>
        <w:tc>
          <w:tcPr>
            <w:tcW w:w="2924" w:type="dxa"/>
          </w:tcPr>
          <w:p w:rsidR="003F08AF" w:rsidRPr="00532968" w:rsidRDefault="003F08AF" w:rsidP="00AA1937">
            <w:pPr>
              <w:spacing w:before="120"/>
              <w:jc w:val="center"/>
              <w:rPr>
                <w:color w:val="000000"/>
                <w:sz w:val="24"/>
                <w:szCs w:val="24"/>
              </w:rPr>
            </w:pPr>
            <w:r w:rsidRPr="00532968">
              <w:rPr>
                <w:color w:val="000000"/>
                <w:sz w:val="24"/>
                <w:szCs w:val="24"/>
              </w:rPr>
              <w:t>Количество листов</w:t>
            </w:r>
          </w:p>
        </w:tc>
      </w:tr>
      <w:tr w:rsidR="003F08AF" w:rsidRPr="00532968" w:rsidTr="004B52FA">
        <w:trPr>
          <w:jc w:val="center"/>
        </w:trPr>
        <w:tc>
          <w:tcPr>
            <w:tcW w:w="5193" w:type="dxa"/>
          </w:tcPr>
          <w:p w:rsidR="003F08AF" w:rsidRPr="00532968" w:rsidRDefault="003F08AF" w:rsidP="00AA1937">
            <w:pPr>
              <w:spacing w:before="120"/>
              <w:jc w:val="both"/>
              <w:rPr>
                <w:b/>
                <w:color w:val="000000"/>
                <w:sz w:val="24"/>
                <w:szCs w:val="24"/>
              </w:rPr>
            </w:pPr>
          </w:p>
        </w:tc>
        <w:tc>
          <w:tcPr>
            <w:tcW w:w="2924" w:type="dxa"/>
          </w:tcPr>
          <w:p w:rsidR="003F08AF" w:rsidRPr="00532968" w:rsidRDefault="003F08AF" w:rsidP="00AA1937">
            <w:pPr>
              <w:spacing w:before="120"/>
              <w:jc w:val="both"/>
              <w:rPr>
                <w:b/>
                <w:color w:val="000000"/>
                <w:sz w:val="24"/>
                <w:szCs w:val="24"/>
              </w:rPr>
            </w:pPr>
          </w:p>
        </w:tc>
      </w:tr>
      <w:tr w:rsidR="003F08AF" w:rsidRPr="00532968" w:rsidTr="004B52FA">
        <w:trPr>
          <w:jc w:val="center"/>
        </w:trPr>
        <w:tc>
          <w:tcPr>
            <w:tcW w:w="5193" w:type="dxa"/>
          </w:tcPr>
          <w:p w:rsidR="003F08AF" w:rsidRPr="00532968" w:rsidRDefault="003F08AF" w:rsidP="00AA1937">
            <w:pPr>
              <w:spacing w:before="120"/>
              <w:jc w:val="both"/>
              <w:rPr>
                <w:b/>
                <w:color w:val="000000"/>
                <w:sz w:val="24"/>
                <w:szCs w:val="24"/>
              </w:rPr>
            </w:pPr>
          </w:p>
        </w:tc>
        <w:tc>
          <w:tcPr>
            <w:tcW w:w="2924" w:type="dxa"/>
          </w:tcPr>
          <w:p w:rsidR="003F08AF" w:rsidRPr="00532968" w:rsidRDefault="003F08AF" w:rsidP="00AA1937">
            <w:pPr>
              <w:spacing w:before="120"/>
              <w:jc w:val="both"/>
              <w:rPr>
                <w:b/>
                <w:color w:val="000000"/>
                <w:sz w:val="24"/>
                <w:szCs w:val="24"/>
              </w:rPr>
            </w:pPr>
          </w:p>
        </w:tc>
      </w:tr>
    </w:tbl>
    <w:p w:rsidR="003F08AF" w:rsidRPr="00AA1937" w:rsidRDefault="003F08AF" w:rsidP="00AA1937">
      <w:pPr>
        <w:spacing w:before="120" w:line="360" w:lineRule="auto"/>
        <w:jc w:val="center"/>
        <w:rPr>
          <w:color w:val="000000"/>
          <w:sz w:val="24"/>
          <w:szCs w:val="24"/>
        </w:rPr>
        <w:sectPr w:rsidR="003F08AF" w:rsidRPr="00AA1937" w:rsidSect="00404298">
          <w:headerReference w:type="even" r:id="rId13"/>
          <w:headerReference w:type="default" r:id="rId14"/>
          <w:pgSz w:w="11906" w:h="16838" w:code="9"/>
          <w:pgMar w:top="1276" w:right="851" w:bottom="1259" w:left="992" w:header="709" w:footer="709" w:gutter="0"/>
          <w:cols w:space="708"/>
          <w:titlePg/>
          <w:docGrid w:linePitch="360"/>
        </w:sectPr>
      </w:pPr>
      <w:r w:rsidRPr="00532968">
        <w:rPr>
          <w:color w:val="000000"/>
          <w:sz w:val="24"/>
          <w:szCs w:val="24"/>
        </w:rPr>
        <w:t>Должность, подп</w:t>
      </w:r>
      <w:r>
        <w:rPr>
          <w:color w:val="000000"/>
          <w:sz w:val="24"/>
          <w:szCs w:val="24"/>
        </w:rPr>
        <w:t>ись уполномоченного лица, печать</w:t>
      </w:r>
    </w:p>
    <w:p w:rsidR="003F08AF" w:rsidRPr="00532968" w:rsidRDefault="003F08AF" w:rsidP="00691CEB">
      <w:pPr>
        <w:spacing w:before="120" w:line="360" w:lineRule="auto"/>
        <w:jc w:val="both"/>
        <w:rPr>
          <w:b/>
          <w:color w:val="000000"/>
          <w:sz w:val="24"/>
          <w:szCs w:val="24"/>
        </w:rPr>
      </w:pPr>
    </w:p>
    <w:p w:rsidR="003F08AF" w:rsidRPr="00532968" w:rsidRDefault="003F08AF" w:rsidP="00AA1937">
      <w:pPr>
        <w:jc w:val="right"/>
        <w:rPr>
          <w:b/>
          <w:color w:val="000000"/>
          <w:sz w:val="24"/>
          <w:szCs w:val="24"/>
        </w:rPr>
      </w:pPr>
      <w:r w:rsidRPr="00532968">
        <w:rPr>
          <w:b/>
          <w:color w:val="000000"/>
          <w:sz w:val="24"/>
          <w:szCs w:val="24"/>
        </w:rPr>
        <w:t>Приложение 3</w:t>
      </w:r>
    </w:p>
    <w:p w:rsidR="003F08AF" w:rsidRPr="00532968" w:rsidRDefault="00532E20" w:rsidP="00AA1937">
      <w:pPr>
        <w:jc w:val="right"/>
        <w:rPr>
          <w:b/>
          <w:bCs/>
          <w:sz w:val="24"/>
          <w:szCs w:val="24"/>
        </w:rPr>
      </w:pPr>
      <w:r>
        <w:rPr>
          <w:b/>
          <w:bCs/>
          <w:sz w:val="24"/>
          <w:szCs w:val="24"/>
        </w:rPr>
        <w:t xml:space="preserve">к </w:t>
      </w:r>
      <w:r w:rsidR="003F08AF" w:rsidRPr="00532968">
        <w:rPr>
          <w:b/>
          <w:bCs/>
          <w:sz w:val="24"/>
          <w:szCs w:val="24"/>
        </w:rPr>
        <w:t>конкурсной документации</w:t>
      </w:r>
    </w:p>
    <w:p w:rsidR="00532E20" w:rsidRDefault="003F08AF" w:rsidP="00AA1937">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AA1937">
      <w:pPr>
        <w:jc w:val="right"/>
        <w:rPr>
          <w:b/>
          <w:bCs/>
          <w:sz w:val="24"/>
          <w:szCs w:val="24"/>
        </w:rPr>
      </w:pPr>
      <w:r w:rsidRPr="00532968">
        <w:rPr>
          <w:b/>
          <w:bCs/>
          <w:sz w:val="24"/>
          <w:szCs w:val="24"/>
        </w:rPr>
        <w:t xml:space="preserve">на 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AA1937">
      <w:pPr>
        <w:jc w:val="right"/>
        <w:rPr>
          <w:b/>
          <w:bCs/>
          <w:sz w:val="24"/>
          <w:szCs w:val="24"/>
        </w:rPr>
      </w:pPr>
      <w:r w:rsidRPr="00532968">
        <w:rPr>
          <w:b/>
          <w:bCs/>
          <w:sz w:val="24"/>
          <w:szCs w:val="24"/>
        </w:rPr>
        <w:t>ремонту многоквартирных домов</w:t>
      </w:r>
    </w:p>
    <w:p w:rsidR="003F08AF" w:rsidRPr="00532968" w:rsidRDefault="003F08AF" w:rsidP="00AA1937">
      <w:pPr>
        <w:pStyle w:val="ConsPlusNormal"/>
        <w:spacing w:line="360" w:lineRule="auto"/>
        <w:ind w:firstLine="0"/>
        <w:jc w:val="right"/>
        <w:rPr>
          <w:rFonts w:ascii="Times New Roman" w:hAnsi="Times New Roman" w:cs="Times New Roman"/>
          <w:b/>
          <w:color w:val="000000"/>
          <w:sz w:val="24"/>
          <w:szCs w:val="24"/>
        </w:rPr>
      </w:pPr>
    </w:p>
    <w:p w:rsidR="003F08AF" w:rsidRDefault="003F08AF" w:rsidP="00AA1937">
      <w:pPr>
        <w:spacing w:line="360" w:lineRule="auto"/>
        <w:jc w:val="center"/>
        <w:rPr>
          <w:b/>
          <w:color w:val="000000"/>
          <w:sz w:val="24"/>
          <w:szCs w:val="24"/>
        </w:rPr>
      </w:pPr>
      <w:r w:rsidRPr="003322C5">
        <w:rPr>
          <w:b/>
          <w:color w:val="000000"/>
          <w:sz w:val="24"/>
          <w:szCs w:val="24"/>
        </w:rPr>
        <w:t>Сведения о составе и квалификаци</w:t>
      </w:r>
      <w:r w:rsidR="00A3226B">
        <w:rPr>
          <w:b/>
          <w:color w:val="000000"/>
          <w:sz w:val="24"/>
          <w:szCs w:val="24"/>
        </w:rPr>
        <w:t xml:space="preserve">и специалистов, имеющих </w:t>
      </w:r>
      <w:proofErr w:type="gramStart"/>
      <w:r w:rsidR="00A3226B">
        <w:rPr>
          <w:b/>
          <w:color w:val="000000"/>
          <w:sz w:val="24"/>
          <w:szCs w:val="24"/>
        </w:rPr>
        <w:t>высшее</w:t>
      </w:r>
      <w:proofErr w:type="gramEnd"/>
      <w:r w:rsidR="00A3226B">
        <w:rPr>
          <w:b/>
          <w:color w:val="000000"/>
          <w:sz w:val="24"/>
          <w:szCs w:val="24"/>
        </w:rPr>
        <w:t xml:space="preserve"> </w:t>
      </w:r>
      <w:r w:rsidRPr="003322C5">
        <w:rPr>
          <w:b/>
          <w:color w:val="000000"/>
          <w:sz w:val="24"/>
          <w:szCs w:val="24"/>
        </w:rPr>
        <w:t xml:space="preserve"> </w:t>
      </w:r>
    </w:p>
    <w:p w:rsidR="003F08AF" w:rsidRDefault="003F08AF" w:rsidP="00AA1937">
      <w:pPr>
        <w:spacing w:line="360" w:lineRule="auto"/>
        <w:jc w:val="center"/>
        <w:rPr>
          <w:b/>
          <w:color w:val="000000"/>
          <w:sz w:val="24"/>
          <w:szCs w:val="24"/>
        </w:rPr>
      </w:pPr>
      <w:r w:rsidRPr="003322C5">
        <w:rPr>
          <w:b/>
          <w:color w:val="000000"/>
          <w:sz w:val="24"/>
          <w:szCs w:val="24"/>
        </w:rPr>
        <w:t xml:space="preserve">образование в строительной отрасли и опыт работы на руководящих должностях </w:t>
      </w:r>
    </w:p>
    <w:p w:rsidR="003F08AF" w:rsidRDefault="003F08AF" w:rsidP="00AA1937">
      <w:pPr>
        <w:spacing w:line="360" w:lineRule="auto"/>
        <w:jc w:val="center"/>
        <w:rPr>
          <w:b/>
          <w:color w:val="000000"/>
          <w:sz w:val="24"/>
          <w:szCs w:val="24"/>
        </w:rPr>
      </w:pPr>
      <w:r w:rsidRPr="003322C5">
        <w:rPr>
          <w:b/>
          <w:color w:val="000000"/>
          <w:sz w:val="24"/>
          <w:szCs w:val="24"/>
        </w:rPr>
        <w:t>не менее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53"/>
        <w:gridCol w:w="1763"/>
        <w:gridCol w:w="1537"/>
        <w:gridCol w:w="1740"/>
        <w:gridCol w:w="2505"/>
        <w:gridCol w:w="1487"/>
      </w:tblGrid>
      <w:tr w:rsidR="003F08AF" w:rsidRPr="00B11CD2" w:rsidTr="00B11CD2">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 xml:space="preserve">№ </w:t>
            </w:r>
            <w:proofErr w:type="gramStart"/>
            <w:r w:rsidRPr="00B11CD2">
              <w:rPr>
                <w:color w:val="000000"/>
                <w:sz w:val="24"/>
                <w:szCs w:val="24"/>
              </w:rPr>
              <w:t>п</w:t>
            </w:r>
            <w:proofErr w:type="gramEnd"/>
            <w:r w:rsidRPr="00B11CD2">
              <w:rPr>
                <w:color w:val="000000"/>
                <w:sz w:val="24"/>
                <w:szCs w:val="24"/>
              </w:rPr>
              <w:t>/п</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ФИО</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Должность в компании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Стаж раб</w:t>
            </w:r>
            <w:r w:rsidRPr="00B11CD2">
              <w:rPr>
                <w:color w:val="000000"/>
                <w:sz w:val="24"/>
                <w:szCs w:val="24"/>
              </w:rPr>
              <w:t>о</w:t>
            </w:r>
            <w:r w:rsidRPr="00B11CD2">
              <w:rPr>
                <w:color w:val="000000"/>
                <w:sz w:val="24"/>
                <w:szCs w:val="24"/>
              </w:rPr>
              <w:t>ты в отрасли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Стаж работы в компании</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Название учебного заведения и год око</w:t>
            </w:r>
            <w:r w:rsidRPr="00B11CD2">
              <w:rPr>
                <w:color w:val="000000"/>
                <w:sz w:val="24"/>
                <w:szCs w:val="24"/>
              </w:rPr>
              <w:t>н</w:t>
            </w:r>
            <w:r w:rsidRPr="00B11CD2">
              <w:rPr>
                <w:color w:val="000000"/>
                <w:sz w:val="24"/>
                <w:szCs w:val="24"/>
              </w:rPr>
              <w:t>чания</w:t>
            </w:r>
          </w:p>
        </w:tc>
        <w:tc>
          <w:tcPr>
            <w:tcW w:w="0" w:type="auto"/>
          </w:tcPr>
          <w:p w:rsidR="003F08AF" w:rsidRPr="00B11CD2" w:rsidRDefault="003F08AF" w:rsidP="00B11CD2">
            <w:pPr>
              <w:spacing w:line="360" w:lineRule="auto"/>
              <w:jc w:val="center"/>
              <w:rPr>
                <w:color w:val="000000"/>
                <w:sz w:val="24"/>
                <w:szCs w:val="24"/>
              </w:rPr>
            </w:pPr>
            <w:r w:rsidRPr="00B11CD2">
              <w:rPr>
                <w:color w:val="000000"/>
                <w:sz w:val="24"/>
                <w:szCs w:val="24"/>
              </w:rPr>
              <w:t>Примечание</w:t>
            </w: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r w:rsidR="003F08AF" w:rsidRPr="00B11CD2" w:rsidTr="00B11CD2">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c>
          <w:tcPr>
            <w:tcW w:w="0" w:type="auto"/>
          </w:tcPr>
          <w:p w:rsidR="003F08AF" w:rsidRPr="00B11CD2" w:rsidRDefault="003F08AF" w:rsidP="00B11CD2">
            <w:pPr>
              <w:spacing w:line="360" w:lineRule="auto"/>
              <w:jc w:val="center"/>
              <w:rPr>
                <w:color w:val="000000"/>
                <w:sz w:val="24"/>
                <w:szCs w:val="24"/>
              </w:rPr>
            </w:pPr>
          </w:p>
        </w:tc>
      </w:tr>
    </w:tbl>
    <w:p w:rsidR="003F08AF" w:rsidRDefault="003F08AF" w:rsidP="00F23193">
      <w:pPr>
        <w:spacing w:line="360" w:lineRule="auto"/>
        <w:rPr>
          <w:color w:val="000000"/>
          <w:sz w:val="24"/>
          <w:szCs w:val="24"/>
        </w:rPr>
      </w:pPr>
    </w:p>
    <w:p w:rsidR="003F08AF" w:rsidRDefault="003F08AF" w:rsidP="005512EC">
      <w:pPr>
        <w:rPr>
          <w:color w:val="000000"/>
          <w:sz w:val="24"/>
          <w:szCs w:val="24"/>
        </w:rPr>
      </w:pPr>
      <w:r>
        <w:rPr>
          <w:color w:val="000000"/>
          <w:sz w:val="24"/>
          <w:szCs w:val="24"/>
        </w:rPr>
        <w:t>Итого:</w:t>
      </w:r>
    </w:p>
    <w:p w:rsidR="003F08AF" w:rsidRDefault="003F08AF" w:rsidP="005512EC">
      <w:pPr>
        <w:spacing w:before="120"/>
        <w:rPr>
          <w:color w:val="000000"/>
          <w:sz w:val="24"/>
          <w:szCs w:val="24"/>
        </w:rPr>
      </w:pPr>
      <w:r>
        <w:rPr>
          <w:color w:val="000000"/>
          <w:sz w:val="24"/>
          <w:szCs w:val="24"/>
        </w:rPr>
        <w:t>- количество специалистов с опытом работы более 10 лет и стажем работы в компании более 2-х лет: ________человек</w:t>
      </w:r>
    </w:p>
    <w:p w:rsidR="003F08AF" w:rsidRDefault="003F08AF" w:rsidP="005512EC">
      <w:pPr>
        <w:spacing w:before="120"/>
        <w:rPr>
          <w:color w:val="000000"/>
          <w:sz w:val="24"/>
          <w:szCs w:val="24"/>
        </w:rPr>
      </w:pPr>
      <w:r>
        <w:rPr>
          <w:color w:val="000000"/>
          <w:sz w:val="24"/>
          <w:szCs w:val="24"/>
        </w:rPr>
        <w:t>- количество специалистов с опытом работы более 5 лет: ________человек</w:t>
      </w:r>
    </w:p>
    <w:p w:rsidR="003F08AF" w:rsidRDefault="006012E2" w:rsidP="005512EC">
      <w:pPr>
        <w:pBdr>
          <w:bottom w:val="single" w:sz="12" w:space="1" w:color="auto"/>
        </w:pBdr>
        <w:spacing w:before="120"/>
        <w:rPr>
          <w:color w:val="000000"/>
          <w:sz w:val="24"/>
          <w:szCs w:val="24"/>
        </w:rPr>
      </w:pPr>
      <w:r>
        <w:rPr>
          <w:color w:val="000000"/>
          <w:sz w:val="24"/>
          <w:szCs w:val="24"/>
        </w:rPr>
        <w:t xml:space="preserve">Средняя </w:t>
      </w:r>
      <w:r w:rsidR="003F08AF">
        <w:rPr>
          <w:color w:val="000000"/>
          <w:sz w:val="24"/>
          <w:szCs w:val="24"/>
        </w:rPr>
        <w:t xml:space="preserve"> численность работников участника на дату подачи заявки:</w:t>
      </w:r>
    </w:p>
    <w:p w:rsidR="003F08AF" w:rsidRDefault="003F08AF" w:rsidP="005512EC">
      <w:pPr>
        <w:pBdr>
          <w:bottom w:val="single" w:sz="12" w:space="1" w:color="auto"/>
        </w:pBdr>
        <w:spacing w:before="120"/>
        <w:rPr>
          <w:color w:val="000000"/>
          <w:sz w:val="24"/>
          <w:szCs w:val="24"/>
        </w:rPr>
      </w:pPr>
    </w:p>
    <w:p w:rsidR="003F08AF" w:rsidRDefault="003F08AF" w:rsidP="005512EC">
      <w:pPr>
        <w:spacing w:before="120"/>
        <w:rPr>
          <w:color w:val="000000"/>
          <w:sz w:val="24"/>
          <w:szCs w:val="24"/>
        </w:rPr>
      </w:pPr>
      <w:r>
        <w:rPr>
          <w:color w:val="000000"/>
          <w:sz w:val="24"/>
          <w:szCs w:val="24"/>
        </w:rPr>
        <w:t>Прилагаются следующие документы в отношении каждого  работника (заверенные участником)</w:t>
      </w:r>
    </w:p>
    <w:p w:rsidR="003F08AF" w:rsidRDefault="003F08AF" w:rsidP="005512EC">
      <w:pPr>
        <w:spacing w:before="120"/>
        <w:rPr>
          <w:color w:val="000000"/>
          <w:sz w:val="24"/>
          <w:szCs w:val="24"/>
        </w:rPr>
      </w:pPr>
      <w:r>
        <w:rPr>
          <w:color w:val="000000"/>
          <w:sz w:val="24"/>
          <w:szCs w:val="24"/>
        </w:rPr>
        <w:t>1.Копия паспорта в количестве ____шт.</w:t>
      </w:r>
    </w:p>
    <w:p w:rsidR="003F08AF" w:rsidRDefault="003F08AF" w:rsidP="005512EC">
      <w:pPr>
        <w:spacing w:before="120"/>
        <w:rPr>
          <w:color w:val="000000"/>
          <w:sz w:val="24"/>
          <w:szCs w:val="24"/>
        </w:rPr>
      </w:pPr>
      <w:r>
        <w:rPr>
          <w:color w:val="000000"/>
          <w:sz w:val="24"/>
          <w:szCs w:val="24"/>
        </w:rPr>
        <w:t xml:space="preserve">2. Копия </w:t>
      </w:r>
      <w:r w:rsidR="00A3226B">
        <w:rPr>
          <w:color w:val="000000"/>
          <w:sz w:val="24"/>
          <w:szCs w:val="24"/>
        </w:rPr>
        <w:t xml:space="preserve">документа об образовании и (или) квалификации </w:t>
      </w:r>
      <w:r>
        <w:rPr>
          <w:color w:val="000000"/>
          <w:sz w:val="24"/>
          <w:szCs w:val="24"/>
        </w:rPr>
        <w:t xml:space="preserve"> в количестве _____шт.</w:t>
      </w:r>
    </w:p>
    <w:p w:rsidR="003F08AF" w:rsidRPr="003322C5" w:rsidRDefault="003F08AF" w:rsidP="005512EC">
      <w:pPr>
        <w:spacing w:before="120"/>
        <w:rPr>
          <w:color w:val="000000"/>
          <w:sz w:val="24"/>
          <w:szCs w:val="24"/>
        </w:rPr>
      </w:pPr>
      <w:r>
        <w:rPr>
          <w:color w:val="000000"/>
          <w:sz w:val="24"/>
          <w:szCs w:val="24"/>
        </w:rPr>
        <w:t>3. Копия трудовой книжки в количестве _____ шт.</w:t>
      </w:r>
    </w:p>
    <w:p w:rsidR="003F08AF" w:rsidRPr="00F23193" w:rsidRDefault="003F08AF" w:rsidP="005512EC">
      <w:pPr>
        <w:spacing w:before="120"/>
        <w:jc w:val="center"/>
        <w:rPr>
          <w:color w:val="000000"/>
          <w:sz w:val="24"/>
          <w:szCs w:val="24"/>
        </w:rPr>
      </w:pPr>
      <w:r w:rsidRPr="00F23193">
        <w:rPr>
          <w:color w:val="000000"/>
          <w:sz w:val="24"/>
          <w:szCs w:val="24"/>
        </w:rPr>
        <w:t>Должность, подпись уполномоченного лица, печать</w:t>
      </w:r>
    </w:p>
    <w:p w:rsidR="003F08AF" w:rsidRDefault="003F08AF" w:rsidP="005512EC">
      <w:pPr>
        <w:rPr>
          <w:b/>
          <w:color w:val="000000"/>
          <w:sz w:val="24"/>
          <w:szCs w:val="24"/>
        </w:rPr>
      </w:pPr>
    </w:p>
    <w:p w:rsidR="003F08AF" w:rsidRDefault="003F08AF" w:rsidP="006603FD">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975CAF">
      <w:pPr>
        <w:jc w:val="right"/>
        <w:rPr>
          <w:b/>
          <w:color w:val="000000"/>
          <w:sz w:val="24"/>
          <w:szCs w:val="24"/>
        </w:rPr>
      </w:pPr>
    </w:p>
    <w:p w:rsidR="003F08AF" w:rsidRDefault="003F08AF" w:rsidP="00F10834">
      <w:pPr>
        <w:rPr>
          <w:b/>
          <w:color w:val="000000"/>
          <w:sz w:val="24"/>
          <w:szCs w:val="24"/>
        </w:rPr>
      </w:pPr>
    </w:p>
    <w:p w:rsidR="003F08AF" w:rsidRDefault="003F08AF" w:rsidP="00975CAF">
      <w:pPr>
        <w:jc w:val="right"/>
        <w:rPr>
          <w:b/>
          <w:color w:val="000000"/>
          <w:sz w:val="24"/>
          <w:szCs w:val="24"/>
        </w:rPr>
      </w:pPr>
      <w:r>
        <w:rPr>
          <w:b/>
          <w:color w:val="000000"/>
          <w:sz w:val="24"/>
          <w:szCs w:val="24"/>
        </w:rPr>
        <w:lastRenderedPageBreak/>
        <w:t>Приложение 4</w:t>
      </w:r>
    </w:p>
    <w:p w:rsidR="003F08AF" w:rsidRPr="00532968" w:rsidRDefault="003F08AF" w:rsidP="006603FD">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3F08AF" w:rsidRDefault="003F08AF" w:rsidP="006603FD">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6603FD">
      <w:pPr>
        <w:jc w:val="right"/>
        <w:rPr>
          <w:b/>
          <w:bCs/>
          <w:sz w:val="24"/>
          <w:szCs w:val="24"/>
        </w:rPr>
      </w:pPr>
      <w:r w:rsidRPr="00532968">
        <w:rPr>
          <w:b/>
          <w:bCs/>
          <w:sz w:val="24"/>
          <w:szCs w:val="24"/>
        </w:rPr>
        <w:t>на</w:t>
      </w:r>
      <w:r>
        <w:rPr>
          <w:b/>
          <w:bCs/>
          <w:sz w:val="24"/>
          <w:szCs w:val="24"/>
        </w:rPr>
        <w:t xml:space="preserve"> </w:t>
      </w:r>
      <w:r w:rsidRPr="00532968">
        <w:rPr>
          <w:b/>
          <w:bCs/>
          <w:sz w:val="24"/>
          <w:szCs w:val="24"/>
        </w:rPr>
        <w:t xml:space="preserve">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Pr="00532968" w:rsidRDefault="003F08AF" w:rsidP="006603FD">
      <w:pPr>
        <w:jc w:val="right"/>
        <w:rPr>
          <w:b/>
          <w:bCs/>
          <w:sz w:val="24"/>
          <w:szCs w:val="24"/>
        </w:rPr>
      </w:pPr>
      <w:r w:rsidRPr="00532968">
        <w:rPr>
          <w:b/>
          <w:bCs/>
          <w:sz w:val="24"/>
          <w:szCs w:val="24"/>
        </w:rPr>
        <w:t>ремонту многоквартирных домов</w:t>
      </w:r>
    </w:p>
    <w:p w:rsidR="003F08AF" w:rsidRPr="00532968" w:rsidRDefault="003F08AF" w:rsidP="006603FD">
      <w:pPr>
        <w:spacing w:after="200"/>
        <w:contextualSpacing/>
        <w:jc w:val="right"/>
        <w:rPr>
          <w:b/>
          <w:sz w:val="24"/>
          <w:szCs w:val="24"/>
        </w:rPr>
      </w:pPr>
    </w:p>
    <w:p w:rsidR="003F08AF" w:rsidRPr="00532968" w:rsidRDefault="003F08AF" w:rsidP="009F6091">
      <w:pPr>
        <w:suppressAutoHyphens/>
        <w:spacing w:after="200" w:line="276" w:lineRule="auto"/>
        <w:contextualSpacing/>
        <w:jc w:val="center"/>
        <w:rPr>
          <w:b/>
          <w:sz w:val="24"/>
          <w:szCs w:val="24"/>
        </w:rPr>
      </w:pPr>
      <w:r w:rsidRPr="00532968">
        <w:rPr>
          <w:b/>
          <w:sz w:val="24"/>
          <w:szCs w:val="24"/>
        </w:rPr>
        <w:t>Примерная форма договора подряда на выполнение работ по капитальному ремонту многоквартирных домов</w:t>
      </w:r>
    </w:p>
    <w:p w:rsidR="003F08AF" w:rsidRPr="00532968" w:rsidRDefault="003F08AF" w:rsidP="009F6091">
      <w:pPr>
        <w:pStyle w:val="310"/>
        <w:widowControl/>
        <w:suppressAutoHyphens/>
        <w:spacing w:line="360" w:lineRule="auto"/>
        <w:jc w:val="center"/>
        <w:rPr>
          <w:rFonts w:ascii="Times New Roman" w:hAnsi="Times New Roman"/>
          <w:i w:val="0"/>
          <w:szCs w:val="24"/>
        </w:rPr>
      </w:pPr>
      <w:r w:rsidRPr="00532968">
        <w:rPr>
          <w:rFonts w:ascii="Times New Roman" w:hAnsi="Times New Roman"/>
          <w:i w:val="0"/>
          <w:szCs w:val="24"/>
        </w:rPr>
        <w:t>Договор №___</w:t>
      </w:r>
      <w:r>
        <w:rPr>
          <w:rFonts w:ascii="Times New Roman" w:hAnsi="Times New Roman"/>
          <w:i w:val="0"/>
          <w:szCs w:val="24"/>
        </w:rPr>
        <w:t>___</w:t>
      </w:r>
    </w:p>
    <w:p w:rsidR="003F08AF" w:rsidRPr="00532968" w:rsidRDefault="003F08AF" w:rsidP="009F6091">
      <w:pPr>
        <w:suppressAutoHyphens/>
        <w:jc w:val="center"/>
        <w:rPr>
          <w:b/>
          <w:sz w:val="24"/>
          <w:szCs w:val="24"/>
        </w:rPr>
      </w:pPr>
      <w:r w:rsidRPr="00532968">
        <w:rPr>
          <w:b/>
          <w:sz w:val="24"/>
          <w:szCs w:val="24"/>
        </w:rPr>
        <w:t>на выполнение работ по капитальн</w:t>
      </w:r>
      <w:r>
        <w:rPr>
          <w:b/>
          <w:sz w:val="24"/>
          <w:szCs w:val="24"/>
        </w:rPr>
        <w:t>ому ремонту многоквартирных домов</w:t>
      </w:r>
    </w:p>
    <w:p w:rsidR="003F08AF" w:rsidRPr="00532968" w:rsidRDefault="00532E20" w:rsidP="009F6091">
      <w:pPr>
        <w:pStyle w:val="310"/>
        <w:widowControl/>
        <w:suppressAutoHyphens/>
        <w:jc w:val="right"/>
        <w:rPr>
          <w:rFonts w:ascii="Times New Roman" w:hAnsi="Times New Roman"/>
          <w:b w:val="0"/>
          <w:i w:val="0"/>
          <w:szCs w:val="24"/>
        </w:rPr>
      </w:pPr>
      <w:r>
        <w:rPr>
          <w:rFonts w:ascii="Times New Roman" w:hAnsi="Times New Roman"/>
          <w:b w:val="0"/>
          <w:i w:val="0"/>
          <w:szCs w:val="24"/>
        </w:rPr>
        <w:tab/>
        <w:t>«____»___________ 201</w:t>
      </w:r>
      <w:r w:rsidR="00EC4525">
        <w:rPr>
          <w:rFonts w:ascii="Times New Roman" w:hAnsi="Times New Roman"/>
          <w:b w:val="0"/>
          <w:i w:val="0"/>
          <w:szCs w:val="24"/>
        </w:rPr>
        <w:t>4</w:t>
      </w:r>
      <w:r w:rsidR="003F08AF" w:rsidRPr="00532968">
        <w:rPr>
          <w:rFonts w:ascii="Times New Roman" w:hAnsi="Times New Roman"/>
          <w:b w:val="0"/>
          <w:i w:val="0"/>
          <w:szCs w:val="24"/>
        </w:rPr>
        <w:t xml:space="preserve"> года</w:t>
      </w:r>
    </w:p>
    <w:p w:rsidR="003F08AF" w:rsidRPr="00532968" w:rsidRDefault="003F08AF" w:rsidP="009F6091">
      <w:pPr>
        <w:suppressAutoHyphens/>
        <w:jc w:val="center"/>
        <w:rPr>
          <w:sz w:val="24"/>
          <w:szCs w:val="24"/>
        </w:rPr>
      </w:pPr>
      <w:r w:rsidRPr="00532968">
        <w:rPr>
          <w:sz w:val="24"/>
          <w:szCs w:val="24"/>
        </w:rPr>
        <w:t>____________________________________________________________________________</w:t>
      </w:r>
    </w:p>
    <w:p w:rsidR="003F08AF" w:rsidRPr="00532968" w:rsidRDefault="003F08AF" w:rsidP="009F6091">
      <w:pPr>
        <w:suppressAutoHyphens/>
        <w:jc w:val="center"/>
        <w:rPr>
          <w:i/>
          <w:sz w:val="24"/>
          <w:szCs w:val="24"/>
        </w:rPr>
      </w:pPr>
      <w:r w:rsidRPr="00532968">
        <w:rPr>
          <w:sz w:val="24"/>
          <w:szCs w:val="24"/>
        </w:rPr>
        <w:t>____________________________________________________________________________</w:t>
      </w:r>
      <w:r>
        <w:rPr>
          <w:sz w:val="24"/>
          <w:szCs w:val="24"/>
        </w:rPr>
        <w:t>__</w:t>
      </w:r>
      <w:r w:rsidRPr="00532968">
        <w:rPr>
          <w:sz w:val="24"/>
          <w:szCs w:val="24"/>
        </w:rPr>
        <w:t xml:space="preserve">, </w:t>
      </w:r>
      <w:r w:rsidRPr="00532968">
        <w:rPr>
          <w:i/>
          <w:sz w:val="24"/>
          <w:szCs w:val="24"/>
        </w:rPr>
        <w:t>(полное наименование заказчика)</w:t>
      </w:r>
    </w:p>
    <w:p w:rsidR="003F08AF" w:rsidRPr="00532968" w:rsidRDefault="003F08AF" w:rsidP="009F6091">
      <w:pPr>
        <w:suppressAutoHyphens/>
        <w:jc w:val="both"/>
        <w:rPr>
          <w:sz w:val="24"/>
          <w:szCs w:val="24"/>
        </w:rPr>
      </w:pPr>
      <w:r w:rsidRPr="00532968">
        <w:rPr>
          <w:sz w:val="24"/>
          <w:szCs w:val="24"/>
        </w:rPr>
        <w:t xml:space="preserve">в лице _____________________________________________________________________, </w:t>
      </w:r>
      <w:proofErr w:type="gramStart"/>
      <w:r w:rsidRPr="00532968">
        <w:rPr>
          <w:sz w:val="24"/>
          <w:szCs w:val="24"/>
        </w:rPr>
        <w:t>действующего</w:t>
      </w:r>
      <w:proofErr w:type="gramEnd"/>
      <w:r w:rsidRPr="00532968">
        <w:rPr>
          <w:sz w:val="24"/>
          <w:szCs w:val="24"/>
        </w:rPr>
        <w:t xml:space="preserve"> на основании ______________________________________________</w:t>
      </w:r>
      <w:r>
        <w:rPr>
          <w:sz w:val="24"/>
          <w:szCs w:val="24"/>
        </w:rPr>
        <w:t>______</w:t>
      </w:r>
      <w:r w:rsidRPr="00532968">
        <w:rPr>
          <w:i/>
          <w:sz w:val="24"/>
          <w:szCs w:val="24"/>
        </w:rPr>
        <w:t>(далее - Заказчик)</w:t>
      </w:r>
      <w:r w:rsidRPr="00532968">
        <w:rPr>
          <w:sz w:val="24"/>
          <w:szCs w:val="24"/>
        </w:rPr>
        <w:t xml:space="preserve"> с одной стороны и ___________________________________________________</w:t>
      </w:r>
      <w:r>
        <w:rPr>
          <w:sz w:val="24"/>
          <w:szCs w:val="24"/>
        </w:rPr>
        <w:t>________________</w:t>
      </w:r>
      <w:r w:rsidR="00532E20">
        <w:rPr>
          <w:sz w:val="24"/>
          <w:szCs w:val="24"/>
        </w:rPr>
        <w:t>______________</w:t>
      </w:r>
      <w:r>
        <w:rPr>
          <w:sz w:val="24"/>
          <w:szCs w:val="24"/>
        </w:rPr>
        <w:t>_</w:t>
      </w:r>
    </w:p>
    <w:p w:rsidR="003F08AF" w:rsidRPr="00532968" w:rsidRDefault="003F08AF" w:rsidP="009F6091">
      <w:pPr>
        <w:suppressAutoHyphens/>
        <w:jc w:val="both"/>
        <w:rPr>
          <w:sz w:val="24"/>
          <w:szCs w:val="24"/>
        </w:rPr>
      </w:pPr>
      <w:r w:rsidRPr="00532968">
        <w:rPr>
          <w:sz w:val="24"/>
          <w:szCs w:val="24"/>
        </w:rPr>
        <w:t>________________________________________________________________________</w:t>
      </w:r>
      <w:r w:rsidR="00532E20">
        <w:rPr>
          <w:sz w:val="24"/>
          <w:szCs w:val="24"/>
        </w:rPr>
        <w:t>_____</w:t>
      </w:r>
      <w:r w:rsidRPr="00532968">
        <w:rPr>
          <w:sz w:val="24"/>
          <w:szCs w:val="24"/>
        </w:rPr>
        <w:t>_____</w:t>
      </w:r>
    </w:p>
    <w:p w:rsidR="003F08AF" w:rsidRPr="00532968" w:rsidRDefault="003F08AF" w:rsidP="009F6091">
      <w:pPr>
        <w:suppressAutoHyphens/>
        <w:jc w:val="center"/>
        <w:rPr>
          <w:i/>
          <w:sz w:val="24"/>
          <w:szCs w:val="24"/>
        </w:rPr>
      </w:pPr>
      <w:r w:rsidRPr="00532968">
        <w:rPr>
          <w:i/>
          <w:sz w:val="24"/>
          <w:szCs w:val="24"/>
        </w:rPr>
        <w:t xml:space="preserve">(полное наименование подрядной организации) </w:t>
      </w:r>
    </w:p>
    <w:p w:rsidR="003F08AF" w:rsidRPr="00532968" w:rsidRDefault="003F08AF" w:rsidP="009F6091">
      <w:pPr>
        <w:suppressAutoHyphens/>
        <w:jc w:val="both"/>
        <w:rPr>
          <w:sz w:val="24"/>
          <w:szCs w:val="24"/>
        </w:rPr>
      </w:pPr>
      <w:proofErr w:type="gramStart"/>
      <w:r w:rsidRPr="00532968">
        <w:rPr>
          <w:sz w:val="24"/>
          <w:szCs w:val="24"/>
        </w:rPr>
        <w:t>в лице _______________________________________________________________________, действующего на основании _______________________________________________</w:t>
      </w:r>
      <w:r w:rsidRPr="00532968">
        <w:rPr>
          <w:i/>
          <w:sz w:val="24"/>
          <w:szCs w:val="24"/>
        </w:rPr>
        <w:t>(далее - Подрядчик)</w:t>
      </w:r>
      <w:r w:rsidRPr="00532968">
        <w:rPr>
          <w:sz w:val="24"/>
          <w:szCs w:val="24"/>
        </w:rPr>
        <w:t>, именуемые в дальнейшем «Стороны» заключили настоящий Договор о нижеследующем:</w:t>
      </w:r>
      <w:proofErr w:type="gramEnd"/>
    </w:p>
    <w:p w:rsidR="003F08AF" w:rsidRPr="00532968" w:rsidRDefault="003F08AF" w:rsidP="009F6091">
      <w:pPr>
        <w:suppressAutoHyphens/>
        <w:jc w:val="both"/>
        <w:rPr>
          <w:sz w:val="24"/>
          <w:szCs w:val="24"/>
        </w:rPr>
      </w:pPr>
    </w:p>
    <w:p w:rsidR="003F08AF" w:rsidRPr="009F6091" w:rsidRDefault="003F08AF" w:rsidP="009F6091">
      <w:pPr>
        <w:suppressAutoHyphens/>
        <w:spacing w:before="120" w:after="120"/>
        <w:jc w:val="center"/>
        <w:rPr>
          <w:b/>
          <w:sz w:val="24"/>
          <w:szCs w:val="24"/>
        </w:rPr>
      </w:pPr>
      <w:r w:rsidRPr="009F6091">
        <w:rPr>
          <w:b/>
          <w:sz w:val="24"/>
          <w:szCs w:val="24"/>
        </w:rPr>
        <w:t>Статья 1.</w:t>
      </w:r>
      <w:r w:rsidRPr="009F6091">
        <w:rPr>
          <w:b/>
          <w:sz w:val="24"/>
          <w:szCs w:val="24"/>
        </w:rPr>
        <w:tab/>
        <w:t xml:space="preserve"> ПРЕДМЕТ </w:t>
      </w:r>
      <w:r w:rsidRPr="009F6091">
        <w:rPr>
          <w:b/>
          <w:iCs/>
          <w:sz w:val="24"/>
          <w:szCs w:val="24"/>
        </w:rPr>
        <w:t xml:space="preserve">И СУЩЕСТВЕННЫЕ УСЛОВИЯ </w:t>
      </w:r>
      <w:r w:rsidRPr="009F6091">
        <w:rPr>
          <w:b/>
          <w:sz w:val="24"/>
          <w:szCs w:val="24"/>
        </w:rPr>
        <w:t>ДОГОВОРА</w:t>
      </w:r>
    </w:p>
    <w:p w:rsidR="003F08AF" w:rsidRPr="00532968" w:rsidRDefault="003F08AF" w:rsidP="009F6091">
      <w:pPr>
        <w:suppressAutoHyphens/>
        <w:jc w:val="center"/>
        <w:rPr>
          <w:b/>
          <w:sz w:val="24"/>
          <w:szCs w:val="24"/>
        </w:rPr>
      </w:pPr>
    </w:p>
    <w:p w:rsidR="003F08AF" w:rsidRPr="00532968" w:rsidRDefault="003F08AF" w:rsidP="009F6091">
      <w:pPr>
        <w:numPr>
          <w:ilvl w:val="1"/>
          <w:numId w:val="0"/>
        </w:numPr>
        <w:suppressAutoHyphens/>
        <w:autoSpaceDE w:val="0"/>
        <w:autoSpaceDN w:val="0"/>
        <w:adjustRightInd w:val="0"/>
        <w:jc w:val="both"/>
        <w:rPr>
          <w:sz w:val="24"/>
          <w:szCs w:val="24"/>
        </w:rPr>
      </w:pPr>
      <w:r>
        <w:rPr>
          <w:sz w:val="24"/>
          <w:szCs w:val="24"/>
        </w:rPr>
        <w:t xml:space="preserve">1.1. </w:t>
      </w:r>
      <w:r w:rsidRPr="00532968">
        <w:rPr>
          <w:sz w:val="24"/>
          <w:szCs w:val="24"/>
        </w:rPr>
        <w:t xml:space="preserve">Заказчик поручает, а Подрядчик принимает на себя обязательства по выполнению работ по капитальному ремонту </w:t>
      </w:r>
      <w:r w:rsidRPr="00532968">
        <w:rPr>
          <w:i/>
          <w:sz w:val="24"/>
          <w:szCs w:val="24"/>
        </w:rPr>
        <w:t xml:space="preserve">___________________(далее - работы) </w:t>
      </w:r>
      <w:r w:rsidRPr="00532968">
        <w:rPr>
          <w:sz w:val="24"/>
          <w:szCs w:val="24"/>
        </w:rPr>
        <w:t xml:space="preserve">многоквартирного дома </w:t>
      </w:r>
      <w:r w:rsidRPr="00532968">
        <w:rPr>
          <w:i/>
          <w:sz w:val="24"/>
          <w:szCs w:val="24"/>
        </w:rPr>
        <w:t>(далее – объект),</w:t>
      </w:r>
      <w:r w:rsidRPr="00532968">
        <w:rPr>
          <w:sz w:val="24"/>
          <w:szCs w:val="24"/>
        </w:rPr>
        <w:t xml:space="preserve"> расположенного по адресу:_____________________________________ в соответствии с технической  и сметной документацией, прилагаемой к Договору.</w:t>
      </w:r>
    </w:p>
    <w:p w:rsidR="003F08AF" w:rsidRPr="00AA1937" w:rsidRDefault="003F08AF" w:rsidP="00AA1937">
      <w:pPr>
        <w:numPr>
          <w:ilvl w:val="1"/>
          <w:numId w:val="0"/>
        </w:numPr>
        <w:suppressAutoHyphens/>
        <w:autoSpaceDE w:val="0"/>
        <w:autoSpaceDN w:val="0"/>
        <w:adjustRightInd w:val="0"/>
        <w:jc w:val="both"/>
        <w:rPr>
          <w:sz w:val="24"/>
          <w:szCs w:val="24"/>
        </w:rPr>
      </w:pPr>
      <w:r>
        <w:rPr>
          <w:bCs/>
          <w:sz w:val="24"/>
          <w:szCs w:val="24"/>
        </w:rPr>
        <w:t xml:space="preserve">1.2. </w:t>
      </w:r>
      <w:r w:rsidRPr="00532968">
        <w:rPr>
          <w:bCs/>
          <w:sz w:val="24"/>
          <w:szCs w:val="24"/>
        </w:rPr>
        <w:t xml:space="preserve">Общая стоимость работ по Договору составляет___________________________ рублей, в том числе НДС__________________________________________________ рублей. </w:t>
      </w:r>
    </w:p>
    <w:p w:rsidR="003F08AF" w:rsidRPr="003C155F" w:rsidRDefault="003F08AF" w:rsidP="009F6091">
      <w:pPr>
        <w:widowControl/>
        <w:numPr>
          <w:ilvl w:val="1"/>
          <w:numId w:val="0"/>
        </w:numPr>
        <w:suppressAutoHyphens/>
        <w:jc w:val="both"/>
        <w:rPr>
          <w:bCs/>
          <w:sz w:val="24"/>
          <w:szCs w:val="24"/>
        </w:rPr>
      </w:pPr>
      <w:r>
        <w:rPr>
          <w:bCs/>
          <w:sz w:val="24"/>
          <w:szCs w:val="24"/>
        </w:rPr>
        <w:t xml:space="preserve">1.3. </w:t>
      </w:r>
      <w:r w:rsidRPr="00532968">
        <w:rPr>
          <w:bCs/>
          <w:sz w:val="24"/>
          <w:szCs w:val="24"/>
        </w:rPr>
        <w:t xml:space="preserve">Указанная в пункте 1.2 стоимость работ </w:t>
      </w:r>
      <w:r>
        <w:rPr>
          <w:bCs/>
          <w:sz w:val="24"/>
          <w:szCs w:val="24"/>
        </w:rPr>
        <w:t xml:space="preserve">в связи с удорожанием ресурсов в период  проведения капитального ремонта, </w:t>
      </w:r>
      <w:r w:rsidRPr="00532968">
        <w:rPr>
          <w:bCs/>
          <w:sz w:val="24"/>
          <w:szCs w:val="24"/>
        </w:rPr>
        <w:t>увеличению не подлежит.</w:t>
      </w:r>
    </w:p>
    <w:p w:rsidR="003F08AF" w:rsidRPr="00532968" w:rsidRDefault="003F08AF" w:rsidP="009F6091">
      <w:pPr>
        <w:widowControl/>
        <w:numPr>
          <w:ilvl w:val="1"/>
          <w:numId w:val="0"/>
        </w:numPr>
        <w:suppressAutoHyphens/>
        <w:jc w:val="both"/>
        <w:rPr>
          <w:bCs/>
          <w:sz w:val="24"/>
          <w:szCs w:val="24"/>
        </w:rPr>
      </w:pPr>
      <w:r>
        <w:rPr>
          <w:bCs/>
          <w:sz w:val="24"/>
          <w:szCs w:val="24"/>
        </w:rPr>
        <w:t xml:space="preserve">1.4. </w:t>
      </w:r>
      <w:r w:rsidRPr="00532968">
        <w:rPr>
          <w:bCs/>
          <w:sz w:val="24"/>
          <w:szCs w:val="24"/>
        </w:rPr>
        <w:t>Срок выполнения работ составляет _________________ дней.</w:t>
      </w:r>
      <w:r w:rsidRPr="00532968">
        <w:rPr>
          <w:bCs/>
          <w:i/>
          <w:sz w:val="24"/>
          <w:szCs w:val="24"/>
        </w:rPr>
        <w:t xml:space="preserve"> </w:t>
      </w:r>
    </w:p>
    <w:p w:rsidR="003F08AF" w:rsidRPr="00AA1937" w:rsidRDefault="003F08AF" w:rsidP="00AA1937">
      <w:pPr>
        <w:widowControl/>
        <w:numPr>
          <w:ilvl w:val="1"/>
          <w:numId w:val="0"/>
        </w:numPr>
        <w:suppressAutoHyphens/>
        <w:jc w:val="both"/>
        <w:rPr>
          <w:bCs/>
          <w:sz w:val="24"/>
          <w:szCs w:val="24"/>
        </w:rPr>
      </w:pPr>
      <w:r>
        <w:rPr>
          <w:sz w:val="24"/>
          <w:szCs w:val="24"/>
        </w:rPr>
        <w:t xml:space="preserve">1.5. </w:t>
      </w:r>
      <w:r w:rsidRPr="00AA1937">
        <w:rPr>
          <w:sz w:val="24"/>
          <w:szCs w:val="24"/>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F08AF" w:rsidRPr="003C155F" w:rsidRDefault="003F08AF" w:rsidP="009F6091">
      <w:pPr>
        <w:widowControl/>
        <w:numPr>
          <w:ilvl w:val="1"/>
          <w:numId w:val="0"/>
        </w:numPr>
        <w:suppressAutoHyphens/>
        <w:jc w:val="both"/>
        <w:rPr>
          <w:bCs/>
          <w:sz w:val="24"/>
          <w:szCs w:val="24"/>
        </w:rPr>
      </w:pPr>
      <w:r>
        <w:rPr>
          <w:sz w:val="24"/>
          <w:szCs w:val="24"/>
        </w:rPr>
        <w:t xml:space="preserve">1.6. </w:t>
      </w:r>
      <w:r w:rsidRPr="00532968">
        <w:rPr>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3F08AF" w:rsidRPr="00532968" w:rsidRDefault="003F08AF" w:rsidP="009F6091">
      <w:pPr>
        <w:widowControl/>
        <w:numPr>
          <w:ilvl w:val="1"/>
          <w:numId w:val="0"/>
        </w:numPr>
        <w:suppressAutoHyphens/>
        <w:jc w:val="both"/>
        <w:rPr>
          <w:bCs/>
          <w:sz w:val="24"/>
          <w:szCs w:val="24"/>
        </w:rPr>
      </w:pPr>
      <w:r>
        <w:rPr>
          <w:sz w:val="24"/>
          <w:szCs w:val="24"/>
        </w:rPr>
        <w:t xml:space="preserve">1.7. </w:t>
      </w:r>
      <w:r w:rsidRPr="00532968">
        <w:rPr>
          <w:sz w:val="24"/>
          <w:szCs w:val="24"/>
        </w:rPr>
        <w:t>Основанием для заключения настоящего Договора является _________________ ______________№ __________ от «</w:t>
      </w:r>
      <w:r w:rsidR="0040519A">
        <w:rPr>
          <w:sz w:val="24"/>
          <w:szCs w:val="24"/>
        </w:rPr>
        <w:t>___»________2014</w:t>
      </w:r>
      <w:r w:rsidRPr="00532968">
        <w:rPr>
          <w:sz w:val="24"/>
          <w:szCs w:val="24"/>
        </w:rPr>
        <w:t xml:space="preserve"> г.</w:t>
      </w:r>
    </w:p>
    <w:p w:rsidR="003F08AF" w:rsidRPr="00532968" w:rsidRDefault="003F08AF" w:rsidP="009F6091">
      <w:pPr>
        <w:suppressAutoHyphens/>
        <w:jc w:val="center"/>
        <w:rPr>
          <w:b/>
          <w:sz w:val="24"/>
          <w:szCs w:val="24"/>
        </w:rPr>
      </w:pPr>
    </w:p>
    <w:p w:rsidR="003F08AF" w:rsidRPr="00532968" w:rsidRDefault="003F08AF" w:rsidP="00841C18">
      <w:pPr>
        <w:suppressAutoHyphens/>
        <w:spacing w:before="120" w:after="120"/>
        <w:jc w:val="center"/>
        <w:rPr>
          <w:b/>
          <w:sz w:val="24"/>
          <w:szCs w:val="24"/>
        </w:rPr>
      </w:pPr>
      <w:r w:rsidRPr="009F6091">
        <w:rPr>
          <w:b/>
          <w:sz w:val="24"/>
          <w:szCs w:val="24"/>
        </w:rPr>
        <w:t>Статья 2. ПОРЯДОК ОПЛАТЫ РАБОТ</w:t>
      </w:r>
    </w:p>
    <w:p w:rsidR="003F08AF" w:rsidRPr="00532968" w:rsidRDefault="003F08AF" w:rsidP="009F6091">
      <w:pPr>
        <w:pStyle w:val="a9"/>
        <w:suppressAutoHyphens/>
        <w:spacing w:after="0"/>
        <w:ind w:left="0"/>
        <w:jc w:val="both"/>
        <w:rPr>
          <w:sz w:val="24"/>
          <w:szCs w:val="24"/>
        </w:rPr>
      </w:pPr>
      <w:r>
        <w:rPr>
          <w:sz w:val="24"/>
          <w:szCs w:val="24"/>
        </w:rPr>
        <w:t>2</w:t>
      </w:r>
      <w:r w:rsidRPr="00532968">
        <w:rPr>
          <w:sz w:val="24"/>
          <w:szCs w:val="24"/>
        </w:rPr>
        <w:t>.1.</w:t>
      </w:r>
      <w:r w:rsidRPr="00532968">
        <w:rPr>
          <w:sz w:val="24"/>
          <w:szCs w:val="24"/>
        </w:rPr>
        <w:tab/>
        <w:t>Оплата по Договору осуществляется в два этапа:</w:t>
      </w:r>
    </w:p>
    <w:p w:rsidR="003F08AF" w:rsidRPr="00532968" w:rsidRDefault="003F08AF" w:rsidP="009F6091">
      <w:pPr>
        <w:pStyle w:val="a9"/>
        <w:suppressAutoHyphens/>
        <w:spacing w:after="0"/>
        <w:ind w:left="0"/>
        <w:jc w:val="both"/>
        <w:rPr>
          <w:sz w:val="24"/>
          <w:szCs w:val="24"/>
        </w:rPr>
      </w:pPr>
      <w:r w:rsidRPr="00532968">
        <w:rPr>
          <w:sz w:val="24"/>
          <w:szCs w:val="24"/>
        </w:rPr>
        <w:t xml:space="preserve">- авансовый платеж Подрядчику в размере </w:t>
      </w:r>
      <w:r w:rsidRPr="00DC2899">
        <w:rPr>
          <w:sz w:val="24"/>
          <w:szCs w:val="24"/>
        </w:rPr>
        <w:t>30 %</w:t>
      </w:r>
      <w:r w:rsidRPr="00532968">
        <w:rPr>
          <w:sz w:val="24"/>
          <w:szCs w:val="24"/>
        </w:rPr>
        <w:t xml:space="preserve"> от стоимости, указанной в Пункте 1.2 Договора в сумме _________________________________ рублей  выплачивается в </w:t>
      </w:r>
      <w:r>
        <w:rPr>
          <w:sz w:val="24"/>
          <w:szCs w:val="24"/>
        </w:rPr>
        <w:t>5-ти</w:t>
      </w:r>
      <w:r w:rsidRPr="00532968">
        <w:rPr>
          <w:sz w:val="24"/>
          <w:szCs w:val="24"/>
        </w:rPr>
        <w:t xml:space="preserve"> </w:t>
      </w:r>
      <w:proofErr w:type="spellStart"/>
      <w:r w:rsidRPr="00532968">
        <w:rPr>
          <w:sz w:val="24"/>
          <w:szCs w:val="24"/>
        </w:rPr>
        <w:t>дневный</w:t>
      </w:r>
      <w:proofErr w:type="spellEnd"/>
      <w:r w:rsidRPr="00532968">
        <w:rPr>
          <w:sz w:val="24"/>
          <w:szCs w:val="24"/>
        </w:rPr>
        <w:t xml:space="preserve"> срок </w:t>
      </w:r>
      <w:proofErr w:type="gramStart"/>
      <w:r w:rsidRPr="00532968">
        <w:rPr>
          <w:sz w:val="24"/>
          <w:szCs w:val="24"/>
        </w:rPr>
        <w:t>с даты подписания</w:t>
      </w:r>
      <w:proofErr w:type="gramEnd"/>
      <w:r w:rsidRPr="00532968">
        <w:rPr>
          <w:sz w:val="24"/>
          <w:szCs w:val="24"/>
        </w:rPr>
        <w:t xml:space="preserve"> Договора Сторонами;</w:t>
      </w:r>
    </w:p>
    <w:p w:rsidR="003F08AF" w:rsidRPr="00532968" w:rsidRDefault="003F08AF" w:rsidP="009F6091">
      <w:pPr>
        <w:pStyle w:val="a9"/>
        <w:suppressAutoHyphens/>
        <w:spacing w:after="0"/>
        <w:ind w:left="0"/>
        <w:jc w:val="both"/>
        <w:rPr>
          <w:sz w:val="24"/>
          <w:szCs w:val="24"/>
        </w:rPr>
      </w:pPr>
      <w:proofErr w:type="gramStart"/>
      <w:r w:rsidRPr="00532968">
        <w:rPr>
          <w:sz w:val="24"/>
          <w:szCs w:val="24"/>
        </w:rPr>
        <w:t>-</w:t>
      </w:r>
      <w:r w:rsidRPr="00532968">
        <w:rPr>
          <w:color w:val="00B050"/>
          <w:sz w:val="24"/>
          <w:szCs w:val="24"/>
        </w:rPr>
        <w:t xml:space="preserve"> </w:t>
      </w:r>
      <w:r w:rsidRPr="00532968">
        <w:rPr>
          <w:sz w:val="24"/>
          <w:szCs w:val="24"/>
        </w:rPr>
        <w:t xml:space="preserve">окончательный платеж по завершению работ по Договору выплачивается на основании акта по </w:t>
      </w:r>
      <w:r w:rsidRPr="00532968">
        <w:rPr>
          <w:sz w:val="24"/>
          <w:szCs w:val="24"/>
        </w:rPr>
        <w:lastRenderedPageBreak/>
        <w:t xml:space="preserve">форме КС-2 и справки по форме КС-3 в </w:t>
      </w:r>
      <w:r w:rsidR="00DC2899">
        <w:rPr>
          <w:sz w:val="24"/>
          <w:szCs w:val="24"/>
        </w:rPr>
        <w:t>14-ти</w:t>
      </w:r>
      <w:r w:rsidRPr="00532968">
        <w:rPr>
          <w:sz w:val="24"/>
          <w:szCs w:val="24"/>
        </w:rPr>
        <w:t xml:space="preserve"> </w:t>
      </w:r>
      <w:proofErr w:type="spellStart"/>
      <w:r w:rsidRPr="00532968">
        <w:rPr>
          <w:sz w:val="24"/>
          <w:szCs w:val="24"/>
        </w:rPr>
        <w:t>дневный</w:t>
      </w:r>
      <w:proofErr w:type="spellEnd"/>
      <w:r w:rsidRPr="00532968">
        <w:rPr>
          <w:sz w:val="24"/>
          <w:szCs w:val="24"/>
        </w:rPr>
        <w:t xml:space="preserve"> срок с даты подписания указанных документов Заказчиком</w:t>
      </w:r>
      <w:r>
        <w:rPr>
          <w:sz w:val="24"/>
          <w:szCs w:val="24"/>
        </w:rPr>
        <w:t>, уполномоченными представителями собственников жилых помещений и согласования с органом местного самоуправления</w:t>
      </w:r>
      <w:r w:rsidR="005C5938">
        <w:rPr>
          <w:sz w:val="24"/>
          <w:szCs w:val="24"/>
        </w:rPr>
        <w:t xml:space="preserve"> и организацией, осуществляющей строительный контроль,  при наличии расчета индекса изменения стоимости СМР в условиях рынка, выданного ГАУ «Региональный центр государственной</w:t>
      </w:r>
      <w:proofErr w:type="gramEnd"/>
      <w:r w:rsidR="005C5938">
        <w:rPr>
          <w:sz w:val="24"/>
          <w:szCs w:val="24"/>
        </w:rPr>
        <w:t xml:space="preserve"> экспертизы и ценообразования  в строительстве Пензенской области»</w:t>
      </w:r>
      <w:proofErr w:type="gramStart"/>
      <w:r w:rsidR="005C5938">
        <w:rPr>
          <w:sz w:val="24"/>
          <w:szCs w:val="24"/>
        </w:rPr>
        <w:t xml:space="preserve"> </w:t>
      </w:r>
      <w:r>
        <w:rPr>
          <w:sz w:val="24"/>
          <w:szCs w:val="24"/>
        </w:rPr>
        <w:t>.</w:t>
      </w:r>
      <w:proofErr w:type="gramEnd"/>
      <w:r w:rsidRPr="00532968">
        <w:rPr>
          <w:sz w:val="24"/>
          <w:szCs w:val="24"/>
        </w:rPr>
        <w:t xml:space="preserve"> </w:t>
      </w:r>
    </w:p>
    <w:p w:rsidR="003F08AF" w:rsidRPr="00532968" w:rsidRDefault="003F08AF" w:rsidP="00841C18">
      <w:pPr>
        <w:suppressAutoHyphens/>
      </w:pPr>
      <w:r>
        <w:rPr>
          <w:rStyle w:val="FontStyle29"/>
          <w:sz w:val="24"/>
          <w:szCs w:val="24"/>
        </w:rPr>
        <w:t>2</w:t>
      </w:r>
      <w:r w:rsidRPr="00532968">
        <w:rPr>
          <w:rStyle w:val="FontStyle29"/>
          <w:sz w:val="24"/>
          <w:szCs w:val="24"/>
        </w:rPr>
        <w:t>.2.</w:t>
      </w:r>
      <w:r w:rsidRPr="00532968">
        <w:rPr>
          <w:rStyle w:val="FontStyle29"/>
          <w:sz w:val="24"/>
          <w:szCs w:val="24"/>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3F08AF" w:rsidRPr="009F6091" w:rsidRDefault="003F08AF" w:rsidP="009F6091">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rPr>
      </w:pPr>
      <w:r w:rsidRPr="009F6091">
        <w:rPr>
          <w:rFonts w:ascii="Times New Roman" w:hAnsi="Times New Roman"/>
        </w:rPr>
        <w:t>Статья 3.</w:t>
      </w:r>
      <w:r w:rsidRPr="009F6091">
        <w:rPr>
          <w:rFonts w:ascii="Times New Roman" w:hAnsi="Times New Roman"/>
          <w:bCs w:val="0"/>
          <w:iCs/>
        </w:rPr>
        <w:t xml:space="preserve"> СРОКИ ВЫПОЛНЕНИЯ РАБОТ</w:t>
      </w:r>
    </w:p>
    <w:p w:rsidR="003F08AF" w:rsidRPr="00532968" w:rsidRDefault="003F08AF" w:rsidP="009F6091">
      <w:pPr>
        <w:suppressAutoHyphens/>
        <w:jc w:val="both"/>
        <w:rPr>
          <w:sz w:val="24"/>
          <w:szCs w:val="24"/>
        </w:rPr>
      </w:pPr>
      <w:r>
        <w:rPr>
          <w:rStyle w:val="FontStyle29"/>
          <w:sz w:val="24"/>
          <w:szCs w:val="24"/>
        </w:rPr>
        <w:t>3</w:t>
      </w:r>
      <w:r w:rsidRPr="00532968">
        <w:rPr>
          <w:rStyle w:val="FontStyle29"/>
          <w:sz w:val="24"/>
          <w:szCs w:val="24"/>
        </w:rPr>
        <w:t>.1.</w:t>
      </w:r>
      <w:r w:rsidRPr="00532968">
        <w:rPr>
          <w:rStyle w:val="FontStyle29"/>
          <w:sz w:val="24"/>
          <w:szCs w:val="24"/>
        </w:rPr>
        <w:tab/>
      </w:r>
      <w:r w:rsidRPr="00532968">
        <w:rPr>
          <w:sz w:val="24"/>
          <w:szCs w:val="24"/>
        </w:rPr>
        <w:t>Срок начала работ: не п</w:t>
      </w:r>
      <w:r w:rsidR="0040519A">
        <w:rPr>
          <w:sz w:val="24"/>
          <w:szCs w:val="24"/>
        </w:rPr>
        <w:t>озднее «____»______________2014</w:t>
      </w:r>
      <w:r w:rsidRPr="00532968">
        <w:rPr>
          <w:sz w:val="24"/>
          <w:szCs w:val="24"/>
        </w:rPr>
        <w:t>года, но не ранее выплаты авансового пл</w:t>
      </w:r>
      <w:r>
        <w:rPr>
          <w:sz w:val="24"/>
          <w:szCs w:val="24"/>
        </w:rPr>
        <w:t>атежа в соответствии с пунктом 2</w:t>
      </w:r>
      <w:r w:rsidR="0040519A">
        <w:rPr>
          <w:sz w:val="24"/>
          <w:szCs w:val="24"/>
        </w:rPr>
        <w:t>.1. настоящего Договора</w:t>
      </w:r>
      <w:r w:rsidRPr="00532968">
        <w:rPr>
          <w:sz w:val="24"/>
          <w:szCs w:val="24"/>
        </w:rPr>
        <w:t>.</w:t>
      </w:r>
    </w:p>
    <w:p w:rsidR="003F08AF" w:rsidRPr="00532968" w:rsidRDefault="003F08AF" w:rsidP="009F6091">
      <w:pPr>
        <w:suppressAutoHyphens/>
        <w:jc w:val="both"/>
        <w:rPr>
          <w:sz w:val="24"/>
          <w:szCs w:val="24"/>
        </w:rPr>
      </w:pPr>
      <w:r>
        <w:rPr>
          <w:sz w:val="24"/>
          <w:szCs w:val="24"/>
        </w:rPr>
        <w:t>3</w:t>
      </w:r>
      <w:r w:rsidRPr="00532968">
        <w:rPr>
          <w:sz w:val="24"/>
          <w:szCs w:val="24"/>
        </w:rPr>
        <w:t>.2.</w:t>
      </w:r>
      <w:r w:rsidRPr="00532968">
        <w:rPr>
          <w:sz w:val="24"/>
          <w:szCs w:val="24"/>
        </w:rPr>
        <w:tab/>
        <w:t>Срок окончания работ не п</w:t>
      </w:r>
      <w:r w:rsidR="0040519A">
        <w:rPr>
          <w:sz w:val="24"/>
          <w:szCs w:val="24"/>
        </w:rPr>
        <w:t>озднее: «____»______________2014</w:t>
      </w:r>
      <w:r w:rsidR="004F746E">
        <w:rPr>
          <w:sz w:val="24"/>
          <w:szCs w:val="24"/>
        </w:rPr>
        <w:t xml:space="preserve">года. Работы выполняются </w:t>
      </w:r>
      <w:proofErr w:type="gramStart"/>
      <w:r w:rsidR="004F746E">
        <w:rPr>
          <w:sz w:val="24"/>
          <w:szCs w:val="24"/>
        </w:rPr>
        <w:t>согласно</w:t>
      </w:r>
      <w:proofErr w:type="gramEnd"/>
      <w:r w:rsidR="004F746E">
        <w:rPr>
          <w:sz w:val="24"/>
          <w:szCs w:val="24"/>
        </w:rPr>
        <w:t xml:space="preserve"> календарного графика выполнения работ, утвержденного Заказчиком, и являющегося неотъемлемой частью настоящего договора.</w:t>
      </w:r>
    </w:p>
    <w:p w:rsidR="003F08AF" w:rsidRPr="00532968" w:rsidRDefault="003F08AF" w:rsidP="00080825">
      <w:pPr>
        <w:suppressAutoHyphens/>
        <w:jc w:val="both"/>
        <w:rPr>
          <w:rStyle w:val="FontStyle29"/>
          <w:sz w:val="24"/>
          <w:szCs w:val="24"/>
        </w:rPr>
      </w:pPr>
      <w:r>
        <w:rPr>
          <w:sz w:val="24"/>
          <w:szCs w:val="24"/>
        </w:rPr>
        <w:t>3</w:t>
      </w:r>
      <w:r w:rsidRPr="00532968">
        <w:rPr>
          <w:sz w:val="24"/>
          <w:szCs w:val="24"/>
        </w:rPr>
        <w:t>.3.</w:t>
      </w:r>
      <w:r w:rsidRPr="00532968">
        <w:rPr>
          <w:sz w:val="24"/>
          <w:szCs w:val="24"/>
        </w:rPr>
        <w:tab/>
        <w:t xml:space="preserve">Фактической датой </w:t>
      </w:r>
      <w:r>
        <w:rPr>
          <w:sz w:val="24"/>
          <w:szCs w:val="24"/>
        </w:rPr>
        <w:t>завершения</w:t>
      </w:r>
      <w:r w:rsidRPr="00532968">
        <w:rPr>
          <w:sz w:val="24"/>
          <w:szCs w:val="24"/>
        </w:rPr>
        <w:t xml:space="preserve"> работ на объекте является дата подписания акта о приемке в эксплуатацию </w:t>
      </w:r>
      <w:r>
        <w:rPr>
          <w:sz w:val="24"/>
          <w:szCs w:val="24"/>
        </w:rPr>
        <w:t xml:space="preserve">приемочной </w:t>
      </w:r>
      <w:r w:rsidRPr="00532968">
        <w:rPr>
          <w:sz w:val="24"/>
          <w:szCs w:val="24"/>
        </w:rPr>
        <w:t xml:space="preserve"> комиссией законченных работ по капитальному ремонту объекта.</w:t>
      </w:r>
    </w:p>
    <w:p w:rsidR="003F08AF" w:rsidRPr="00532968" w:rsidRDefault="003F08AF" w:rsidP="00080825">
      <w:pPr>
        <w:pStyle w:val="Style12"/>
        <w:widowControl/>
        <w:suppressAutoHyphens/>
        <w:spacing w:before="120" w:after="120" w:line="240" w:lineRule="auto"/>
        <w:jc w:val="center"/>
        <w:rPr>
          <w:rStyle w:val="FontStyle30"/>
          <w:bCs/>
          <w:sz w:val="24"/>
        </w:rPr>
      </w:pPr>
      <w:r w:rsidRPr="009F6091">
        <w:rPr>
          <w:rStyle w:val="FontStyle30"/>
          <w:bCs/>
          <w:sz w:val="24"/>
        </w:rPr>
        <w:t>Статья 4. ЗАКАЗЧИК</w:t>
      </w:r>
    </w:p>
    <w:p w:rsidR="003F08AF" w:rsidRPr="00532968" w:rsidRDefault="003F08AF" w:rsidP="009F6091">
      <w:pPr>
        <w:tabs>
          <w:tab w:val="left" w:pos="1418"/>
        </w:tabs>
        <w:suppressAutoHyphens/>
        <w:jc w:val="both"/>
        <w:rPr>
          <w:sz w:val="24"/>
          <w:szCs w:val="24"/>
        </w:rPr>
      </w:pPr>
      <w:r>
        <w:rPr>
          <w:sz w:val="24"/>
          <w:szCs w:val="24"/>
        </w:rPr>
        <w:t>4</w:t>
      </w:r>
      <w:r w:rsidR="004250B3">
        <w:rPr>
          <w:sz w:val="24"/>
          <w:szCs w:val="24"/>
        </w:rPr>
        <w:t>.1.</w:t>
      </w:r>
      <w:r w:rsidRPr="00532968">
        <w:rPr>
          <w:sz w:val="24"/>
          <w:szCs w:val="24"/>
        </w:rPr>
        <w:t xml:space="preserve">При выполнении настоящего Договора Заказчик обязан: </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004250B3">
        <w:rPr>
          <w:rStyle w:val="FontStyle29"/>
          <w:sz w:val="24"/>
        </w:rPr>
        <w:t>.1.1.</w:t>
      </w:r>
      <w:r w:rsidRPr="00532968">
        <w:rPr>
          <w:rStyle w:val="FontStyle29"/>
          <w:sz w:val="24"/>
        </w:rPr>
        <w:t>П</w:t>
      </w:r>
      <w:r w:rsidRPr="00532968">
        <w:t xml:space="preserve">ередать </w:t>
      </w:r>
      <w:r w:rsidRPr="00532968">
        <w:rPr>
          <w:rStyle w:val="FontStyle29"/>
          <w:sz w:val="24"/>
        </w:rPr>
        <w:t xml:space="preserve">Подрядчику по акту объект в течение </w:t>
      </w:r>
      <w:r>
        <w:rPr>
          <w:rStyle w:val="FontStyle29"/>
          <w:sz w:val="24"/>
        </w:rPr>
        <w:t>3-х</w:t>
      </w:r>
      <w:r w:rsidRPr="00532968">
        <w:rPr>
          <w:rStyle w:val="FontStyle29"/>
          <w:sz w:val="24"/>
        </w:rPr>
        <w:t xml:space="preserve"> дней со дня подписания Договора Сторонами. </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rPr>
          <w:rStyle w:val="FontStyle29"/>
          <w:sz w:val="24"/>
        </w:rPr>
        <w:t>4</w:t>
      </w:r>
      <w:r w:rsidR="004250B3">
        <w:rPr>
          <w:rStyle w:val="FontStyle29"/>
          <w:sz w:val="24"/>
        </w:rPr>
        <w:t>.1.2.</w:t>
      </w:r>
      <w:r w:rsidRPr="00532968">
        <w:rPr>
          <w:rStyle w:val="FontStyle29"/>
          <w:sz w:val="24"/>
        </w:rPr>
        <w:t xml:space="preserve">Обеспечить организацию </w:t>
      </w:r>
      <w:r>
        <w:rPr>
          <w:rStyle w:val="FontStyle29"/>
          <w:sz w:val="24"/>
        </w:rPr>
        <w:t>строительного контроля</w:t>
      </w:r>
      <w:r w:rsidRPr="00532968">
        <w:rPr>
          <w:rStyle w:val="FontStyle29"/>
          <w:sz w:val="24"/>
        </w:rPr>
        <w:t xml:space="preserve"> в течение всего периода производства работ</w:t>
      </w:r>
      <w:r>
        <w:rPr>
          <w:rStyle w:val="FontStyle29"/>
          <w:sz w:val="24"/>
        </w:rPr>
        <w:t xml:space="preserve">, в </w:t>
      </w:r>
      <w:proofErr w:type="gramStart"/>
      <w:r>
        <w:rPr>
          <w:rStyle w:val="FontStyle29"/>
          <w:sz w:val="24"/>
        </w:rPr>
        <w:t>порядке</w:t>
      </w:r>
      <w:proofErr w:type="gramEnd"/>
      <w:r>
        <w:rPr>
          <w:rStyle w:val="FontStyle29"/>
          <w:sz w:val="24"/>
        </w:rPr>
        <w:t xml:space="preserve"> предусмотренном статьей 53 Градостроительного кодекса Российской Федерации</w:t>
      </w:r>
      <w:r w:rsidRPr="00532968">
        <w:rPr>
          <w:rStyle w:val="FontStyle29"/>
          <w:sz w:val="24"/>
        </w:rPr>
        <w:t>.</w:t>
      </w:r>
    </w:p>
    <w:p w:rsidR="003F08AF" w:rsidRPr="00532968" w:rsidRDefault="003F08AF" w:rsidP="009F6091">
      <w:pPr>
        <w:pStyle w:val="Style14"/>
        <w:widowControl/>
        <w:tabs>
          <w:tab w:val="left" w:pos="1418"/>
          <w:tab w:val="left" w:pos="1560"/>
        </w:tabs>
        <w:suppressAutoHyphens/>
        <w:spacing w:before="0" w:after="0" w:line="240" w:lineRule="auto"/>
        <w:ind w:firstLine="0"/>
        <w:rPr>
          <w:rStyle w:val="FontStyle29"/>
          <w:sz w:val="24"/>
        </w:rPr>
      </w:pPr>
      <w:r>
        <w:t>4</w:t>
      </w:r>
      <w:r w:rsidR="004250B3">
        <w:t>.1.3.</w:t>
      </w:r>
      <w:r w:rsidRPr="00532968">
        <w:t>Создать рабочую (приемочную) комиссию и организовать приемку и ввод в эксплуатацию объекта после капитального ремонта.</w:t>
      </w:r>
    </w:p>
    <w:p w:rsidR="003F08AF" w:rsidRPr="00532968" w:rsidRDefault="003F08AF" w:rsidP="009F6091">
      <w:pPr>
        <w:pStyle w:val="Style14"/>
        <w:widowControl/>
        <w:tabs>
          <w:tab w:val="left" w:pos="1418"/>
          <w:tab w:val="left" w:pos="1560"/>
        </w:tabs>
        <w:suppressAutoHyphens/>
        <w:spacing w:before="0" w:after="0" w:line="240" w:lineRule="auto"/>
        <w:ind w:firstLine="0"/>
      </w:pPr>
      <w:r>
        <w:rPr>
          <w:rStyle w:val="FontStyle29"/>
          <w:sz w:val="24"/>
        </w:rPr>
        <w:t>4</w:t>
      </w:r>
      <w:r w:rsidR="004250B3">
        <w:rPr>
          <w:rStyle w:val="FontStyle29"/>
          <w:sz w:val="24"/>
        </w:rPr>
        <w:t>.1.4.</w:t>
      </w:r>
      <w:r w:rsidRPr="00532968">
        <w:rPr>
          <w:rStyle w:val="FontStyle29"/>
          <w:sz w:val="24"/>
        </w:rPr>
        <w:t xml:space="preserve">Рассматривать и подписывать </w:t>
      </w:r>
      <w:r w:rsidRPr="00532968">
        <w:t xml:space="preserve">акты по форме КС-2 и справки по форме </w:t>
      </w:r>
      <w:r w:rsidRPr="00532968">
        <w:br/>
        <w:t>КС-3.</w:t>
      </w:r>
    </w:p>
    <w:p w:rsidR="003F08AF" w:rsidRPr="003C155F" w:rsidRDefault="003F08AF" w:rsidP="009F6091">
      <w:pPr>
        <w:tabs>
          <w:tab w:val="left" w:pos="1418"/>
        </w:tabs>
        <w:suppressAutoHyphens/>
        <w:jc w:val="both"/>
        <w:rPr>
          <w:rStyle w:val="FontStyle30"/>
          <w:b w:val="0"/>
          <w:color w:val="auto"/>
          <w:sz w:val="24"/>
          <w:szCs w:val="24"/>
        </w:rPr>
      </w:pPr>
      <w:r>
        <w:rPr>
          <w:rStyle w:val="FontStyle29"/>
          <w:sz w:val="24"/>
          <w:szCs w:val="24"/>
        </w:rPr>
        <w:t>4</w:t>
      </w:r>
      <w:r w:rsidR="004250B3">
        <w:rPr>
          <w:rStyle w:val="FontStyle29"/>
          <w:sz w:val="24"/>
          <w:szCs w:val="24"/>
        </w:rPr>
        <w:t>.2.</w:t>
      </w:r>
      <w:r w:rsidRPr="00532968">
        <w:rPr>
          <w:rStyle w:val="FontStyle29"/>
          <w:sz w:val="24"/>
          <w:szCs w:val="24"/>
        </w:rPr>
        <w:t xml:space="preserve">Заказчик </w:t>
      </w:r>
      <w:r w:rsidRPr="00532968">
        <w:rPr>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3F08AF" w:rsidRPr="00532968" w:rsidRDefault="003F08AF" w:rsidP="00080825">
      <w:pPr>
        <w:pStyle w:val="Style12"/>
        <w:widowControl/>
        <w:suppressAutoHyphens/>
        <w:spacing w:before="120" w:after="120" w:line="240" w:lineRule="auto"/>
        <w:jc w:val="center"/>
        <w:rPr>
          <w:rStyle w:val="FontStyle30"/>
          <w:bCs/>
          <w:sz w:val="24"/>
        </w:rPr>
      </w:pPr>
      <w:r w:rsidRPr="009F6091">
        <w:rPr>
          <w:rStyle w:val="FontStyle30"/>
          <w:bCs/>
          <w:sz w:val="24"/>
        </w:rPr>
        <w:t>Статья 5. ПОДРЯДЧИК</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w:t>
      </w:r>
      <w:r w:rsidRPr="00532968">
        <w:rPr>
          <w:sz w:val="24"/>
          <w:szCs w:val="24"/>
        </w:rPr>
        <w:tab/>
        <w:t xml:space="preserve">При выполнении Договора Подрядчик обязан: </w:t>
      </w:r>
    </w:p>
    <w:p w:rsidR="003F08AF" w:rsidRPr="00532968" w:rsidRDefault="003F08AF" w:rsidP="00BF3000">
      <w:pPr>
        <w:pStyle w:val="Style14"/>
        <w:widowControl/>
        <w:tabs>
          <w:tab w:val="left" w:pos="1080"/>
          <w:tab w:val="left" w:pos="1260"/>
        </w:tabs>
        <w:suppressAutoHyphens/>
        <w:spacing w:before="0" w:after="0" w:line="240" w:lineRule="auto"/>
        <w:ind w:firstLine="0"/>
      </w:pPr>
      <w:r>
        <w:t>5</w:t>
      </w:r>
      <w:r w:rsidRPr="00532968">
        <w:t>.1.1.</w:t>
      </w:r>
      <w:r w:rsidRPr="00532968">
        <w:tab/>
        <w:t>Принять от Заказчика по акту объ</w:t>
      </w:r>
      <w:r>
        <w:t>е</w:t>
      </w:r>
      <w:proofErr w:type="gramStart"/>
      <w:r>
        <w:t>кт  в ср</w:t>
      </w:r>
      <w:proofErr w:type="gramEnd"/>
      <w:r>
        <w:t>ок, указанный в пункте 4</w:t>
      </w:r>
      <w:r w:rsidRPr="00532968">
        <w:t xml:space="preserve">.1.1.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.1.2.</w:t>
      </w:r>
      <w:r w:rsidRPr="00532968">
        <w:rPr>
          <w:sz w:val="24"/>
          <w:szCs w:val="24"/>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.1.3.</w:t>
      </w:r>
      <w:r w:rsidRPr="00532968">
        <w:rPr>
          <w:sz w:val="24"/>
          <w:szCs w:val="24"/>
        </w:rPr>
        <w:tab/>
      </w:r>
      <w:r w:rsidRPr="00532968">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532968">
        <w:rPr>
          <w:sz w:val="24"/>
          <w:szCs w:val="24"/>
        </w:rPr>
        <w:t>.</w:t>
      </w:r>
    </w:p>
    <w:p w:rsidR="003F08AF" w:rsidRPr="003C155F" w:rsidRDefault="003F08AF" w:rsidP="00BF3000">
      <w:pPr>
        <w:tabs>
          <w:tab w:val="left" w:pos="1080"/>
          <w:tab w:val="left" w:pos="1260"/>
        </w:tabs>
        <w:suppressAutoHyphens/>
        <w:jc w:val="both"/>
        <w:rPr>
          <w:color w:val="000000"/>
          <w:sz w:val="24"/>
          <w:szCs w:val="24"/>
        </w:rPr>
      </w:pPr>
      <w:r>
        <w:rPr>
          <w:sz w:val="24"/>
          <w:szCs w:val="24"/>
        </w:rPr>
        <w:t>5</w:t>
      </w:r>
      <w:r w:rsidRPr="00532968">
        <w:rPr>
          <w:sz w:val="24"/>
          <w:szCs w:val="24"/>
        </w:rPr>
        <w:t>.1.4.</w:t>
      </w:r>
      <w:r w:rsidRPr="00532968">
        <w:rPr>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w:t>
      </w:r>
      <w:r>
        <w:rPr>
          <w:sz w:val="24"/>
          <w:szCs w:val="24"/>
        </w:rPr>
        <w:t>азчика и Подрядчика, ФИО п</w:t>
      </w:r>
      <w:r w:rsidRPr="00532968">
        <w:rPr>
          <w:sz w:val="24"/>
          <w:szCs w:val="24"/>
        </w:rPr>
        <w:t>редставителей Заказчика и Подрядчика, контактных телефонов</w:t>
      </w:r>
      <w:r w:rsidRPr="00532968">
        <w:rPr>
          <w:rStyle w:val="FontStyle29"/>
          <w:sz w:val="24"/>
          <w:szCs w:val="24"/>
        </w:rPr>
        <w:t xml:space="preserve">.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.1.5.</w:t>
      </w:r>
      <w:r w:rsidRPr="00532968">
        <w:rPr>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w:t>
      </w:r>
      <w:r>
        <w:rPr>
          <w:sz w:val="24"/>
          <w:szCs w:val="24"/>
        </w:rPr>
        <w:t xml:space="preserve"> в будние дни в период с 8.00. д</w:t>
      </w:r>
      <w:r w:rsidRPr="00532968">
        <w:rPr>
          <w:sz w:val="24"/>
          <w:szCs w:val="24"/>
        </w:rPr>
        <w:t>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F08AF" w:rsidRPr="00532968" w:rsidRDefault="003F08AF" w:rsidP="00BF3000">
      <w:pPr>
        <w:tabs>
          <w:tab w:val="left" w:pos="1080"/>
          <w:tab w:val="left" w:pos="1260"/>
        </w:tabs>
        <w:suppressAutoHyphens/>
        <w:jc w:val="both"/>
        <w:rPr>
          <w:rStyle w:val="FontStyle29"/>
          <w:sz w:val="24"/>
          <w:szCs w:val="24"/>
        </w:rPr>
      </w:pPr>
      <w:r>
        <w:rPr>
          <w:sz w:val="24"/>
          <w:szCs w:val="24"/>
        </w:rPr>
        <w:t>5</w:t>
      </w:r>
      <w:r w:rsidRPr="00532968">
        <w:rPr>
          <w:sz w:val="24"/>
          <w:szCs w:val="24"/>
        </w:rPr>
        <w:t>.1.6.</w:t>
      </w:r>
      <w:r w:rsidRPr="00532968">
        <w:rPr>
          <w:sz w:val="24"/>
          <w:szCs w:val="24"/>
        </w:rPr>
        <w:tab/>
      </w:r>
      <w:r w:rsidRPr="00532968">
        <w:rPr>
          <w:rStyle w:val="FontStyle29"/>
          <w:sz w:val="24"/>
          <w:szCs w:val="24"/>
        </w:rPr>
        <w:t xml:space="preserve">Обеспечить в ходе производства работ выполнение необходимых мероприятий по </w:t>
      </w:r>
      <w:r w:rsidRPr="00532968">
        <w:rPr>
          <w:rStyle w:val="FontStyle29"/>
          <w:sz w:val="24"/>
          <w:szCs w:val="24"/>
        </w:rPr>
        <w:lastRenderedPageBreak/>
        <w:t xml:space="preserve">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F08AF" w:rsidRPr="00532968" w:rsidRDefault="003F08AF" w:rsidP="00BF3000">
      <w:pPr>
        <w:tabs>
          <w:tab w:val="left" w:pos="1080"/>
          <w:tab w:val="left" w:pos="1260"/>
        </w:tabs>
        <w:suppressAutoHyphens/>
        <w:jc w:val="both"/>
        <w:rPr>
          <w:sz w:val="24"/>
          <w:szCs w:val="24"/>
        </w:rPr>
      </w:pPr>
      <w:r>
        <w:rPr>
          <w:rStyle w:val="FontStyle29"/>
          <w:sz w:val="24"/>
          <w:szCs w:val="24"/>
        </w:rPr>
        <w:t>5</w:t>
      </w:r>
      <w:r w:rsidRPr="00532968">
        <w:rPr>
          <w:rStyle w:val="FontStyle29"/>
          <w:sz w:val="24"/>
          <w:szCs w:val="24"/>
        </w:rPr>
        <w:t>.1.7.</w:t>
      </w:r>
      <w:r w:rsidRPr="00532968">
        <w:rPr>
          <w:rStyle w:val="FontStyle29"/>
          <w:sz w:val="24"/>
          <w:szCs w:val="24"/>
        </w:rPr>
        <w:tab/>
      </w:r>
      <w:r w:rsidRPr="00532968">
        <w:rPr>
          <w:sz w:val="24"/>
          <w:szCs w:val="24"/>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F08AF" w:rsidRPr="00532968" w:rsidRDefault="003F08AF" w:rsidP="00BF3000">
      <w:pPr>
        <w:pStyle w:val="Style14"/>
        <w:widowControl/>
        <w:tabs>
          <w:tab w:val="left" w:pos="1080"/>
          <w:tab w:val="left" w:pos="1128"/>
          <w:tab w:val="left" w:pos="1260"/>
        </w:tabs>
        <w:suppressAutoHyphens/>
        <w:spacing w:before="0" w:after="0" w:line="240" w:lineRule="auto"/>
        <w:ind w:firstLine="0"/>
      </w:pPr>
      <w:r>
        <w:t>5</w:t>
      </w:r>
      <w:r w:rsidRPr="00532968">
        <w:t>.1.8.</w:t>
      </w:r>
      <w:r w:rsidRPr="00532968">
        <w:tab/>
      </w:r>
      <w:r w:rsidRPr="00532968">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F08AF" w:rsidRPr="00532968" w:rsidRDefault="003F08AF" w:rsidP="00BF3000">
      <w:pPr>
        <w:pStyle w:val="Style14"/>
        <w:widowControl/>
        <w:tabs>
          <w:tab w:val="left" w:pos="709"/>
          <w:tab w:val="left" w:pos="1080"/>
          <w:tab w:val="left" w:pos="1260"/>
        </w:tabs>
        <w:suppressAutoHyphens/>
        <w:spacing w:before="0" w:after="0" w:line="240" w:lineRule="auto"/>
        <w:ind w:firstLine="0"/>
      </w:pPr>
      <w:r>
        <w:t>5</w:t>
      </w:r>
      <w:r w:rsidRPr="00532968">
        <w:t xml:space="preserve">.1.9. </w:t>
      </w:r>
      <w:r w:rsidRPr="00532968">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3F08AF" w:rsidRPr="00532968" w:rsidRDefault="003F08AF" w:rsidP="00BF3000">
      <w:pPr>
        <w:pStyle w:val="Style14"/>
        <w:widowControl/>
        <w:tabs>
          <w:tab w:val="left" w:pos="1080"/>
          <w:tab w:val="left" w:pos="1260"/>
        </w:tabs>
        <w:suppressAutoHyphens/>
        <w:spacing w:before="0" w:after="0" w:line="240" w:lineRule="auto"/>
        <w:ind w:firstLine="0"/>
      </w:pPr>
      <w:r>
        <w:t>5</w:t>
      </w:r>
      <w:r w:rsidRPr="00532968">
        <w:t>.1.10.</w:t>
      </w:r>
      <w:r w:rsidRPr="00532968">
        <w:tab/>
      </w:r>
      <w:r w:rsidRPr="00532968">
        <w:rPr>
          <w:rStyle w:val="FontStyle29"/>
          <w:sz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F08AF" w:rsidRPr="00532968" w:rsidRDefault="003F08AF" w:rsidP="00BF3000">
      <w:pPr>
        <w:pStyle w:val="Style14"/>
        <w:widowControl/>
        <w:tabs>
          <w:tab w:val="left" w:pos="1080"/>
          <w:tab w:val="left" w:pos="1128"/>
          <w:tab w:val="left" w:pos="1260"/>
        </w:tabs>
        <w:suppressAutoHyphens/>
        <w:spacing w:before="0" w:after="0" w:line="240" w:lineRule="auto"/>
        <w:ind w:firstLine="0"/>
        <w:rPr>
          <w:rStyle w:val="FontStyle29"/>
          <w:sz w:val="24"/>
        </w:rPr>
      </w:pPr>
      <w:r>
        <w:rPr>
          <w:rStyle w:val="FontStyle29"/>
          <w:sz w:val="24"/>
        </w:rPr>
        <w:t>5</w:t>
      </w:r>
      <w:r w:rsidRPr="00532968">
        <w:rPr>
          <w:rStyle w:val="FontStyle29"/>
          <w:sz w:val="24"/>
        </w:rPr>
        <w:t>.1.11.</w:t>
      </w:r>
      <w:r w:rsidRPr="00532968">
        <w:rPr>
          <w:rStyle w:val="FontStyle29"/>
          <w:sz w:val="24"/>
        </w:rPr>
        <w:tab/>
        <w:t xml:space="preserve">По первому требованию представителя Заказчика представлять всю необходимую информацию о ходе ремонтных работ. </w:t>
      </w:r>
    </w:p>
    <w:p w:rsidR="003F08AF" w:rsidRPr="003C155F" w:rsidRDefault="003F08AF" w:rsidP="00BF3000">
      <w:pPr>
        <w:pStyle w:val="Style14"/>
        <w:widowControl/>
        <w:tabs>
          <w:tab w:val="left" w:pos="709"/>
          <w:tab w:val="left" w:pos="1080"/>
          <w:tab w:val="left" w:pos="1260"/>
        </w:tabs>
        <w:suppressAutoHyphens/>
        <w:spacing w:before="0" w:after="0" w:line="240" w:lineRule="auto"/>
        <w:ind w:firstLine="0"/>
        <w:rPr>
          <w:color w:val="000000"/>
        </w:rPr>
      </w:pPr>
      <w:r>
        <w:rPr>
          <w:rStyle w:val="FontStyle29"/>
          <w:sz w:val="24"/>
        </w:rPr>
        <w:t>5</w:t>
      </w:r>
      <w:r w:rsidRPr="00532968">
        <w:rPr>
          <w:rStyle w:val="FontStyle29"/>
          <w:sz w:val="24"/>
        </w:rPr>
        <w:t>.1.12.</w:t>
      </w:r>
      <w:r w:rsidRPr="00532968">
        <w:rPr>
          <w:rStyle w:val="FontStyle29"/>
          <w:sz w:val="24"/>
        </w:rPr>
        <w:tab/>
        <w:t xml:space="preserve">Обеспечить представителю Заказчика необходимые условия для исполнения им своих обязанностей на объекте. </w:t>
      </w:r>
    </w:p>
    <w:p w:rsidR="003F08AF" w:rsidRPr="00532968" w:rsidRDefault="003F08AF" w:rsidP="00BF3000">
      <w:pPr>
        <w:tabs>
          <w:tab w:val="left" w:pos="1080"/>
          <w:tab w:val="left" w:pos="1260"/>
        </w:tabs>
        <w:suppressAutoHyphens/>
        <w:jc w:val="both"/>
        <w:rPr>
          <w:sz w:val="24"/>
          <w:szCs w:val="24"/>
        </w:rPr>
      </w:pPr>
      <w:r>
        <w:rPr>
          <w:sz w:val="24"/>
          <w:szCs w:val="24"/>
        </w:rPr>
        <w:t>5</w:t>
      </w:r>
      <w:r w:rsidRPr="00532968">
        <w:rPr>
          <w:sz w:val="24"/>
          <w:szCs w:val="24"/>
        </w:rPr>
        <w:t>.1.13.</w:t>
      </w:r>
      <w:r w:rsidRPr="00532968">
        <w:rPr>
          <w:sz w:val="24"/>
          <w:szCs w:val="24"/>
        </w:rPr>
        <w:tab/>
        <w:t xml:space="preserve">Сдать объект в эксплуатацию в </w:t>
      </w:r>
      <w:proofErr w:type="gramStart"/>
      <w:r w:rsidRPr="00532968">
        <w:rPr>
          <w:sz w:val="24"/>
          <w:szCs w:val="24"/>
        </w:rPr>
        <w:t>установленные</w:t>
      </w:r>
      <w:proofErr w:type="gramEnd"/>
      <w:r w:rsidRPr="00532968">
        <w:rPr>
          <w:sz w:val="24"/>
          <w:szCs w:val="24"/>
        </w:rPr>
        <w:t xml:space="preserve"> пунктом </w:t>
      </w:r>
      <w:r>
        <w:rPr>
          <w:sz w:val="24"/>
          <w:szCs w:val="24"/>
        </w:rPr>
        <w:t>3</w:t>
      </w:r>
      <w:r w:rsidRPr="00532968">
        <w:rPr>
          <w:sz w:val="24"/>
          <w:szCs w:val="24"/>
        </w:rPr>
        <w:t>.2.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3F08AF" w:rsidRPr="003C155F" w:rsidRDefault="003F08AF" w:rsidP="00BF3000">
      <w:pPr>
        <w:pStyle w:val="211"/>
        <w:widowControl/>
        <w:tabs>
          <w:tab w:val="left" w:pos="1080"/>
          <w:tab w:val="left" w:pos="1260"/>
        </w:tabs>
        <w:suppressAutoHyphens/>
        <w:ind w:firstLine="0"/>
        <w:rPr>
          <w:rFonts w:ascii="Times New Roman" w:hAnsi="Times New Roman"/>
          <w:color w:val="000000"/>
          <w:szCs w:val="24"/>
        </w:rPr>
      </w:pPr>
      <w:r>
        <w:rPr>
          <w:rFonts w:ascii="Times New Roman" w:hAnsi="Times New Roman"/>
          <w:szCs w:val="24"/>
        </w:rPr>
        <w:t>5</w:t>
      </w:r>
      <w:r w:rsidRPr="00532968">
        <w:rPr>
          <w:rFonts w:ascii="Times New Roman" w:hAnsi="Times New Roman"/>
          <w:szCs w:val="24"/>
        </w:rPr>
        <w:t>.1.14.</w:t>
      </w:r>
      <w:r w:rsidRPr="00532968">
        <w:rPr>
          <w:rFonts w:ascii="Times New Roman" w:hAnsi="Times New Roman"/>
          <w:szCs w:val="24"/>
        </w:rPr>
        <w:tab/>
      </w:r>
      <w:r w:rsidRPr="00532968">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3F08AF" w:rsidRDefault="003F08AF" w:rsidP="00BF3000">
      <w:pPr>
        <w:tabs>
          <w:tab w:val="left" w:pos="1080"/>
          <w:tab w:val="left" w:pos="1260"/>
        </w:tabs>
        <w:suppressAutoHyphens/>
        <w:jc w:val="both"/>
        <w:rPr>
          <w:sz w:val="24"/>
          <w:szCs w:val="24"/>
        </w:rPr>
      </w:pPr>
      <w:r>
        <w:rPr>
          <w:sz w:val="24"/>
          <w:szCs w:val="24"/>
        </w:rPr>
        <w:t>5</w:t>
      </w:r>
      <w:r w:rsidRPr="00532968">
        <w:rPr>
          <w:sz w:val="24"/>
          <w:szCs w:val="24"/>
        </w:rPr>
        <w:t>.1.15.</w:t>
      </w:r>
      <w:r w:rsidRPr="00532968">
        <w:rPr>
          <w:sz w:val="24"/>
          <w:szCs w:val="24"/>
        </w:rPr>
        <w:tab/>
        <w:t>Соблюдать установленный законодательством порядок привлечения и использование иностранных работников.</w:t>
      </w:r>
    </w:p>
    <w:p w:rsidR="00225151" w:rsidRPr="00C21203" w:rsidRDefault="00242035" w:rsidP="001D1420">
      <w:pPr>
        <w:tabs>
          <w:tab w:val="left" w:pos="1080"/>
          <w:tab w:val="left" w:pos="1260"/>
        </w:tabs>
        <w:suppressAutoHyphens/>
        <w:jc w:val="both"/>
        <w:rPr>
          <w:sz w:val="24"/>
          <w:szCs w:val="24"/>
        </w:rPr>
      </w:pPr>
      <w:r>
        <w:rPr>
          <w:sz w:val="24"/>
          <w:szCs w:val="24"/>
        </w:rPr>
        <w:t>5.1.16</w:t>
      </w:r>
      <w:r w:rsidR="00715B76">
        <w:rPr>
          <w:sz w:val="24"/>
          <w:szCs w:val="24"/>
        </w:rPr>
        <w:t>.</w:t>
      </w:r>
      <w:r w:rsidR="007828FD" w:rsidRPr="00C21203">
        <w:rPr>
          <w:sz w:val="24"/>
          <w:szCs w:val="24"/>
        </w:rPr>
        <w:t xml:space="preserve"> </w:t>
      </w:r>
      <w:r w:rsidR="00715B76">
        <w:rPr>
          <w:sz w:val="24"/>
          <w:szCs w:val="24"/>
        </w:rPr>
        <w:t>В</w:t>
      </w:r>
      <w:r w:rsidR="00715B76" w:rsidRPr="00715B76">
        <w:rPr>
          <w:sz w:val="24"/>
          <w:szCs w:val="24"/>
        </w:rPr>
        <w:t xml:space="preserve">ыполнять </w:t>
      </w:r>
      <w:r w:rsidR="00715B76">
        <w:rPr>
          <w:sz w:val="24"/>
          <w:szCs w:val="24"/>
        </w:rPr>
        <w:t>п</w:t>
      </w:r>
      <w:r w:rsidR="00715B76" w:rsidRPr="00715B76">
        <w:rPr>
          <w:sz w:val="24"/>
          <w:szCs w:val="24"/>
        </w:rPr>
        <w:t xml:space="preserve">ересчет сметной стоимости </w:t>
      </w:r>
      <w:r w:rsidR="004F746E">
        <w:rPr>
          <w:sz w:val="24"/>
          <w:szCs w:val="24"/>
        </w:rPr>
        <w:t>капитального ремонта</w:t>
      </w:r>
      <w:r w:rsidR="00715B76" w:rsidRPr="00715B76">
        <w:rPr>
          <w:sz w:val="24"/>
          <w:szCs w:val="24"/>
        </w:rPr>
        <w:t xml:space="preserve"> объектов в текущий уровень цен по индивидуальным расчетам индекса, рассчитанным ГУ "Региональный центр ценообразования в строительстве по Пензенской области".</w:t>
      </w:r>
    </w:p>
    <w:p w:rsidR="003F08AF" w:rsidRPr="00843EAF" w:rsidRDefault="003F08AF" w:rsidP="00843EAF">
      <w:pPr>
        <w:pStyle w:val="Style12"/>
        <w:widowControl/>
        <w:tabs>
          <w:tab w:val="left" w:pos="1080"/>
          <w:tab w:val="left" w:pos="1260"/>
        </w:tabs>
        <w:suppressAutoHyphens/>
        <w:spacing w:before="0" w:after="0" w:line="240" w:lineRule="auto"/>
        <w:jc w:val="both"/>
        <w:rPr>
          <w:rStyle w:val="FontStyle30"/>
          <w:b w:val="0"/>
          <w:color w:val="auto"/>
          <w:sz w:val="24"/>
        </w:rPr>
      </w:pPr>
      <w:r>
        <w:t>5</w:t>
      </w:r>
      <w:r w:rsidRPr="00532968">
        <w:t>.2.</w:t>
      </w:r>
      <w:r w:rsidRPr="00532968">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3F08AF" w:rsidRPr="009F6091" w:rsidRDefault="003F08AF" w:rsidP="00975CAF">
      <w:pPr>
        <w:pStyle w:val="Style12"/>
        <w:widowControl/>
        <w:suppressAutoHyphens/>
        <w:spacing w:before="120" w:after="120" w:line="240" w:lineRule="auto"/>
        <w:jc w:val="center"/>
        <w:rPr>
          <w:rStyle w:val="FontStyle30"/>
          <w:bCs/>
          <w:sz w:val="24"/>
        </w:rPr>
      </w:pPr>
      <w:r w:rsidRPr="009F6091">
        <w:rPr>
          <w:rStyle w:val="FontStyle30"/>
          <w:bCs/>
          <w:sz w:val="24"/>
        </w:rPr>
        <w:t>Статья 6. ВЫПОЛНЕНИЕ РАБОТ</w:t>
      </w:r>
    </w:p>
    <w:p w:rsidR="003F08AF" w:rsidRPr="00532968" w:rsidRDefault="003F08AF" w:rsidP="000E1C0E">
      <w:pPr>
        <w:pStyle w:val="Style8"/>
        <w:widowControl/>
        <w:tabs>
          <w:tab w:val="left" w:pos="1080"/>
        </w:tabs>
        <w:suppressAutoHyphens/>
        <w:spacing w:line="240" w:lineRule="auto"/>
        <w:ind w:firstLine="0"/>
      </w:pPr>
      <w:r>
        <w:t>6</w:t>
      </w:r>
      <w:r w:rsidRPr="00532968">
        <w:t>.1.</w:t>
      </w:r>
      <w:r w:rsidRPr="00532968">
        <w:tab/>
        <w:t>Заказчик н</w:t>
      </w:r>
      <w:r w:rsidR="00C21203">
        <w:t>азначает представителя</w:t>
      </w:r>
      <w:r w:rsidRPr="00532968">
        <w:t xml:space="preserve">, который представляет Заказчика во взаимоотношениях с </w:t>
      </w:r>
      <w:r w:rsidR="007828FD">
        <w:t>Подрядчиком</w:t>
      </w:r>
      <w:proofErr w:type="gramStart"/>
      <w:r w:rsidR="007828FD">
        <w:t xml:space="preserve"> </w:t>
      </w:r>
      <w:r w:rsidRPr="00532968">
        <w:t>.</w:t>
      </w:r>
      <w:proofErr w:type="gramEnd"/>
      <w:r w:rsidRPr="00532968">
        <w:t xml:space="preserve"> </w:t>
      </w:r>
    </w:p>
    <w:p w:rsidR="003F08AF" w:rsidRDefault="003F08AF" w:rsidP="000E1C0E">
      <w:pPr>
        <w:pStyle w:val="Style8"/>
        <w:widowControl/>
        <w:tabs>
          <w:tab w:val="left" w:pos="1080"/>
        </w:tabs>
        <w:suppressAutoHyphens/>
        <w:spacing w:before="0" w:line="240" w:lineRule="auto"/>
        <w:ind w:firstLine="0"/>
      </w:pPr>
      <w:r w:rsidRPr="00532968">
        <w:t xml:space="preserve">Полномочным представителем Заказчика является: </w:t>
      </w:r>
    </w:p>
    <w:p w:rsidR="003F08AF" w:rsidRPr="00532968" w:rsidRDefault="003F08AF" w:rsidP="000E1C0E">
      <w:pPr>
        <w:pStyle w:val="Style8"/>
        <w:widowControl/>
        <w:tabs>
          <w:tab w:val="left" w:pos="1080"/>
        </w:tabs>
        <w:suppressAutoHyphens/>
        <w:spacing w:before="0" w:line="240" w:lineRule="auto"/>
        <w:ind w:firstLine="0"/>
      </w:pPr>
      <w:r>
        <w:t>___________________________________________________________________________</w:t>
      </w:r>
    </w:p>
    <w:p w:rsidR="003F08AF" w:rsidRPr="00532968" w:rsidRDefault="003F08AF" w:rsidP="000E1C0E">
      <w:pPr>
        <w:pStyle w:val="Style10"/>
        <w:widowControl/>
        <w:tabs>
          <w:tab w:val="left" w:pos="1080"/>
        </w:tabs>
        <w:suppressAutoHyphens/>
        <w:spacing w:before="0" w:after="0" w:line="240" w:lineRule="auto"/>
        <w:jc w:val="both"/>
        <w:rPr>
          <w:rStyle w:val="FontStyle28"/>
          <w:iCs/>
          <w:sz w:val="24"/>
        </w:rPr>
      </w:pPr>
      <w:r w:rsidRPr="00532968">
        <w:rPr>
          <w:rStyle w:val="FontStyle28"/>
          <w:iCs/>
          <w:sz w:val="24"/>
        </w:rPr>
        <w:t xml:space="preserve"> (должность, Ф.И.О., документ, подтверждающий полномочия, название организации, адрес, контактные телефоны)</w:t>
      </w:r>
    </w:p>
    <w:p w:rsidR="003F08AF" w:rsidRPr="00532968" w:rsidRDefault="003F08AF" w:rsidP="00843EAF">
      <w:pPr>
        <w:pStyle w:val="Style12"/>
        <w:widowControl/>
        <w:tabs>
          <w:tab w:val="left" w:pos="1080"/>
        </w:tabs>
        <w:suppressAutoHyphens/>
        <w:spacing w:after="0" w:line="240" w:lineRule="auto"/>
        <w:jc w:val="both"/>
      </w:pPr>
      <w:r>
        <w:t>6</w:t>
      </w:r>
      <w:r w:rsidRPr="00532968">
        <w:t>.2.</w:t>
      </w:r>
      <w:r w:rsidRPr="00532968">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3F08AF" w:rsidRDefault="003F08AF" w:rsidP="00843EAF">
      <w:pPr>
        <w:pStyle w:val="Style12"/>
        <w:widowControl/>
        <w:tabs>
          <w:tab w:val="left" w:pos="1080"/>
        </w:tabs>
        <w:suppressAutoHyphens/>
        <w:spacing w:after="0" w:line="240" w:lineRule="auto"/>
        <w:jc w:val="both"/>
      </w:pPr>
      <w:r w:rsidRPr="00532968">
        <w:t>Полномочным представителем Подрядчика является:</w:t>
      </w:r>
    </w:p>
    <w:p w:rsidR="003F08AF" w:rsidRPr="00532968" w:rsidRDefault="003F08AF" w:rsidP="00843EAF">
      <w:pPr>
        <w:pStyle w:val="Style12"/>
        <w:widowControl/>
        <w:tabs>
          <w:tab w:val="left" w:pos="1080"/>
        </w:tabs>
        <w:suppressAutoHyphens/>
        <w:spacing w:after="0" w:line="240" w:lineRule="auto"/>
        <w:jc w:val="both"/>
      </w:pPr>
      <w:r>
        <w:t>___________________________________________________________________________</w:t>
      </w:r>
    </w:p>
    <w:p w:rsidR="003F08AF" w:rsidRPr="00532968" w:rsidRDefault="003F08AF" w:rsidP="00843EAF">
      <w:pPr>
        <w:pStyle w:val="Style10"/>
        <w:widowControl/>
        <w:tabs>
          <w:tab w:val="left" w:pos="1080"/>
        </w:tabs>
        <w:suppressAutoHyphens/>
        <w:spacing w:before="53" w:line="240" w:lineRule="auto"/>
        <w:jc w:val="both"/>
        <w:rPr>
          <w:rStyle w:val="FontStyle28"/>
          <w:iCs/>
          <w:sz w:val="24"/>
        </w:rPr>
      </w:pPr>
      <w:r w:rsidRPr="00532968">
        <w:rPr>
          <w:rStyle w:val="FontStyle28"/>
          <w:iCs/>
          <w:sz w:val="24"/>
        </w:rPr>
        <w:t xml:space="preserve"> (должность, Ф.И.О., документ, подтверждающий полномочия)</w:t>
      </w:r>
    </w:p>
    <w:p w:rsidR="003F08AF" w:rsidRPr="00532968" w:rsidRDefault="003F08AF" w:rsidP="000E1C0E">
      <w:pPr>
        <w:pStyle w:val="Style12"/>
        <w:widowControl/>
        <w:tabs>
          <w:tab w:val="left" w:pos="1080"/>
        </w:tabs>
        <w:suppressAutoHyphens/>
        <w:spacing w:before="0" w:after="0" w:line="240" w:lineRule="auto"/>
        <w:jc w:val="both"/>
      </w:pPr>
      <w:r>
        <w:t>6</w:t>
      </w:r>
      <w:r w:rsidRPr="00532968">
        <w:t>.3.</w:t>
      </w:r>
      <w:r w:rsidRPr="00532968">
        <w:tab/>
        <w:t>Замена представителя Заказчика или Подрядчика, осуществляется с обязательным письменным уведомлением об этом соответствующей Стороны.</w:t>
      </w:r>
    </w:p>
    <w:p w:rsidR="003F08AF" w:rsidRPr="00532968" w:rsidRDefault="003F08AF" w:rsidP="000E1C0E">
      <w:pPr>
        <w:pStyle w:val="Style12"/>
        <w:widowControl/>
        <w:tabs>
          <w:tab w:val="left" w:pos="1080"/>
        </w:tabs>
        <w:suppressAutoHyphens/>
        <w:spacing w:before="0" w:after="0" w:line="240" w:lineRule="auto"/>
        <w:jc w:val="both"/>
      </w:pPr>
      <w:r>
        <w:lastRenderedPageBreak/>
        <w:t>6</w:t>
      </w:r>
      <w:r w:rsidRPr="00532968">
        <w:t>.4.</w:t>
      </w:r>
      <w:r w:rsidRPr="00532968">
        <w:tab/>
        <w:t>Представитель Заказчика выполняет следующие функции:</w:t>
      </w:r>
    </w:p>
    <w:p w:rsidR="003F08AF" w:rsidRPr="00532968" w:rsidRDefault="003F08AF" w:rsidP="00BF3000">
      <w:pPr>
        <w:pStyle w:val="Style12"/>
        <w:widowControl/>
        <w:tabs>
          <w:tab w:val="left" w:pos="709"/>
          <w:tab w:val="left" w:pos="1080"/>
          <w:tab w:val="left" w:pos="1440"/>
        </w:tabs>
        <w:suppressAutoHyphens/>
        <w:spacing w:before="0" w:after="0" w:line="240" w:lineRule="auto"/>
        <w:jc w:val="both"/>
      </w:pPr>
      <w:r>
        <w:t>6</w:t>
      </w:r>
      <w:r w:rsidRPr="00532968">
        <w:t>.4.1.</w:t>
      </w:r>
      <w:r>
        <w:t xml:space="preserve"> </w:t>
      </w:r>
      <w:proofErr w:type="gramStart"/>
      <w:r w:rsidRPr="00532968">
        <w:t>Контроль за</w:t>
      </w:r>
      <w:proofErr w:type="gramEnd"/>
      <w:r w:rsidRPr="00532968">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.4.2. Принятие своевременных мер и </w:t>
      </w:r>
      <w:proofErr w:type="gramStart"/>
      <w:r w:rsidRPr="00532968">
        <w:t>контроль за</w:t>
      </w:r>
      <w:proofErr w:type="gramEnd"/>
      <w:r w:rsidRPr="00532968">
        <w:t xml:space="preserve"> устранением выявленных дефектов в технической и сметной документации;</w:t>
      </w:r>
    </w:p>
    <w:p w:rsidR="003F08AF" w:rsidRPr="00532968" w:rsidRDefault="003F08AF" w:rsidP="000E1C0E">
      <w:pPr>
        <w:pStyle w:val="Style12"/>
        <w:widowControl/>
        <w:tabs>
          <w:tab w:val="left" w:pos="1080"/>
        </w:tabs>
        <w:suppressAutoHyphens/>
        <w:spacing w:before="0" w:after="0" w:line="240" w:lineRule="auto"/>
        <w:jc w:val="both"/>
      </w:pPr>
      <w:r>
        <w:t>6</w:t>
      </w:r>
      <w:r w:rsidRPr="00532968">
        <w:t>.4.3.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3F08AF" w:rsidRPr="00532968" w:rsidRDefault="003F08AF" w:rsidP="000E1C0E">
      <w:pPr>
        <w:pStyle w:val="Style12"/>
        <w:widowControl/>
        <w:tabs>
          <w:tab w:val="left" w:pos="1080"/>
        </w:tabs>
        <w:suppressAutoHyphens/>
        <w:spacing w:before="0" w:after="0" w:line="240" w:lineRule="auto"/>
        <w:jc w:val="both"/>
      </w:pPr>
      <w:r>
        <w:t>6</w:t>
      </w:r>
      <w:r w:rsidRPr="00532968">
        <w:t>.4.5.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.5. С целью выполнения функций, указанных в пункте </w:t>
      </w:r>
      <w:r>
        <w:t>6</w:t>
      </w:r>
      <w:r w:rsidRPr="00532968">
        <w:t>.4, представитель Заказчика имеет право:</w:t>
      </w:r>
    </w:p>
    <w:p w:rsidR="003F08AF" w:rsidRPr="00532968" w:rsidRDefault="003F08AF" w:rsidP="000E1C0E">
      <w:pPr>
        <w:pStyle w:val="Style12"/>
        <w:widowControl/>
        <w:tabs>
          <w:tab w:val="left" w:pos="1080"/>
        </w:tabs>
        <w:suppressAutoHyphens/>
        <w:spacing w:before="0" w:after="0" w:line="240" w:lineRule="auto"/>
        <w:jc w:val="both"/>
      </w:pPr>
      <w:r>
        <w:t>6</w:t>
      </w:r>
      <w:r w:rsidRPr="00532968">
        <w:t xml:space="preserve">.5.1. Проводить совещания  с Подрядчиком и участвовать в совещаниях, </w:t>
      </w:r>
      <w:proofErr w:type="spellStart"/>
      <w:r w:rsidRPr="00532968">
        <w:t>проводящихся</w:t>
      </w:r>
      <w:proofErr w:type="spellEnd"/>
      <w:r w:rsidRPr="00532968">
        <w:t xml:space="preserve"> по инициативе Заказчика или Подрядчика;</w:t>
      </w:r>
    </w:p>
    <w:p w:rsidR="003F08AF" w:rsidRPr="00532968" w:rsidRDefault="003F08AF" w:rsidP="000E1C0E">
      <w:pPr>
        <w:pStyle w:val="Style12"/>
        <w:widowControl/>
        <w:tabs>
          <w:tab w:val="left" w:pos="1080"/>
        </w:tabs>
        <w:suppressAutoHyphens/>
        <w:spacing w:before="0" w:after="0" w:line="240" w:lineRule="auto"/>
        <w:jc w:val="both"/>
      </w:pPr>
      <w:r>
        <w:t>6</w:t>
      </w:r>
      <w:r w:rsidRPr="00532968">
        <w:t>.5.2.</w:t>
      </w:r>
      <w:r>
        <w:t xml:space="preserve"> </w:t>
      </w:r>
      <w:r w:rsidRPr="00532968">
        <w:t>Давать в письменной форме замечания Подрядчику и требовать от него устранения указанных в замечаниях недостатков.</w:t>
      </w:r>
    </w:p>
    <w:p w:rsidR="003F08AF" w:rsidRPr="00532968" w:rsidRDefault="003F08AF" w:rsidP="000E1C0E">
      <w:pPr>
        <w:pStyle w:val="Style12"/>
        <w:widowControl/>
        <w:tabs>
          <w:tab w:val="left" w:pos="1080"/>
        </w:tabs>
        <w:suppressAutoHyphens/>
        <w:spacing w:before="0" w:after="0" w:line="240" w:lineRule="auto"/>
        <w:jc w:val="both"/>
      </w:pPr>
      <w:r>
        <w:t>6</w:t>
      </w:r>
      <w:r w:rsidRPr="00532968">
        <w:t>.6.</w:t>
      </w:r>
      <w:r>
        <w:t xml:space="preserve"> </w:t>
      </w:r>
      <w:r w:rsidRPr="00532968">
        <w:t>Представитель Заказчика не имеет права вносить изменения в Договор или требовать от Подрядчика действий, нарушающих условия Договора.</w:t>
      </w:r>
    </w:p>
    <w:p w:rsidR="003F08AF" w:rsidRPr="00532968" w:rsidRDefault="003F08AF" w:rsidP="000E1C0E">
      <w:pPr>
        <w:pStyle w:val="Style12"/>
        <w:widowControl/>
        <w:tabs>
          <w:tab w:val="left" w:pos="1080"/>
        </w:tabs>
        <w:suppressAutoHyphens/>
        <w:spacing w:before="0" w:after="0" w:line="240" w:lineRule="auto"/>
        <w:jc w:val="both"/>
      </w:pPr>
      <w:r>
        <w:t>6</w:t>
      </w:r>
      <w:r w:rsidRPr="00532968">
        <w:t>.7.</w:t>
      </w:r>
      <w:r w:rsidRPr="00532968">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3F08AF" w:rsidRPr="00532968" w:rsidRDefault="003F08AF" w:rsidP="000E1C0E">
      <w:pPr>
        <w:pStyle w:val="Style5"/>
        <w:widowControl/>
        <w:tabs>
          <w:tab w:val="left" w:pos="1080"/>
          <w:tab w:val="left" w:pos="1418"/>
        </w:tabs>
        <w:suppressAutoHyphens/>
        <w:spacing w:before="0" w:after="0" w:line="240" w:lineRule="auto"/>
        <w:ind w:firstLine="0"/>
        <w:rPr>
          <w:rStyle w:val="FontStyle29"/>
          <w:sz w:val="24"/>
        </w:rPr>
      </w:pPr>
      <w:r>
        <w:t>6</w:t>
      </w:r>
      <w:r w:rsidRPr="00532968">
        <w:t>.8.</w:t>
      </w:r>
      <w:r w:rsidRPr="00532968">
        <w:tab/>
      </w:r>
      <w:r w:rsidRPr="00532968">
        <w:rPr>
          <w:rStyle w:val="FontStyle29"/>
          <w:sz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3F08AF" w:rsidRPr="00532968" w:rsidRDefault="003F08AF" w:rsidP="000E1C0E">
      <w:pPr>
        <w:pStyle w:val="Style5"/>
        <w:widowControl/>
        <w:tabs>
          <w:tab w:val="left" w:pos="1080"/>
          <w:tab w:val="left" w:pos="1418"/>
        </w:tabs>
        <w:suppressAutoHyphens/>
        <w:spacing w:before="0" w:after="0" w:line="240" w:lineRule="auto"/>
        <w:ind w:firstLine="0"/>
        <w:rPr>
          <w:rStyle w:val="FontStyle29"/>
          <w:sz w:val="24"/>
        </w:rPr>
      </w:pPr>
      <w:r>
        <w:rPr>
          <w:rStyle w:val="FontStyle29"/>
          <w:sz w:val="24"/>
        </w:rPr>
        <w:t>6</w:t>
      </w:r>
      <w:r w:rsidRPr="00532968">
        <w:rPr>
          <w:rStyle w:val="FontStyle29"/>
          <w:sz w:val="24"/>
        </w:rPr>
        <w:t>.9.</w:t>
      </w:r>
      <w:r w:rsidRPr="00532968">
        <w:rPr>
          <w:rStyle w:val="FontStyle29"/>
          <w:sz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3F08AF" w:rsidRPr="00532968" w:rsidRDefault="003F08AF" w:rsidP="000E1C0E">
      <w:pPr>
        <w:pStyle w:val="Style12"/>
        <w:widowControl/>
        <w:tabs>
          <w:tab w:val="left" w:pos="1080"/>
        </w:tabs>
        <w:suppressAutoHyphens/>
        <w:spacing w:before="0" w:after="0" w:line="240" w:lineRule="auto"/>
        <w:jc w:val="both"/>
        <w:rPr>
          <w:rStyle w:val="FontStyle29"/>
          <w:sz w:val="24"/>
        </w:rPr>
      </w:pPr>
      <w:r>
        <w:t>6</w:t>
      </w:r>
      <w:r w:rsidRPr="00532968">
        <w:t>.10.</w:t>
      </w:r>
      <w:r w:rsidRPr="00532968">
        <w:tab/>
        <w:t xml:space="preserve">Представитель Заказчика </w:t>
      </w:r>
      <w:r w:rsidRPr="00532968">
        <w:rPr>
          <w:rStyle w:val="FontStyle29"/>
          <w:sz w:val="24"/>
        </w:rPr>
        <w:t>по приглашению представителя Подрядчика</w:t>
      </w:r>
      <w:r w:rsidRPr="00532968">
        <w:t xml:space="preserve"> обязан </w:t>
      </w:r>
      <w:r w:rsidRPr="00532968">
        <w:rPr>
          <w:rStyle w:val="FontStyle29"/>
          <w:sz w:val="24"/>
        </w:rPr>
        <w:t xml:space="preserve">принимать участие в совещаниях для обсуждения вопросов, связанных с работами. </w:t>
      </w:r>
    </w:p>
    <w:p w:rsidR="003F08AF" w:rsidRPr="00532968" w:rsidRDefault="003F08AF" w:rsidP="000E1C0E">
      <w:pPr>
        <w:pStyle w:val="Style12"/>
        <w:widowControl/>
        <w:tabs>
          <w:tab w:val="left" w:pos="1080"/>
        </w:tabs>
        <w:suppressAutoHyphens/>
        <w:spacing w:before="0" w:after="0" w:line="240" w:lineRule="auto"/>
        <w:jc w:val="both"/>
        <w:rPr>
          <w:color w:val="000000"/>
        </w:rPr>
      </w:pPr>
      <w:r>
        <w:rPr>
          <w:rStyle w:val="FontStyle29"/>
          <w:sz w:val="24"/>
        </w:rPr>
        <w:t>6</w:t>
      </w:r>
      <w:r w:rsidRPr="00532968">
        <w:rPr>
          <w:rStyle w:val="FontStyle29"/>
          <w:sz w:val="24"/>
        </w:rPr>
        <w:t>.11.</w:t>
      </w:r>
      <w:r w:rsidRPr="00532968">
        <w:rPr>
          <w:rStyle w:val="FontStyle29"/>
          <w:sz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3F08AF" w:rsidRDefault="003F08AF" w:rsidP="008E5E4C">
      <w:pPr>
        <w:pStyle w:val="ConsPlusNormal"/>
        <w:tabs>
          <w:tab w:val="left" w:pos="1080"/>
        </w:tabs>
        <w:suppressAutoHyphens/>
        <w:ind w:firstLine="0"/>
        <w:jc w:val="both"/>
        <w:rPr>
          <w:rFonts w:ascii="Times New Roman" w:hAnsi="Times New Roman" w:cs="Times New Roman"/>
          <w:sz w:val="24"/>
          <w:szCs w:val="24"/>
        </w:rPr>
      </w:pPr>
      <w:r>
        <w:rPr>
          <w:rFonts w:ascii="Times New Roman" w:hAnsi="Times New Roman" w:cs="Times New Roman"/>
          <w:sz w:val="24"/>
          <w:szCs w:val="24"/>
        </w:rPr>
        <w:t>6</w:t>
      </w:r>
      <w:r w:rsidRPr="00532968">
        <w:rPr>
          <w:rFonts w:ascii="Times New Roman" w:hAnsi="Times New Roman" w:cs="Times New Roman"/>
          <w:sz w:val="24"/>
          <w:szCs w:val="24"/>
        </w:rPr>
        <w:t>.12.</w:t>
      </w:r>
      <w:r w:rsidRPr="00532968">
        <w:rPr>
          <w:rFonts w:ascii="Times New Roman" w:hAnsi="Times New Roman" w:cs="Times New Roman"/>
          <w:sz w:val="24"/>
          <w:szCs w:val="24"/>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3F08AF" w:rsidRPr="008E5E4C" w:rsidRDefault="003F08AF" w:rsidP="008E5E4C">
      <w:pPr>
        <w:widowControl/>
        <w:autoSpaceDE w:val="0"/>
        <w:autoSpaceDN w:val="0"/>
        <w:adjustRightInd w:val="0"/>
        <w:jc w:val="both"/>
        <w:rPr>
          <w:sz w:val="24"/>
          <w:szCs w:val="24"/>
        </w:rPr>
      </w:pPr>
      <w:r>
        <w:rPr>
          <w:sz w:val="24"/>
          <w:szCs w:val="24"/>
        </w:rPr>
        <w:t>6.</w:t>
      </w:r>
      <w:r w:rsidRPr="008E5E4C">
        <w:rPr>
          <w:sz w:val="24"/>
          <w:szCs w:val="24"/>
        </w:rPr>
        <w:t>13. Подрядчик   может   привлечь  по   согласованию  с  Заказчиком</w:t>
      </w:r>
      <w:r>
        <w:rPr>
          <w:sz w:val="24"/>
          <w:szCs w:val="24"/>
        </w:rPr>
        <w:t xml:space="preserve"> </w:t>
      </w:r>
      <w:r w:rsidRPr="008E5E4C">
        <w:rPr>
          <w:sz w:val="24"/>
          <w:szCs w:val="24"/>
        </w:rPr>
        <w:t>субподрядные организации, обладающие необходимым опытом,  оборудованием и</w:t>
      </w:r>
      <w:r>
        <w:rPr>
          <w:sz w:val="24"/>
          <w:szCs w:val="24"/>
        </w:rPr>
        <w:t xml:space="preserve"> </w:t>
      </w:r>
      <w:r w:rsidRPr="008E5E4C">
        <w:rPr>
          <w:sz w:val="24"/>
          <w:szCs w:val="24"/>
        </w:rPr>
        <w:t>персоналом, а в случаях, предусмотренных  действующим  законодательством,</w:t>
      </w:r>
      <w:r>
        <w:rPr>
          <w:sz w:val="24"/>
          <w:szCs w:val="24"/>
        </w:rPr>
        <w:t xml:space="preserve"> </w:t>
      </w:r>
      <w:r w:rsidRPr="008E5E4C">
        <w:rPr>
          <w:sz w:val="24"/>
          <w:szCs w:val="24"/>
        </w:rPr>
        <w:t>документами, подтверждающими их право на выполнение да</w:t>
      </w:r>
      <w:r w:rsidRPr="008E5E4C">
        <w:rPr>
          <w:sz w:val="24"/>
          <w:szCs w:val="24"/>
        </w:rPr>
        <w:t>н</w:t>
      </w:r>
      <w:r w:rsidRPr="008E5E4C">
        <w:rPr>
          <w:sz w:val="24"/>
          <w:szCs w:val="24"/>
        </w:rPr>
        <w:t>ного вида работ.</w:t>
      </w:r>
    </w:p>
    <w:p w:rsidR="003F08AF" w:rsidRPr="00841C18" w:rsidRDefault="00C21203" w:rsidP="00841C18">
      <w:pPr>
        <w:widowControl/>
        <w:autoSpaceDE w:val="0"/>
        <w:autoSpaceDN w:val="0"/>
        <w:adjustRightInd w:val="0"/>
        <w:jc w:val="both"/>
        <w:rPr>
          <w:sz w:val="24"/>
          <w:szCs w:val="24"/>
        </w:rPr>
      </w:pPr>
      <w:r>
        <w:rPr>
          <w:sz w:val="24"/>
          <w:szCs w:val="24"/>
        </w:rPr>
        <w:t xml:space="preserve"> </w:t>
      </w:r>
      <w:r w:rsidR="003F08AF" w:rsidRPr="008E5E4C">
        <w:rPr>
          <w:sz w:val="24"/>
          <w:szCs w:val="24"/>
        </w:rPr>
        <w:t>6.14. Все   ископаемые   предметы  и  иные  находки,  представляющие</w:t>
      </w:r>
      <w:r w:rsidR="003F08AF">
        <w:rPr>
          <w:sz w:val="24"/>
          <w:szCs w:val="24"/>
        </w:rPr>
        <w:t xml:space="preserve"> </w:t>
      </w:r>
      <w:r w:rsidR="003F08AF" w:rsidRPr="008E5E4C">
        <w:rPr>
          <w:sz w:val="24"/>
          <w:szCs w:val="24"/>
        </w:rPr>
        <w:t>геологический,  археол</w:t>
      </w:r>
      <w:r w:rsidR="003F08AF" w:rsidRPr="008E5E4C">
        <w:rPr>
          <w:sz w:val="24"/>
          <w:szCs w:val="24"/>
        </w:rPr>
        <w:t>о</w:t>
      </w:r>
      <w:r w:rsidR="003F08AF" w:rsidRPr="008E5E4C">
        <w:rPr>
          <w:sz w:val="24"/>
          <w:szCs w:val="24"/>
        </w:rPr>
        <w:t>гический  интерес  или  иную  ценность,  найденные</w:t>
      </w:r>
      <w:r w:rsidR="003F08AF">
        <w:rPr>
          <w:sz w:val="24"/>
          <w:szCs w:val="24"/>
        </w:rPr>
        <w:t xml:space="preserve"> </w:t>
      </w:r>
      <w:r w:rsidR="003F08AF" w:rsidRPr="008E5E4C">
        <w:rPr>
          <w:sz w:val="24"/>
          <w:szCs w:val="24"/>
        </w:rPr>
        <w:t>на месте  производства  работ,  не  являются  собственностью  Подрядчика.</w:t>
      </w:r>
      <w:r w:rsidR="003F08AF">
        <w:rPr>
          <w:sz w:val="24"/>
          <w:szCs w:val="24"/>
        </w:rPr>
        <w:t xml:space="preserve"> </w:t>
      </w:r>
      <w:r w:rsidR="003F08AF" w:rsidRPr="008E5E4C">
        <w:rPr>
          <w:sz w:val="24"/>
          <w:szCs w:val="24"/>
        </w:rPr>
        <w:t>В  случае  их  обнаружения  Подрядчик   обязан   приостановить  работы  и</w:t>
      </w:r>
      <w:r w:rsidR="003F08AF">
        <w:rPr>
          <w:sz w:val="24"/>
          <w:szCs w:val="24"/>
        </w:rPr>
        <w:t xml:space="preserve"> </w:t>
      </w:r>
      <w:r w:rsidR="003F08AF" w:rsidRPr="00E36132">
        <w:rPr>
          <w:sz w:val="24"/>
          <w:szCs w:val="24"/>
        </w:rPr>
        <w:t>немедленно уведомить об этом Заказчика.</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7. СДАЧА И ПРИЕМКА ОБЪЕКТА В ЭКСПЛУАТАЦИЮ</w:t>
      </w:r>
    </w:p>
    <w:p w:rsidR="003F08AF" w:rsidRPr="00532968" w:rsidRDefault="003F08AF" w:rsidP="000E1C0E">
      <w:pPr>
        <w:tabs>
          <w:tab w:val="left" w:pos="720"/>
          <w:tab w:val="left" w:pos="1080"/>
        </w:tabs>
        <w:suppressAutoHyphens/>
        <w:jc w:val="both"/>
        <w:rPr>
          <w:sz w:val="24"/>
          <w:szCs w:val="24"/>
        </w:rPr>
      </w:pPr>
      <w:r>
        <w:rPr>
          <w:sz w:val="24"/>
          <w:szCs w:val="24"/>
        </w:rPr>
        <w:t>7</w:t>
      </w:r>
      <w:r w:rsidRPr="00532968">
        <w:rPr>
          <w:sz w:val="24"/>
          <w:szCs w:val="24"/>
        </w:rPr>
        <w:t>.1.</w:t>
      </w:r>
      <w:r w:rsidRPr="00532968">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3F08AF" w:rsidRDefault="003F08AF" w:rsidP="000E1C0E">
      <w:pPr>
        <w:tabs>
          <w:tab w:val="left" w:pos="720"/>
          <w:tab w:val="left" w:pos="1080"/>
        </w:tabs>
        <w:suppressAutoHyphens/>
        <w:jc w:val="both"/>
        <w:rPr>
          <w:sz w:val="24"/>
          <w:szCs w:val="24"/>
        </w:rPr>
      </w:pPr>
      <w:r>
        <w:rPr>
          <w:sz w:val="24"/>
          <w:szCs w:val="24"/>
        </w:rPr>
        <w:t>7</w:t>
      </w:r>
      <w:r w:rsidRPr="00532968">
        <w:rPr>
          <w:sz w:val="24"/>
          <w:szCs w:val="24"/>
        </w:rPr>
        <w:t>.2.</w:t>
      </w:r>
      <w:r w:rsidRPr="00532968">
        <w:rPr>
          <w:sz w:val="24"/>
          <w:szCs w:val="24"/>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w:t>
      </w:r>
      <w:r w:rsidR="00A9490B">
        <w:rPr>
          <w:sz w:val="24"/>
          <w:szCs w:val="24"/>
        </w:rPr>
        <w:t xml:space="preserve"> форме КС-2 и справку по форме </w:t>
      </w:r>
      <w:r w:rsidRPr="00532968">
        <w:rPr>
          <w:sz w:val="24"/>
          <w:szCs w:val="24"/>
        </w:rPr>
        <w:t xml:space="preserve">КС-3. Заказчик в течение 5 дней после получения </w:t>
      </w:r>
      <w:r w:rsidRPr="00532968">
        <w:rPr>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p>
    <w:p w:rsidR="00A9490B" w:rsidRPr="00532968" w:rsidRDefault="00A9490B" w:rsidP="00A9490B">
      <w:pPr>
        <w:pStyle w:val="Style5"/>
        <w:widowControl/>
        <w:tabs>
          <w:tab w:val="left" w:pos="1080"/>
        </w:tabs>
        <w:suppressAutoHyphens/>
        <w:spacing w:before="0" w:after="0" w:line="240" w:lineRule="auto"/>
        <w:ind w:firstLine="0"/>
      </w:pPr>
      <w:r>
        <w:t>7.3</w:t>
      </w:r>
      <w:r w:rsidRPr="00532968">
        <w:t>.</w:t>
      </w:r>
      <w:r w:rsidRPr="00532968">
        <w:tab/>
        <w:t>При обнаружении рабочей</w:t>
      </w:r>
      <w:r>
        <w:t xml:space="preserve"> (приемочной)</w:t>
      </w:r>
      <w:r w:rsidRPr="00532968">
        <w:t xml:space="preserve">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490B" w:rsidRPr="00532968" w:rsidRDefault="00A9490B" w:rsidP="00A9490B">
      <w:pPr>
        <w:pStyle w:val="Style5"/>
        <w:widowControl/>
        <w:tabs>
          <w:tab w:val="left" w:pos="1080"/>
        </w:tabs>
        <w:suppressAutoHyphens/>
        <w:spacing w:before="0" w:after="0" w:line="240" w:lineRule="auto"/>
        <w:ind w:firstLine="0"/>
      </w:pPr>
      <w:r>
        <w:t>7.4</w:t>
      </w:r>
      <w:r w:rsidRPr="00532968">
        <w:t>.</w:t>
      </w:r>
      <w:r w:rsidRPr="00532968">
        <w:tab/>
        <w:t xml:space="preserve">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t>7.3</w:t>
      </w:r>
      <w:r w:rsidRPr="00532968">
        <w:t xml:space="preserve"> Договора.</w:t>
      </w:r>
    </w:p>
    <w:p w:rsidR="003F08AF" w:rsidRPr="00532968" w:rsidRDefault="003F08AF" w:rsidP="000E1C0E">
      <w:pPr>
        <w:pStyle w:val="Style5"/>
        <w:widowControl/>
        <w:tabs>
          <w:tab w:val="left" w:pos="1080"/>
        </w:tabs>
        <w:suppressAutoHyphens/>
        <w:spacing w:before="0" w:after="0" w:line="240" w:lineRule="auto"/>
        <w:ind w:firstLine="0"/>
      </w:pPr>
      <w:r>
        <w:t>7</w:t>
      </w:r>
      <w:r w:rsidR="00A9490B">
        <w:t>.5</w:t>
      </w:r>
      <w:r w:rsidRPr="00532968">
        <w:t>.</w:t>
      </w:r>
      <w:r w:rsidRPr="00532968">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3F08AF" w:rsidRPr="00532968" w:rsidRDefault="003F08AF" w:rsidP="000E1C0E">
      <w:pPr>
        <w:pStyle w:val="Style12"/>
        <w:widowControl/>
        <w:tabs>
          <w:tab w:val="left" w:pos="1080"/>
        </w:tabs>
        <w:suppressAutoHyphens/>
        <w:spacing w:before="0" w:after="0" w:line="240" w:lineRule="auto"/>
        <w:jc w:val="both"/>
        <w:rPr>
          <w:rStyle w:val="FontStyle29"/>
          <w:sz w:val="24"/>
        </w:rPr>
      </w:pPr>
      <w:r>
        <w:rPr>
          <w:rStyle w:val="FontStyle29"/>
          <w:sz w:val="24"/>
        </w:rPr>
        <w:t>7</w:t>
      </w:r>
      <w:r w:rsidRPr="00532968">
        <w:rPr>
          <w:rStyle w:val="FontStyle29"/>
          <w:sz w:val="24"/>
        </w:rPr>
        <w:t>.6.</w:t>
      </w:r>
      <w:r w:rsidRPr="00532968">
        <w:rPr>
          <w:rStyle w:val="FontStyle29"/>
          <w:sz w:val="24"/>
        </w:rPr>
        <w:tab/>
        <w:t xml:space="preserve">С </w:t>
      </w:r>
      <w:r w:rsidRPr="00532968">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532968">
        <w:rPr>
          <w:rStyle w:val="FontStyle30"/>
          <w:bCs/>
          <w:sz w:val="24"/>
        </w:rPr>
        <w:tab/>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8. ГАРАНТИИ КАЧЕСТВА ПО СДАННЫМ РАБОТАМ</w:t>
      </w:r>
    </w:p>
    <w:p w:rsidR="003F08AF" w:rsidRPr="00532968" w:rsidRDefault="003F08AF" w:rsidP="009F6091">
      <w:pPr>
        <w:pStyle w:val="Style14"/>
        <w:widowControl/>
        <w:tabs>
          <w:tab w:val="left" w:pos="1450"/>
        </w:tabs>
        <w:suppressAutoHyphens/>
        <w:spacing w:before="0" w:after="0" w:line="240" w:lineRule="auto"/>
        <w:ind w:firstLine="0"/>
      </w:pPr>
      <w:r>
        <w:t>8</w:t>
      </w:r>
      <w:r w:rsidRPr="00532968">
        <w:t>.1.</w:t>
      </w:r>
      <w:r w:rsidRPr="00532968">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3F08AF" w:rsidRPr="00532968" w:rsidRDefault="003F08AF" w:rsidP="009F6091">
      <w:pPr>
        <w:pStyle w:val="xl42"/>
        <w:pBdr>
          <w:left w:val="none" w:sz="0" w:space="0" w:color="auto"/>
          <w:right w:val="none" w:sz="0" w:space="0" w:color="auto"/>
        </w:pBdr>
        <w:suppressAutoHyphens/>
        <w:spacing w:before="0" w:beforeAutospacing="0" w:after="0" w:afterAutospacing="0"/>
        <w:jc w:val="both"/>
        <w:textAlignment w:val="auto"/>
        <w:rPr>
          <w:rFonts w:ascii="Times New Roman" w:hAnsi="Times New Roman"/>
          <w:b w:val="0"/>
          <w:bCs w:val="0"/>
          <w:iCs/>
        </w:rPr>
      </w:pPr>
      <w:r>
        <w:rPr>
          <w:rFonts w:ascii="Times New Roman" w:hAnsi="Times New Roman"/>
          <w:b w:val="0"/>
        </w:rPr>
        <w:t>8</w:t>
      </w:r>
      <w:r w:rsidRPr="00532968">
        <w:rPr>
          <w:rFonts w:ascii="Times New Roman" w:hAnsi="Times New Roman"/>
          <w:b w:val="0"/>
        </w:rPr>
        <w:t>.2.</w:t>
      </w:r>
      <w:r w:rsidRPr="00532968">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.3.</w:t>
      </w:r>
      <w:r w:rsidRPr="00532968">
        <w:rPr>
          <w:rStyle w:val="FontStyle29"/>
          <w:sz w:val="24"/>
        </w:rPr>
        <w:tab/>
        <w:t xml:space="preserve">При обнаружении дефектов </w:t>
      </w:r>
      <w:r w:rsidRPr="00532968">
        <w:t xml:space="preserve">Заказчик должен письменно известить об этом Подрядчика. </w:t>
      </w:r>
      <w:r w:rsidRPr="00532968">
        <w:rPr>
          <w:rStyle w:val="FontStyle29"/>
          <w:sz w:val="24"/>
        </w:rPr>
        <w:t>Подрядчик направляет своего</w:t>
      </w:r>
      <w:r w:rsidR="00A9490B">
        <w:rPr>
          <w:rStyle w:val="FontStyle29"/>
          <w:sz w:val="24"/>
        </w:rPr>
        <w:t xml:space="preserve"> представителя не позднее 3-х</w:t>
      </w:r>
      <w:r w:rsidRPr="00532968">
        <w:rPr>
          <w:rStyle w:val="FontStyle29"/>
          <w:sz w:val="24"/>
        </w:rPr>
        <w:t xml:space="preserve"> дней</w:t>
      </w:r>
      <w:r>
        <w:rPr>
          <w:rStyle w:val="FontStyle29"/>
          <w:sz w:val="24"/>
        </w:rPr>
        <w:t>,</w:t>
      </w:r>
      <w:r w:rsidRPr="00532968">
        <w:rPr>
          <w:rStyle w:val="FontStyle29"/>
          <w:sz w:val="24"/>
        </w:rPr>
        <w:t xml:space="preserve"> </w:t>
      </w:r>
      <w:proofErr w:type="gramStart"/>
      <w:r w:rsidRPr="00532968">
        <w:rPr>
          <w:rStyle w:val="FontStyle29"/>
          <w:sz w:val="24"/>
        </w:rPr>
        <w:t>с даты получения</w:t>
      </w:r>
      <w:proofErr w:type="gramEnd"/>
      <w:r w:rsidRPr="00532968">
        <w:rPr>
          <w:rStyle w:val="FontStyle29"/>
          <w:sz w:val="24"/>
        </w:rPr>
        <w:t xml:space="preserve"> извещения, а в случае выявления дефектов, ведущих к нарушению безопасности эксплуатации объекта и (или) убыткам - немедленно.</w:t>
      </w:r>
      <w:r w:rsidRPr="00532968">
        <w:t xml:space="preserve"> </w:t>
      </w:r>
      <w:r w:rsidRPr="00532968">
        <w:rPr>
          <w:rStyle w:val="FontStyle29"/>
          <w:sz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w:t>
      </w:r>
      <w:r w:rsidR="00A9490B">
        <w:rPr>
          <w:rStyle w:val="FontStyle29"/>
          <w:sz w:val="24"/>
        </w:rPr>
        <w:t>ва таких работ более чем на 5 (п</w:t>
      </w:r>
      <w:r w:rsidRPr="00532968">
        <w:rPr>
          <w:rStyle w:val="FontStyle29"/>
          <w:sz w:val="24"/>
        </w:rPr>
        <w:t xml:space="preserve">ять) рабочих дней.  </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.4.</w:t>
      </w:r>
      <w:r w:rsidRPr="00532968">
        <w:rPr>
          <w:rStyle w:val="FontStyle29"/>
          <w:sz w:val="24"/>
        </w:rPr>
        <w:tab/>
        <w:t>При отказе Подрядчика от составления и (или) подписания акта обнаруженных дефектов Заказчик составляет односторонний а</w:t>
      </w:r>
      <w:proofErr w:type="gramStart"/>
      <w:r w:rsidRPr="00532968">
        <w:rPr>
          <w:rStyle w:val="FontStyle29"/>
          <w:sz w:val="24"/>
        </w:rPr>
        <w:t>кт с пр</w:t>
      </w:r>
      <w:proofErr w:type="gramEnd"/>
      <w:r w:rsidRPr="00532968">
        <w:rPr>
          <w:rStyle w:val="FontStyle29"/>
          <w:sz w:val="24"/>
        </w:rPr>
        <w:t>ивлечением независимых экспертов, все расходы по оплате услуг которых</w:t>
      </w:r>
      <w:r>
        <w:rPr>
          <w:rStyle w:val="FontStyle29"/>
          <w:sz w:val="24"/>
        </w:rPr>
        <w:t>,</w:t>
      </w:r>
      <w:r w:rsidRPr="00532968">
        <w:rPr>
          <w:rStyle w:val="FontStyle29"/>
          <w:sz w:val="24"/>
        </w:rPr>
        <w:t xml:space="preserve"> при установлении наступления гарантийного случая несет Подрядчик.</w:t>
      </w:r>
    </w:p>
    <w:p w:rsidR="003F08AF" w:rsidRPr="00532968" w:rsidRDefault="003F08AF" w:rsidP="009F6091">
      <w:pPr>
        <w:pStyle w:val="Style14"/>
        <w:widowControl/>
        <w:tabs>
          <w:tab w:val="left" w:pos="1234"/>
        </w:tabs>
        <w:suppressAutoHyphens/>
        <w:spacing w:before="0" w:after="0" w:line="240" w:lineRule="auto"/>
        <w:ind w:firstLine="0"/>
        <w:rPr>
          <w:rStyle w:val="FontStyle29"/>
          <w:sz w:val="24"/>
        </w:rPr>
      </w:pPr>
      <w:r>
        <w:rPr>
          <w:rStyle w:val="FontStyle29"/>
          <w:sz w:val="24"/>
        </w:rPr>
        <w:t>8</w:t>
      </w:r>
      <w:r w:rsidRPr="00532968">
        <w:rPr>
          <w:rStyle w:val="FontStyle29"/>
          <w:sz w:val="24"/>
        </w:rPr>
        <w:t>.5.</w:t>
      </w:r>
      <w:r w:rsidRPr="00532968">
        <w:rPr>
          <w:rStyle w:val="FontStyle29"/>
          <w:sz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532968">
        <w:t xml:space="preserve"> исполнения его обязательств по устранению выявленных дефектов в гарантийный период. </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9. ОТВЕТСТВЕННОСТЬ СТОРОН</w:t>
      </w:r>
    </w:p>
    <w:p w:rsidR="003F08AF" w:rsidRPr="00714D1F" w:rsidRDefault="003F08AF" w:rsidP="009F6091">
      <w:pPr>
        <w:pStyle w:val="Style14"/>
        <w:tabs>
          <w:tab w:val="left" w:pos="1464"/>
        </w:tabs>
        <w:suppressAutoHyphens/>
        <w:spacing w:before="0" w:after="0" w:line="240" w:lineRule="auto"/>
        <w:ind w:firstLine="0"/>
        <w:rPr>
          <w:color w:val="000000"/>
        </w:rPr>
      </w:pPr>
      <w:r>
        <w:rPr>
          <w:rStyle w:val="FontStyle29"/>
          <w:sz w:val="24"/>
        </w:rPr>
        <w:t>9</w:t>
      </w:r>
      <w:r w:rsidRPr="00532968">
        <w:rPr>
          <w:rStyle w:val="FontStyle29"/>
          <w:sz w:val="24"/>
        </w:rPr>
        <w:t>.1.</w:t>
      </w:r>
      <w:r w:rsidRPr="00532968">
        <w:rPr>
          <w:rStyle w:val="FontStyle29"/>
          <w:sz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F08AF" w:rsidRDefault="003F08AF" w:rsidP="009F6091">
      <w:pPr>
        <w:suppressAutoHyphens/>
        <w:jc w:val="both"/>
        <w:rPr>
          <w:sz w:val="24"/>
          <w:szCs w:val="24"/>
        </w:rPr>
      </w:pPr>
      <w:r>
        <w:rPr>
          <w:sz w:val="24"/>
          <w:szCs w:val="24"/>
        </w:rPr>
        <w:t>9</w:t>
      </w:r>
      <w:r w:rsidRPr="00532968">
        <w:rPr>
          <w:sz w:val="24"/>
          <w:szCs w:val="24"/>
        </w:rPr>
        <w:t>.2.</w:t>
      </w:r>
      <w:r w:rsidRPr="00532968">
        <w:rPr>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532968">
        <w:rPr>
          <w:color w:val="00B050"/>
          <w:sz w:val="24"/>
          <w:szCs w:val="24"/>
        </w:rPr>
        <w:t xml:space="preserve"> </w:t>
      </w:r>
      <w:r w:rsidRPr="00532968">
        <w:rPr>
          <w:sz w:val="24"/>
          <w:szCs w:val="24"/>
        </w:rPr>
        <w:t>стоимости, указанной в пункте 1.2</w:t>
      </w:r>
      <w:r w:rsidR="008B3DF2">
        <w:rPr>
          <w:sz w:val="24"/>
          <w:szCs w:val="24"/>
        </w:rPr>
        <w:t>.</w:t>
      </w:r>
      <w:r w:rsidRPr="00532968">
        <w:rPr>
          <w:sz w:val="24"/>
          <w:szCs w:val="24"/>
        </w:rPr>
        <w:t xml:space="preserve"> Договора за каждый день просрочки до фактического исполнения обязательств.</w:t>
      </w:r>
    </w:p>
    <w:p w:rsidR="00242035" w:rsidRPr="0040519A" w:rsidRDefault="00242035" w:rsidP="009F6091">
      <w:pPr>
        <w:suppressAutoHyphens/>
        <w:jc w:val="both"/>
        <w:rPr>
          <w:sz w:val="24"/>
          <w:szCs w:val="24"/>
        </w:rPr>
      </w:pPr>
      <w:r w:rsidRPr="0040519A">
        <w:rPr>
          <w:sz w:val="24"/>
          <w:szCs w:val="24"/>
        </w:rPr>
        <w:t xml:space="preserve">9.3. За нарушение </w:t>
      </w:r>
      <w:proofErr w:type="gramStart"/>
      <w:r w:rsidRPr="0040519A">
        <w:rPr>
          <w:sz w:val="24"/>
          <w:szCs w:val="24"/>
        </w:rPr>
        <w:t xml:space="preserve">сроков исполнения этапов  календарного </w:t>
      </w:r>
      <w:r w:rsidR="00003104" w:rsidRPr="0040519A">
        <w:rPr>
          <w:sz w:val="24"/>
          <w:szCs w:val="24"/>
        </w:rPr>
        <w:t>гр</w:t>
      </w:r>
      <w:r w:rsidRPr="0040519A">
        <w:rPr>
          <w:sz w:val="24"/>
          <w:szCs w:val="24"/>
        </w:rPr>
        <w:t>афика выполнения работ</w:t>
      </w:r>
      <w:proofErr w:type="gramEnd"/>
      <w:r w:rsidRPr="0040519A">
        <w:rPr>
          <w:sz w:val="24"/>
          <w:szCs w:val="24"/>
        </w:rPr>
        <w:t xml:space="preserve"> по договору Подрядчик несет ответственность в виде штрафа в размере 0,1% (ноль целых одна десятая процента) от</w:t>
      </w:r>
      <w:r w:rsidRPr="0040519A">
        <w:rPr>
          <w:color w:val="00B050"/>
          <w:sz w:val="24"/>
          <w:szCs w:val="24"/>
        </w:rPr>
        <w:t xml:space="preserve"> </w:t>
      </w:r>
      <w:r w:rsidRPr="0040519A">
        <w:rPr>
          <w:sz w:val="24"/>
          <w:szCs w:val="24"/>
        </w:rPr>
        <w:t>стоимости, указанной в пункте 1.2. за каждый день просрочки до факт</w:t>
      </w:r>
      <w:r w:rsidR="00003104" w:rsidRPr="0040519A">
        <w:rPr>
          <w:sz w:val="24"/>
          <w:szCs w:val="24"/>
        </w:rPr>
        <w:t>ического исполнения работ</w:t>
      </w:r>
      <w:r w:rsidRPr="0040519A">
        <w:rPr>
          <w:sz w:val="24"/>
          <w:szCs w:val="24"/>
        </w:rPr>
        <w:t>.</w:t>
      </w:r>
    </w:p>
    <w:p w:rsidR="003F08AF" w:rsidRPr="00532968" w:rsidRDefault="003F08AF" w:rsidP="009F6091">
      <w:pPr>
        <w:suppressAutoHyphens/>
        <w:jc w:val="both"/>
        <w:rPr>
          <w:rStyle w:val="FontStyle29"/>
          <w:sz w:val="24"/>
          <w:szCs w:val="24"/>
        </w:rPr>
      </w:pPr>
      <w:r>
        <w:rPr>
          <w:sz w:val="24"/>
          <w:szCs w:val="24"/>
        </w:rPr>
        <w:t>9</w:t>
      </w:r>
      <w:r w:rsidR="00003104">
        <w:rPr>
          <w:sz w:val="24"/>
          <w:szCs w:val="24"/>
        </w:rPr>
        <w:t>.4</w:t>
      </w:r>
      <w:r w:rsidRPr="00532968">
        <w:rPr>
          <w:sz w:val="24"/>
          <w:szCs w:val="24"/>
        </w:rPr>
        <w:t>.</w:t>
      </w:r>
      <w:r w:rsidRPr="00532968">
        <w:rPr>
          <w:sz w:val="24"/>
          <w:szCs w:val="24"/>
        </w:rPr>
        <w:tab/>
      </w:r>
      <w:r w:rsidRPr="00532968">
        <w:rPr>
          <w:rStyle w:val="FontStyle29"/>
          <w:sz w:val="24"/>
          <w:szCs w:val="24"/>
        </w:rPr>
        <w:t xml:space="preserve">За заключение договора субподряда без согласования с Заказчиком </w:t>
      </w:r>
      <w:r w:rsidRPr="00532968">
        <w:rPr>
          <w:sz w:val="24"/>
          <w:szCs w:val="24"/>
        </w:rPr>
        <w:t>Подрядчик выплачивает Заказчику штраф в размере</w:t>
      </w:r>
      <w:r w:rsidRPr="00532968">
        <w:rPr>
          <w:rStyle w:val="FontStyle29"/>
          <w:sz w:val="24"/>
          <w:szCs w:val="24"/>
        </w:rPr>
        <w:t xml:space="preserve"> 1 % </w:t>
      </w:r>
      <w:r w:rsidRPr="00532968">
        <w:rPr>
          <w:sz w:val="24"/>
          <w:szCs w:val="24"/>
        </w:rPr>
        <w:t xml:space="preserve">(один процент) </w:t>
      </w:r>
      <w:r w:rsidRPr="00532968">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w:t>
      </w:r>
      <w:r w:rsidRPr="00532968">
        <w:rPr>
          <w:rStyle w:val="FontStyle29"/>
          <w:sz w:val="24"/>
          <w:szCs w:val="24"/>
        </w:rPr>
        <w:lastRenderedPageBreak/>
        <w:t xml:space="preserve">субподряда. </w:t>
      </w:r>
    </w:p>
    <w:p w:rsidR="003F08AF" w:rsidRPr="00532968" w:rsidRDefault="003F08AF" w:rsidP="009F6091">
      <w:pPr>
        <w:suppressAutoHyphens/>
        <w:jc w:val="both"/>
        <w:rPr>
          <w:sz w:val="24"/>
          <w:szCs w:val="24"/>
        </w:rPr>
      </w:pPr>
      <w:r>
        <w:rPr>
          <w:rStyle w:val="FontStyle29"/>
          <w:sz w:val="24"/>
          <w:szCs w:val="24"/>
        </w:rPr>
        <w:t>9</w:t>
      </w:r>
      <w:r w:rsidR="00003104">
        <w:rPr>
          <w:rStyle w:val="FontStyle29"/>
          <w:sz w:val="24"/>
          <w:szCs w:val="24"/>
        </w:rPr>
        <w:t>.5</w:t>
      </w:r>
      <w:r w:rsidRPr="00532968">
        <w:rPr>
          <w:rStyle w:val="FontStyle29"/>
          <w:sz w:val="24"/>
          <w:szCs w:val="24"/>
        </w:rPr>
        <w:t>.</w:t>
      </w:r>
      <w:r w:rsidRPr="00532968">
        <w:rPr>
          <w:rStyle w:val="FontStyle29"/>
          <w:sz w:val="24"/>
          <w:szCs w:val="24"/>
        </w:rPr>
        <w:tab/>
      </w:r>
      <w:r w:rsidRPr="00532968">
        <w:rPr>
          <w:sz w:val="24"/>
          <w:szCs w:val="24"/>
        </w:rPr>
        <w:t>В случае нарушения Подрядчиком условий Договора</w:t>
      </w:r>
      <w:r w:rsidR="0022210F">
        <w:rPr>
          <w:b/>
          <w:sz w:val="24"/>
          <w:szCs w:val="24"/>
        </w:rPr>
        <w:t xml:space="preserve"> </w:t>
      </w:r>
      <w:r w:rsidRPr="00532968">
        <w:rPr>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w:t>
      </w:r>
      <w:r w:rsidR="008B3DF2">
        <w:rPr>
          <w:sz w:val="24"/>
          <w:szCs w:val="24"/>
        </w:rPr>
        <w:t>.</w:t>
      </w:r>
      <w:r w:rsidRPr="00532968">
        <w:rPr>
          <w:sz w:val="24"/>
          <w:szCs w:val="24"/>
        </w:rPr>
        <w:t xml:space="preserve"> Договора за каждый день до фактического устранения нарушений. </w:t>
      </w:r>
    </w:p>
    <w:p w:rsidR="003F08AF" w:rsidRPr="00532968" w:rsidRDefault="003F08AF" w:rsidP="009F6091">
      <w:pPr>
        <w:suppressAutoHyphens/>
        <w:jc w:val="both"/>
        <w:rPr>
          <w:sz w:val="24"/>
          <w:szCs w:val="24"/>
        </w:rPr>
      </w:pPr>
      <w:r>
        <w:rPr>
          <w:sz w:val="24"/>
          <w:szCs w:val="24"/>
        </w:rPr>
        <w:t>9</w:t>
      </w:r>
      <w:r w:rsidR="003202EC">
        <w:rPr>
          <w:sz w:val="24"/>
          <w:szCs w:val="24"/>
        </w:rPr>
        <w:t>.6</w:t>
      </w:r>
      <w:r w:rsidRPr="00532968">
        <w:rPr>
          <w:sz w:val="24"/>
          <w:szCs w:val="24"/>
        </w:rPr>
        <w:t>.</w:t>
      </w:r>
      <w:r w:rsidRPr="00532968">
        <w:rPr>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3F08AF" w:rsidRPr="00532968" w:rsidRDefault="003F08AF" w:rsidP="009F6091">
      <w:pPr>
        <w:suppressAutoHyphens/>
        <w:jc w:val="both"/>
        <w:rPr>
          <w:sz w:val="24"/>
          <w:szCs w:val="24"/>
        </w:rPr>
      </w:pPr>
      <w:r>
        <w:rPr>
          <w:sz w:val="24"/>
          <w:szCs w:val="24"/>
        </w:rPr>
        <w:t>9</w:t>
      </w:r>
      <w:r w:rsidR="003202EC">
        <w:rPr>
          <w:sz w:val="24"/>
          <w:szCs w:val="24"/>
        </w:rPr>
        <w:t>.7</w:t>
      </w:r>
      <w:r w:rsidRPr="00532968">
        <w:rPr>
          <w:sz w:val="24"/>
          <w:szCs w:val="24"/>
        </w:rPr>
        <w:t>.</w:t>
      </w:r>
      <w:r w:rsidRPr="00532968">
        <w:rPr>
          <w:sz w:val="24"/>
          <w:szCs w:val="24"/>
        </w:rPr>
        <w:tab/>
        <w:t>Указанные в настоящей статье штрафы взимаются за каждое нарушение в отдельности.</w:t>
      </w:r>
    </w:p>
    <w:p w:rsidR="003F08AF" w:rsidRPr="00532968" w:rsidRDefault="003F08AF" w:rsidP="009F6091">
      <w:pPr>
        <w:pStyle w:val="Style12"/>
        <w:widowControl/>
        <w:suppressAutoHyphens/>
        <w:spacing w:before="0" w:after="0" w:line="240" w:lineRule="auto"/>
        <w:jc w:val="both"/>
        <w:rPr>
          <w:rStyle w:val="FontStyle29"/>
          <w:sz w:val="24"/>
        </w:rPr>
      </w:pPr>
      <w:r>
        <w:t>9</w:t>
      </w:r>
      <w:r w:rsidR="003202EC">
        <w:t>.8</w:t>
      </w:r>
      <w:r w:rsidRPr="00532968">
        <w:t>.</w:t>
      </w:r>
      <w:r w:rsidRPr="00532968">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532968">
        <w:rPr>
          <w:rStyle w:val="FontStyle30"/>
          <w:bCs/>
          <w:sz w:val="24"/>
        </w:rPr>
        <w:tab/>
      </w:r>
      <w:r w:rsidRPr="00532968">
        <w:t xml:space="preserve"> </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10. ВНЕСЕНИЕ ИЗМЕНЕНИЙ В ТЕХНИЧЕСКУЮ ДОКУМЕНТАЦИЮ</w:t>
      </w:r>
    </w:p>
    <w:p w:rsidR="003F08AF" w:rsidRPr="00532968" w:rsidRDefault="003F08AF" w:rsidP="009F6091">
      <w:pPr>
        <w:pStyle w:val="text-1"/>
        <w:suppressAutoHyphens/>
        <w:spacing w:before="240" w:beforeAutospacing="0" w:after="0" w:afterAutospacing="0"/>
        <w:jc w:val="both"/>
      </w:pPr>
      <w:r w:rsidRPr="00532968">
        <w:t>1</w:t>
      </w:r>
      <w:r>
        <w:t>0</w:t>
      </w:r>
      <w:r w:rsidRPr="00532968">
        <w:t>.1.</w:t>
      </w:r>
      <w:r w:rsidRPr="00532968">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3F08AF" w:rsidRPr="00532968" w:rsidRDefault="003F08AF" w:rsidP="009F6091">
      <w:pPr>
        <w:suppressAutoHyphens/>
        <w:jc w:val="both"/>
        <w:rPr>
          <w:sz w:val="24"/>
          <w:szCs w:val="24"/>
        </w:rPr>
      </w:pPr>
      <w:r w:rsidRPr="00532968">
        <w:rPr>
          <w:sz w:val="24"/>
          <w:szCs w:val="24"/>
        </w:rPr>
        <w:t>1</w:t>
      </w:r>
      <w:r>
        <w:rPr>
          <w:sz w:val="24"/>
          <w:szCs w:val="24"/>
        </w:rPr>
        <w:t>0</w:t>
      </w:r>
      <w:r w:rsidRPr="00532968">
        <w:rPr>
          <w:sz w:val="24"/>
          <w:szCs w:val="24"/>
        </w:rPr>
        <w:t>.2.</w:t>
      </w:r>
      <w:r w:rsidRPr="00532968">
        <w:rPr>
          <w:sz w:val="24"/>
          <w:szCs w:val="24"/>
        </w:rPr>
        <w:tab/>
        <w:t>При внесении изменений в техническую документацию в соответствии с пунктом 1</w:t>
      </w:r>
      <w:r>
        <w:rPr>
          <w:sz w:val="24"/>
          <w:szCs w:val="24"/>
        </w:rPr>
        <w:t>0</w:t>
      </w:r>
      <w:r w:rsidRPr="00532968">
        <w:rPr>
          <w:sz w:val="24"/>
          <w:szCs w:val="24"/>
        </w:rPr>
        <w:t xml:space="preserve">.1,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3F08AF" w:rsidRPr="00883C21" w:rsidRDefault="003F08AF" w:rsidP="00F15C57">
      <w:pPr>
        <w:pStyle w:val="Style12"/>
        <w:widowControl/>
        <w:suppressAutoHyphens/>
        <w:spacing w:before="0" w:after="0" w:line="240" w:lineRule="auto"/>
        <w:jc w:val="both"/>
        <w:rPr>
          <w:rStyle w:val="FontStyle30"/>
          <w:b w:val="0"/>
          <w:color w:val="auto"/>
          <w:sz w:val="24"/>
        </w:rPr>
      </w:pPr>
      <w:r w:rsidRPr="00532968">
        <w:t>1</w:t>
      </w:r>
      <w:r>
        <w:t>0</w:t>
      </w:r>
      <w:r w:rsidRPr="00532968">
        <w:t>.3.</w:t>
      </w:r>
      <w:r w:rsidRPr="00532968">
        <w:tab/>
        <w:t>Внесение в техническую документацию изменений в большем против указанного в пункте 1</w:t>
      </w:r>
      <w:r>
        <w:t>0</w:t>
      </w:r>
      <w:r w:rsidRPr="00532968">
        <w:t xml:space="preserve">.1 настоящей статьи объеме осуществляется на основе согласованной Сторонами дополнительной сметы с корректировкой сроков выполнения работ и </w:t>
      </w:r>
      <w:r w:rsidRPr="00532968">
        <w:rPr>
          <w:rStyle w:val="FontStyle29"/>
          <w:sz w:val="24"/>
        </w:rPr>
        <w:t>оформлением дополнительного соглашения</w:t>
      </w:r>
      <w:r w:rsidRPr="00532968">
        <w:t>.</w:t>
      </w:r>
      <w:r w:rsidRPr="00532968">
        <w:rPr>
          <w:rStyle w:val="FontStyle30"/>
          <w:bCs/>
          <w:sz w:val="24"/>
        </w:rPr>
        <w:tab/>
      </w:r>
    </w:p>
    <w:p w:rsidR="003F08AF" w:rsidRPr="009F6091" w:rsidRDefault="003F08AF" w:rsidP="009F6091">
      <w:pPr>
        <w:pStyle w:val="Style12"/>
        <w:widowControl/>
        <w:suppressAutoHyphens/>
        <w:spacing w:before="120" w:after="120" w:line="240" w:lineRule="auto"/>
        <w:jc w:val="center"/>
        <w:rPr>
          <w:rStyle w:val="FontStyle29"/>
          <w:b/>
          <w:bCs/>
          <w:sz w:val="24"/>
        </w:rPr>
      </w:pPr>
      <w:r w:rsidRPr="009F6091">
        <w:rPr>
          <w:rStyle w:val="FontStyle30"/>
          <w:bCs/>
          <w:sz w:val="24"/>
        </w:rPr>
        <w:t>Статья 11. ОБСТОЯТЕЛЬСТВА НЕПРЕОДОЛИМОЙ СИЛЫ</w:t>
      </w:r>
    </w:p>
    <w:p w:rsidR="003F08AF" w:rsidRPr="00532968" w:rsidRDefault="003F08AF" w:rsidP="009F6091">
      <w:pPr>
        <w:suppressAutoHyphens/>
        <w:jc w:val="both"/>
        <w:rPr>
          <w:sz w:val="24"/>
          <w:szCs w:val="24"/>
        </w:rPr>
      </w:pPr>
      <w:r w:rsidRPr="00532968">
        <w:rPr>
          <w:rStyle w:val="FontStyle29"/>
          <w:sz w:val="24"/>
          <w:szCs w:val="24"/>
        </w:rPr>
        <w:t>1</w:t>
      </w:r>
      <w:r>
        <w:rPr>
          <w:rStyle w:val="FontStyle29"/>
          <w:sz w:val="24"/>
          <w:szCs w:val="24"/>
        </w:rPr>
        <w:t>1</w:t>
      </w:r>
      <w:r w:rsidRPr="00532968">
        <w:rPr>
          <w:rStyle w:val="FontStyle29"/>
          <w:sz w:val="24"/>
          <w:szCs w:val="24"/>
        </w:rPr>
        <w:t>.1.</w:t>
      </w:r>
      <w:r w:rsidRPr="00532968">
        <w:rPr>
          <w:rStyle w:val="FontStyle29"/>
          <w:sz w:val="24"/>
          <w:szCs w:val="24"/>
        </w:rPr>
        <w:tab/>
      </w:r>
      <w:r w:rsidRPr="00532968">
        <w:rPr>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F08AF" w:rsidRPr="00532968" w:rsidRDefault="003F08AF" w:rsidP="009F6091">
      <w:pPr>
        <w:suppressAutoHyphens/>
        <w:jc w:val="both"/>
        <w:rPr>
          <w:sz w:val="24"/>
          <w:szCs w:val="24"/>
        </w:rPr>
      </w:pPr>
      <w:r w:rsidRPr="00532968">
        <w:rPr>
          <w:sz w:val="24"/>
          <w:szCs w:val="24"/>
        </w:rPr>
        <w:t>1</w:t>
      </w:r>
      <w:r>
        <w:rPr>
          <w:sz w:val="24"/>
          <w:szCs w:val="24"/>
        </w:rPr>
        <w:t>1</w:t>
      </w:r>
      <w:r w:rsidRPr="00532968">
        <w:rPr>
          <w:sz w:val="24"/>
          <w:szCs w:val="24"/>
        </w:rPr>
        <w:t>.2.</w:t>
      </w:r>
      <w:r w:rsidRPr="00532968">
        <w:rPr>
          <w:sz w:val="24"/>
          <w:szCs w:val="24"/>
        </w:rPr>
        <w:tab/>
        <w:t>В случае наступления обст</w:t>
      </w:r>
      <w:r>
        <w:rPr>
          <w:sz w:val="24"/>
          <w:szCs w:val="24"/>
        </w:rPr>
        <w:t>оятельств, указанных в пункте 11</w:t>
      </w:r>
      <w:r w:rsidRPr="00532968">
        <w:rPr>
          <w:sz w:val="24"/>
          <w:szCs w:val="24"/>
        </w:rPr>
        <w:t>.1, Сторона, которая не в состоянии исполнить обязательства, взятые на се</w:t>
      </w:r>
      <w:r w:rsidR="008B3DF2">
        <w:rPr>
          <w:sz w:val="24"/>
          <w:szCs w:val="24"/>
        </w:rPr>
        <w:t>бя по Договору, должна в 3-</w:t>
      </w:r>
      <w:r w:rsidRPr="00532968">
        <w:rPr>
          <w:sz w:val="24"/>
          <w:szCs w:val="24"/>
        </w:rPr>
        <w:t>х</w:t>
      </w:r>
      <w:r w:rsidR="008B3DF2">
        <w:rPr>
          <w:sz w:val="24"/>
          <w:szCs w:val="24"/>
        </w:rPr>
        <w:t xml:space="preserve"> </w:t>
      </w:r>
      <w:proofErr w:type="spellStart"/>
      <w:r w:rsidRPr="00532968">
        <w:rPr>
          <w:sz w:val="24"/>
          <w:szCs w:val="24"/>
        </w:rPr>
        <w:t>дневный</w:t>
      </w:r>
      <w:proofErr w:type="spellEnd"/>
      <w:r w:rsidRPr="00532968">
        <w:rPr>
          <w:sz w:val="24"/>
          <w:szCs w:val="24"/>
        </w:rPr>
        <w:t xml:space="preserve"> срок сообщить об этих обстоятельствах другой Стороне в письменной форме с приложением </w:t>
      </w:r>
      <w:r>
        <w:rPr>
          <w:sz w:val="24"/>
          <w:szCs w:val="24"/>
        </w:rPr>
        <w:t>документа, подтверждающего данное обстоятельство</w:t>
      </w:r>
      <w:r w:rsidRPr="00532968">
        <w:rPr>
          <w:sz w:val="24"/>
          <w:szCs w:val="24"/>
        </w:rPr>
        <w:t>.</w:t>
      </w:r>
    </w:p>
    <w:p w:rsidR="003F08AF" w:rsidRPr="00532968" w:rsidRDefault="003F08AF" w:rsidP="009F6091">
      <w:pPr>
        <w:suppressAutoHyphens/>
        <w:jc w:val="both"/>
        <w:rPr>
          <w:sz w:val="24"/>
          <w:szCs w:val="24"/>
        </w:rPr>
      </w:pPr>
      <w:r w:rsidRPr="00532968">
        <w:rPr>
          <w:sz w:val="24"/>
          <w:szCs w:val="24"/>
        </w:rPr>
        <w:t>1</w:t>
      </w:r>
      <w:r>
        <w:rPr>
          <w:sz w:val="24"/>
          <w:szCs w:val="24"/>
        </w:rPr>
        <w:t>1</w:t>
      </w:r>
      <w:r w:rsidRPr="00532968">
        <w:rPr>
          <w:sz w:val="24"/>
          <w:szCs w:val="24"/>
        </w:rPr>
        <w:t>.3.</w:t>
      </w:r>
      <w:r w:rsidRPr="00532968">
        <w:rPr>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12. ПОРЯДОК РАСТОРЖЕНИЯ ДОГОВОРА</w:t>
      </w:r>
    </w:p>
    <w:p w:rsidR="003F08AF" w:rsidRPr="00532968" w:rsidRDefault="003F08AF" w:rsidP="009F6091">
      <w:pPr>
        <w:suppressAutoHyphens/>
        <w:jc w:val="both"/>
        <w:rPr>
          <w:sz w:val="24"/>
          <w:szCs w:val="24"/>
        </w:rPr>
      </w:pPr>
      <w:r w:rsidRPr="00532968">
        <w:rPr>
          <w:sz w:val="24"/>
          <w:szCs w:val="24"/>
        </w:rPr>
        <w:t>1</w:t>
      </w:r>
      <w:r>
        <w:rPr>
          <w:sz w:val="24"/>
          <w:szCs w:val="24"/>
        </w:rPr>
        <w:t>2</w:t>
      </w:r>
      <w:r w:rsidRPr="00532968">
        <w:rPr>
          <w:sz w:val="24"/>
          <w:szCs w:val="24"/>
        </w:rPr>
        <w:t>.1.</w:t>
      </w:r>
      <w:r w:rsidRPr="00532968">
        <w:rPr>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F08AF" w:rsidRPr="008D58C5" w:rsidRDefault="003F08AF" w:rsidP="009F6091">
      <w:pPr>
        <w:pStyle w:val="Char0"/>
        <w:widowControl/>
        <w:tabs>
          <w:tab w:val="left" w:pos="1068"/>
        </w:tabs>
        <w:suppressAutoHyphens/>
        <w:adjustRightInd/>
        <w:spacing w:after="0" w:line="240" w:lineRule="auto"/>
        <w:jc w:val="both"/>
        <w:rPr>
          <w:rFonts w:ascii="Times New Roman" w:hAnsi="Times New Roman" w:cs="Times New Roman"/>
          <w:sz w:val="24"/>
          <w:szCs w:val="24"/>
          <w:lang w:val="ru-RU"/>
        </w:rPr>
      </w:pPr>
      <w:r w:rsidRPr="00532968">
        <w:rPr>
          <w:rFonts w:ascii="Times New Roman" w:hAnsi="Times New Roman" w:cs="Times New Roman"/>
          <w:sz w:val="24"/>
          <w:szCs w:val="24"/>
          <w:lang w:val="ru-RU"/>
        </w:rPr>
        <w:t>1</w:t>
      </w:r>
      <w:r>
        <w:rPr>
          <w:rFonts w:ascii="Times New Roman" w:hAnsi="Times New Roman" w:cs="Times New Roman"/>
          <w:sz w:val="24"/>
          <w:szCs w:val="24"/>
          <w:lang w:val="ru-RU"/>
        </w:rPr>
        <w:t>2</w:t>
      </w:r>
      <w:r w:rsidRPr="00532968">
        <w:rPr>
          <w:rFonts w:ascii="Times New Roman" w:hAnsi="Times New Roman" w:cs="Times New Roman"/>
          <w:sz w:val="24"/>
          <w:szCs w:val="24"/>
          <w:lang w:val="ru-RU"/>
        </w:rPr>
        <w:t>.1.</w:t>
      </w:r>
      <w:r>
        <w:rPr>
          <w:rFonts w:ascii="Times New Roman" w:hAnsi="Times New Roman" w:cs="Times New Roman"/>
          <w:sz w:val="24"/>
          <w:szCs w:val="24"/>
          <w:lang w:val="ru-RU"/>
        </w:rPr>
        <w:t>1</w:t>
      </w:r>
      <w:r w:rsidRPr="00532968">
        <w:rPr>
          <w:rFonts w:ascii="Times New Roman" w:hAnsi="Times New Roman" w:cs="Times New Roman"/>
          <w:sz w:val="24"/>
          <w:szCs w:val="24"/>
          <w:lang w:val="ru-RU"/>
        </w:rPr>
        <w:t>.</w:t>
      </w:r>
      <w:r w:rsidRPr="00532968">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w:t>
      </w:r>
      <w:r>
        <w:rPr>
          <w:rFonts w:ascii="Times New Roman" w:hAnsi="Times New Roman" w:cs="Times New Roman"/>
          <w:sz w:val="24"/>
          <w:szCs w:val="24"/>
          <w:lang w:val="ru-RU"/>
        </w:rPr>
        <w:t>3</w:t>
      </w:r>
      <w:r w:rsidRPr="00532968">
        <w:rPr>
          <w:rFonts w:ascii="Times New Roman" w:hAnsi="Times New Roman" w:cs="Times New Roman"/>
          <w:sz w:val="24"/>
          <w:szCs w:val="24"/>
          <w:lang w:val="ru-RU"/>
        </w:rPr>
        <w:t>.1.  н</w:t>
      </w:r>
      <w:r>
        <w:rPr>
          <w:rFonts w:ascii="Times New Roman" w:hAnsi="Times New Roman" w:cs="Times New Roman"/>
          <w:sz w:val="24"/>
          <w:szCs w:val="24"/>
          <w:lang w:val="ru-RU"/>
        </w:rPr>
        <w:t>астоящего Договора даты начала р</w:t>
      </w:r>
      <w:r w:rsidRPr="00532968">
        <w:rPr>
          <w:rFonts w:ascii="Times New Roman" w:hAnsi="Times New Roman" w:cs="Times New Roman"/>
          <w:sz w:val="24"/>
          <w:szCs w:val="24"/>
          <w:lang w:val="ru-RU"/>
        </w:rPr>
        <w:t xml:space="preserve">абот. </w:t>
      </w:r>
    </w:p>
    <w:p w:rsidR="003F08AF" w:rsidRPr="00532968" w:rsidRDefault="003F08AF" w:rsidP="009F6091">
      <w:pPr>
        <w:tabs>
          <w:tab w:val="left" w:pos="1068"/>
        </w:tabs>
        <w:suppressAutoHyphens/>
        <w:jc w:val="both"/>
        <w:rPr>
          <w:sz w:val="24"/>
          <w:szCs w:val="24"/>
        </w:rPr>
      </w:pPr>
      <w:r w:rsidRPr="00532968">
        <w:rPr>
          <w:sz w:val="24"/>
          <w:szCs w:val="24"/>
        </w:rPr>
        <w:t>1</w:t>
      </w:r>
      <w:r>
        <w:rPr>
          <w:sz w:val="24"/>
          <w:szCs w:val="24"/>
        </w:rPr>
        <w:t>2</w:t>
      </w:r>
      <w:r w:rsidRPr="00532968">
        <w:rPr>
          <w:sz w:val="24"/>
          <w:szCs w:val="24"/>
        </w:rPr>
        <w:t>.1.</w:t>
      </w:r>
      <w:r>
        <w:rPr>
          <w:sz w:val="24"/>
          <w:szCs w:val="24"/>
        </w:rPr>
        <w:t>2</w:t>
      </w:r>
      <w:r w:rsidRPr="00532968">
        <w:rPr>
          <w:sz w:val="24"/>
          <w:szCs w:val="24"/>
        </w:rPr>
        <w:t>.</w:t>
      </w:r>
      <w:r w:rsidRPr="00532968">
        <w:rPr>
          <w:sz w:val="24"/>
          <w:szCs w:val="24"/>
        </w:rPr>
        <w:tab/>
        <w:t>В случае неоднократного нарушения Подрядчиком обязательств по Договору.</w:t>
      </w:r>
    </w:p>
    <w:p w:rsidR="003F08AF" w:rsidRPr="00532968" w:rsidRDefault="003F08AF" w:rsidP="009F6091">
      <w:pPr>
        <w:suppressAutoHyphens/>
        <w:jc w:val="both"/>
        <w:rPr>
          <w:sz w:val="24"/>
          <w:szCs w:val="24"/>
        </w:rPr>
      </w:pPr>
      <w:r w:rsidRPr="00532968">
        <w:rPr>
          <w:sz w:val="24"/>
          <w:szCs w:val="24"/>
        </w:rPr>
        <w:t>1</w:t>
      </w:r>
      <w:r>
        <w:rPr>
          <w:sz w:val="24"/>
          <w:szCs w:val="24"/>
        </w:rPr>
        <w:t>2</w:t>
      </w:r>
      <w:r w:rsidRPr="00532968">
        <w:rPr>
          <w:sz w:val="24"/>
          <w:szCs w:val="24"/>
        </w:rPr>
        <w:t>.2.</w:t>
      </w:r>
      <w:r w:rsidRPr="00532968">
        <w:rPr>
          <w:sz w:val="24"/>
          <w:szCs w:val="24"/>
        </w:rPr>
        <w:tab/>
        <w:t>При принятии Заказчиком решения о расторжении Договора в соответствии с пунктом 1</w:t>
      </w:r>
      <w:r>
        <w:rPr>
          <w:sz w:val="24"/>
          <w:szCs w:val="24"/>
        </w:rPr>
        <w:t>2</w:t>
      </w:r>
      <w:r w:rsidRPr="00532968">
        <w:rPr>
          <w:sz w:val="24"/>
          <w:szCs w:val="24"/>
        </w:rPr>
        <w:t>.1</w:t>
      </w:r>
      <w:r>
        <w:rPr>
          <w:sz w:val="24"/>
          <w:szCs w:val="24"/>
        </w:rPr>
        <w:t>.</w:t>
      </w:r>
      <w:r w:rsidRPr="00532968">
        <w:rPr>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F08AF" w:rsidRDefault="003F08AF" w:rsidP="009F6091">
      <w:pPr>
        <w:suppressAutoHyphens/>
        <w:jc w:val="both"/>
        <w:rPr>
          <w:sz w:val="24"/>
          <w:szCs w:val="24"/>
        </w:rPr>
      </w:pPr>
      <w:r w:rsidRPr="0086378B">
        <w:rPr>
          <w:sz w:val="24"/>
          <w:szCs w:val="24"/>
        </w:rPr>
        <w:lastRenderedPageBreak/>
        <w:t>12.3.</w:t>
      </w:r>
      <w:r w:rsidRPr="0086378B">
        <w:rPr>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F08AF" w:rsidRPr="0086378B" w:rsidRDefault="003F08AF" w:rsidP="009F6091">
      <w:pPr>
        <w:suppressAutoHyphens/>
        <w:jc w:val="both"/>
        <w:rPr>
          <w:sz w:val="24"/>
          <w:szCs w:val="24"/>
        </w:rPr>
      </w:pPr>
      <w:r>
        <w:rPr>
          <w:sz w:val="24"/>
          <w:szCs w:val="24"/>
        </w:rPr>
        <w:t xml:space="preserve">12.4. </w:t>
      </w:r>
      <w:proofErr w:type="gramStart"/>
      <w:r>
        <w:rPr>
          <w:sz w:val="24"/>
          <w:szCs w:val="24"/>
        </w:rPr>
        <w:t>Договор</w:t>
      </w:r>
      <w:proofErr w:type="gramEnd"/>
      <w:r>
        <w:rPr>
          <w:sz w:val="24"/>
          <w:szCs w:val="24"/>
        </w:rPr>
        <w:t xml:space="preserve"> может быть расторгнут по соглашению Сторон, при этом оплата Заказчиком Подрядчику производится за фактически выполненные работы</w:t>
      </w:r>
      <w:r w:rsidR="00815812">
        <w:rPr>
          <w:sz w:val="24"/>
          <w:szCs w:val="24"/>
        </w:rPr>
        <w:t>.</w:t>
      </w:r>
    </w:p>
    <w:p w:rsidR="003F08AF" w:rsidRPr="009F6091" w:rsidRDefault="003F08AF" w:rsidP="009F6091">
      <w:pPr>
        <w:pStyle w:val="Style12"/>
        <w:widowControl/>
        <w:suppressAutoHyphens/>
        <w:spacing w:before="120" w:after="120" w:line="240" w:lineRule="auto"/>
        <w:jc w:val="center"/>
        <w:rPr>
          <w:rStyle w:val="FontStyle30"/>
          <w:bCs/>
          <w:sz w:val="24"/>
        </w:rPr>
      </w:pPr>
      <w:r w:rsidRPr="009F6091">
        <w:rPr>
          <w:rStyle w:val="FontStyle30"/>
          <w:bCs/>
          <w:sz w:val="24"/>
        </w:rPr>
        <w:t>Статья 13. РАЗРЕШЕНИЕ СПОРОВ</w:t>
      </w:r>
    </w:p>
    <w:p w:rsidR="003F08AF" w:rsidRPr="00532968" w:rsidRDefault="003F08AF" w:rsidP="009F6091">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.1.</w:t>
      </w:r>
      <w:r w:rsidRPr="00532968">
        <w:rPr>
          <w:rStyle w:val="FontStyle29"/>
          <w:sz w:val="24"/>
        </w:rPr>
        <w:tab/>
        <w:t>Спорные вопросы, возникающие в ходе исполнения Договора, разрешаются сторонами путем переговоров.</w:t>
      </w:r>
    </w:p>
    <w:p w:rsidR="003F08AF" w:rsidRPr="00532968" w:rsidRDefault="003F08AF" w:rsidP="009F6091">
      <w:pPr>
        <w:pStyle w:val="Style14"/>
        <w:widowControl/>
        <w:tabs>
          <w:tab w:val="left" w:pos="709"/>
        </w:tabs>
        <w:suppressAutoHyphens/>
        <w:spacing w:before="0" w:after="0" w:line="240" w:lineRule="auto"/>
        <w:ind w:firstLine="0"/>
        <w:rPr>
          <w:rStyle w:val="FontStyle29"/>
          <w:sz w:val="24"/>
        </w:rPr>
      </w:pPr>
      <w:r w:rsidRPr="00532968">
        <w:rPr>
          <w:rStyle w:val="FontStyle29"/>
          <w:sz w:val="24"/>
        </w:rPr>
        <w:t>1</w:t>
      </w:r>
      <w:r>
        <w:rPr>
          <w:rStyle w:val="FontStyle29"/>
          <w:sz w:val="24"/>
        </w:rPr>
        <w:t>3</w:t>
      </w:r>
      <w:r w:rsidRPr="00532968">
        <w:rPr>
          <w:rStyle w:val="FontStyle29"/>
          <w:sz w:val="24"/>
        </w:rPr>
        <w:t>.2.</w:t>
      </w:r>
      <w:r w:rsidRPr="00532968">
        <w:rPr>
          <w:rStyle w:val="FontStyle29"/>
          <w:sz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F08AF" w:rsidRPr="00A31CBB" w:rsidRDefault="003F08AF" w:rsidP="00A31CBB">
      <w:pPr>
        <w:pStyle w:val="Style14"/>
        <w:widowControl/>
        <w:tabs>
          <w:tab w:val="left" w:pos="709"/>
        </w:tabs>
        <w:suppressAutoHyphens/>
        <w:spacing w:before="0" w:after="0" w:line="240" w:lineRule="auto"/>
        <w:ind w:firstLine="0"/>
        <w:rPr>
          <w:color w:val="000000"/>
        </w:rPr>
      </w:pPr>
      <w:r w:rsidRPr="00532968">
        <w:rPr>
          <w:rStyle w:val="FontStyle29"/>
          <w:sz w:val="24"/>
        </w:rPr>
        <w:t>1</w:t>
      </w:r>
      <w:r>
        <w:rPr>
          <w:rStyle w:val="FontStyle29"/>
          <w:sz w:val="24"/>
        </w:rPr>
        <w:t>3</w:t>
      </w:r>
      <w:r w:rsidRPr="00532968">
        <w:rPr>
          <w:rStyle w:val="FontStyle29"/>
          <w:sz w:val="24"/>
        </w:rPr>
        <w:t>.3.</w:t>
      </w:r>
      <w:r w:rsidRPr="00532968">
        <w:rPr>
          <w:rStyle w:val="FontStyle29"/>
          <w:sz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3F08AF" w:rsidRPr="009F6091" w:rsidRDefault="003F08AF" w:rsidP="009F6091">
      <w:pPr>
        <w:pStyle w:val="a6"/>
        <w:tabs>
          <w:tab w:val="clear" w:pos="4677"/>
          <w:tab w:val="center" w:pos="4111"/>
        </w:tabs>
        <w:suppressAutoHyphens/>
        <w:spacing w:before="120" w:after="120"/>
        <w:jc w:val="center"/>
        <w:rPr>
          <w:b/>
          <w:bCs/>
          <w:color w:val="000000"/>
        </w:rPr>
      </w:pPr>
      <w:r w:rsidRPr="009F6091">
        <w:rPr>
          <w:rStyle w:val="FontStyle30"/>
          <w:bCs/>
          <w:sz w:val="24"/>
        </w:rPr>
        <w:t>Статья 14. ПРОЧИЕ УСЛОВИЯ</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.1.</w:t>
      </w:r>
      <w:r w:rsidRPr="00532968">
        <w:rPr>
          <w:sz w:val="24"/>
          <w:szCs w:val="24"/>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.2.</w:t>
      </w:r>
      <w:r w:rsidRPr="00532968">
        <w:rPr>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3F08AF" w:rsidRPr="00532968" w:rsidRDefault="003F08AF" w:rsidP="009F6091">
      <w:pPr>
        <w:suppressAutoHyphens/>
        <w:jc w:val="both"/>
        <w:rPr>
          <w:sz w:val="24"/>
          <w:szCs w:val="24"/>
        </w:rPr>
      </w:pPr>
      <w:r w:rsidRPr="00532968">
        <w:rPr>
          <w:sz w:val="24"/>
          <w:szCs w:val="24"/>
        </w:rPr>
        <w:t>1</w:t>
      </w:r>
      <w:r>
        <w:rPr>
          <w:sz w:val="24"/>
          <w:szCs w:val="24"/>
        </w:rPr>
        <w:t>4</w:t>
      </w:r>
      <w:r w:rsidRPr="00532968">
        <w:rPr>
          <w:sz w:val="24"/>
          <w:szCs w:val="24"/>
        </w:rPr>
        <w:t>.3.</w:t>
      </w:r>
      <w:r w:rsidRPr="00532968">
        <w:rPr>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3F08AF" w:rsidRPr="00A31CBB" w:rsidRDefault="003F08AF" w:rsidP="00A31CBB">
      <w:pPr>
        <w:pStyle w:val="Style12"/>
        <w:widowControl/>
        <w:suppressAutoHyphens/>
        <w:spacing w:before="0" w:after="0" w:line="240" w:lineRule="auto"/>
        <w:rPr>
          <w:color w:val="000000"/>
        </w:rPr>
      </w:pPr>
      <w:r w:rsidRPr="00532968">
        <w:t>1</w:t>
      </w:r>
      <w:r>
        <w:t>4</w:t>
      </w:r>
      <w:r w:rsidRPr="00532968">
        <w:t>.4.</w:t>
      </w:r>
      <w:r w:rsidRPr="00532968">
        <w:tab/>
        <w:t>Договор считается заключенным с момента его подписания Сторонами</w:t>
      </w:r>
      <w:r w:rsidRPr="00532968">
        <w:rPr>
          <w:color w:val="FF0000"/>
        </w:rPr>
        <w:t xml:space="preserve"> </w:t>
      </w:r>
      <w:r w:rsidRPr="00532968">
        <w:t>и действует до исполнения Сторонами своих обязательств.</w:t>
      </w:r>
    </w:p>
    <w:p w:rsidR="003F08AF" w:rsidRPr="009F6091" w:rsidRDefault="003F08AF" w:rsidP="009F6091">
      <w:pPr>
        <w:pStyle w:val="a6"/>
        <w:suppressAutoHyphens/>
        <w:spacing w:before="120" w:after="120"/>
        <w:jc w:val="center"/>
        <w:rPr>
          <w:b/>
          <w:bCs/>
          <w:color w:val="FF0000"/>
        </w:rPr>
      </w:pPr>
      <w:r w:rsidRPr="009F6091">
        <w:rPr>
          <w:b/>
        </w:rPr>
        <w:t>Статья</w:t>
      </w:r>
      <w:r w:rsidRPr="009F6091">
        <w:t xml:space="preserve"> </w:t>
      </w:r>
      <w:r>
        <w:rPr>
          <w:rStyle w:val="FontStyle30"/>
          <w:bCs/>
          <w:sz w:val="24"/>
        </w:rPr>
        <w:t>15</w:t>
      </w:r>
      <w:r w:rsidRPr="009F6091">
        <w:rPr>
          <w:rStyle w:val="FontStyle30"/>
          <w:bCs/>
          <w:sz w:val="24"/>
        </w:rPr>
        <w:t>. ПРИЛОЖЕНИЯ К НАСТОЯЩЕМУ ДОГОВОРУ</w:t>
      </w:r>
    </w:p>
    <w:p w:rsidR="003F08AF" w:rsidRPr="00532968" w:rsidRDefault="003F08AF" w:rsidP="009F6091">
      <w:pPr>
        <w:pStyle w:val="a6"/>
        <w:suppressAutoHyphens/>
        <w:rPr>
          <w:bCs/>
        </w:rPr>
      </w:pPr>
      <w:r w:rsidRPr="00532968">
        <w:rPr>
          <w:bCs/>
        </w:rPr>
        <w:t>Приложениями к настоящему договору, составляющими его неотъемлемую часть, являются следующие документы:</w:t>
      </w:r>
    </w:p>
    <w:p w:rsidR="003F08AF" w:rsidRPr="00532968" w:rsidRDefault="003F08AF" w:rsidP="00F10834">
      <w:pPr>
        <w:pStyle w:val="a6"/>
        <w:suppressAutoHyphens/>
        <w:rPr>
          <w:bCs/>
        </w:rPr>
      </w:pPr>
      <w:r w:rsidRPr="00532968">
        <w:rPr>
          <w:bCs/>
        </w:rPr>
        <w:t>№ 1.</w:t>
      </w:r>
      <w:r w:rsidR="00F10834">
        <w:rPr>
          <w:bCs/>
        </w:rPr>
        <w:t>Календарный график выполнения работ</w:t>
      </w:r>
    </w:p>
    <w:p w:rsidR="00F10834" w:rsidRDefault="003F08AF" w:rsidP="009F6091">
      <w:pPr>
        <w:pStyle w:val="a6"/>
        <w:suppressAutoHyphens/>
        <w:rPr>
          <w:bCs/>
        </w:rPr>
      </w:pPr>
      <w:r w:rsidRPr="00532968">
        <w:rPr>
          <w:bCs/>
        </w:rPr>
        <w:t>№ 2.</w:t>
      </w:r>
      <w:r w:rsidR="004250B3">
        <w:rPr>
          <w:bCs/>
        </w:rPr>
        <w:t>Дефектные</w:t>
      </w:r>
      <w:r w:rsidR="00F10834">
        <w:rPr>
          <w:bCs/>
        </w:rPr>
        <w:t xml:space="preserve"> акт</w:t>
      </w:r>
      <w:r w:rsidR="004250B3">
        <w:rPr>
          <w:bCs/>
        </w:rPr>
        <w:t>ы</w:t>
      </w:r>
    </w:p>
    <w:p w:rsidR="003F08AF" w:rsidRPr="00532968" w:rsidRDefault="003F08AF" w:rsidP="009F6091">
      <w:pPr>
        <w:pStyle w:val="a6"/>
        <w:suppressAutoHyphens/>
        <w:rPr>
          <w:bCs/>
        </w:rPr>
      </w:pPr>
      <w:r w:rsidRPr="00532968">
        <w:rPr>
          <w:bCs/>
        </w:rPr>
        <w:t>№ 3.</w:t>
      </w:r>
      <w:r w:rsidR="004250B3">
        <w:rPr>
          <w:bCs/>
        </w:rPr>
        <w:t>Локальные сметы</w:t>
      </w:r>
    </w:p>
    <w:p w:rsidR="003F08AF" w:rsidRDefault="003F08AF" w:rsidP="009E3316">
      <w:pPr>
        <w:suppressAutoHyphens/>
        <w:jc w:val="center"/>
        <w:rPr>
          <w:b/>
          <w:sz w:val="24"/>
          <w:szCs w:val="24"/>
        </w:rPr>
      </w:pPr>
    </w:p>
    <w:p w:rsidR="003F08AF" w:rsidRPr="00841C18" w:rsidRDefault="003F08AF" w:rsidP="009E3316">
      <w:pPr>
        <w:suppressAutoHyphens/>
        <w:jc w:val="center"/>
        <w:rPr>
          <w:b/>
          <w:bCs/>
          <w:sz w:val="22"/>
          <w:szCs w:val="22"/>
        </w:rPr>
      </w:pPr>
      <w:r w:rsidRPr="009E3316">
        <w:rPr>
          <w:b/>
          <w:sz w:val="24"/>
          <w:szCs w:val="24"/>
        </w:rPr>
        <w:t>Статья 16.</w:t>
      </w:r>
      <w:r w:rsidRPr="009E3316">
        <w:rPr>
          <w:b/>
          <w:sz w:val="24"/>
          <w:szCs w:val="24"/>
        </w:rPr>
        <w:tab/>
      </w:r>
      <w:r w:rsidRPr="00841C18">
        <w:rPr>
          <w:b/>
          <w:sz w:val="22"/>
          <w:szCs w:val="22"/>
        </w:rPr>
        <w:t xml:space="preserve"> МЕСТОНАХОЖДЕНИЕ И РЕКВИЗИТЫ СТОРОН</w:t>
      </w:r>
    </w:p>
    <w:p w:rsidR="003F08AF" w:rsidRPr="00841C18" w:rsidRDefault="003F08AF" w:rsidP="00841C18">
      <w:pPr>
        <w:suppressAutoHyphens/>
        <w:jc w:val="both"/>
        <w:rPr>
          <w:b/>
          <w:sz w:val="24"/>
          <w:szCs w:val="24"/>
        </w:rPr>
      </w:pPr>
      <w:r w:rsidRPr="00532968">
        <w:rPr>
          <w:b/>
          <w:sz w:val="24"/>
          <w:szCs w:val="24"/>
        </w:rPr>
        <w:t>1</w:t>
      </w:r>
      <w:r>
        <w:rPr>
          <w:b/>
          <w:sz w:val="24"/>
          <w:szCs w:val="24"/>
        </w:rPr>
        <w:t>6</w:t>
      </w:r>
      <w:r w:rsidRPr="00532968">
        <w:rPr>
          <w:b/>
          <w:sz w:val="24"/>
          <w:szCs w:val="24"/>
        </w:rPr>
        <w:t>.1.</w:t>
      </w:r>
      <w:r w:rsidRPr="00532968">
        <w:rPr>
          <w:b/>
          <w:sz w:val="24"/>
          <w:szCs w:val="24"/>
        </w:rPr>
        <w:tab/>
      </w:r>
      <w:r w:rsidRPr="00532968">
        <w:rPr>
          <w:b/>
          <w:bCs/>
          <w:iCs/>
          <w:sz w:val="24"/>
          <w:szCs w:val="24"/>
        </w:rPr>
        <w:t>Заказчик</w:t>
      </w:r>
      <w:r w:rsidRPr="00532968">
        <w:rPr>
          <w:b/>
          <w:sz w:val="24"/>
          <w:szCs w:val="24"/>
        </w:rPr>
        <w:t xml:space="preserve">: </w:t>
      </w:r>
    </w:p>
    <w:p w:rsidR="003F08AF" w:rsidRPr="00532968" w:rsidRDefault="003F08AF" w:rsidP="009F6091">
      <w:pPr>
        <w:suppressAutoHyphens/>
        <w:rPr>
          <w:sz w:val="24"/>
          <w:szCs w:val="24"/>
        </w:rPr>
      </w:pPr>
      <w:r w:rsidRPr="00532968">
        <w:rPr>
          <w:sz w:val="24"/>
          <w:szCs w:val="24"/>
        </w:rPr>
        <w:t xml:space="preserve">Местонахождение:_____________________________________________________________ </w:t>
      </w:r>
    </w:p>
    <w:p w:rsidR="003F08AF" w:rsidRPr="00841C18" w:rsidRDefault="003F08AF" w:rsidP="00841C18">
      <w:pPr>
        <w:pBdr>
          <w:bottom w:val="single" w:sz="12" w:space="7" w:color="auto"/>
        </w:pBdr>
        <w:suppressAutoHyphens/>
        <w:rPr>
          <w:sz w:val="24"/>
          <w:szCs w:val="24"/>
        </w:rPr>
      </w:pPr>
      <w:r w:rsidRPr="00532968">
        <w:rPr>
          <w:sz w:val="24"/>
          <w:szCs w:val="24"/>
        </w:rPr>
        <w:t>Реквизиты:____________________________________________________________________</w:t>
      </w:r>
    </w:p>
    <w:p w:rsidR="003F08AF" w:rsidRPr="00532968" w:rsidRDefault="003F08AF" w:rsidP="009F6091">
      <w:pPr>
        <w:suppressAutoHyphens/>
        <w:rPr>
          <w:b/>
          <w:sz w:val="24"/>
          <w:szCs w:val="24"/>
        </w:rPr>
      </w:pPr>
      <w:r w:rsidRPr="00532968">
        <w:rPr>
          <w:b/>
          <w:sz w:val="24"/>
          <w:szCs w:val="24"/>
        </w:rPr>
        <w:t>1</w:t>
      </w:r>
      <w:r>
        <w:rPr>
          <w:b/>
          <w:sz w:val="24"/>
          <w:szCs w:val="24"/>
        </w:rPr>
        <w:t>6</w:t>
      </w:r>
      <w:r w:rsidRPr="00532968">
        <w:rPr>
          <w:b/>
          <w:sz w:val="24"/>
          <w:szCs w:val="24"/>
        </w:rPr>
        <w:t>.2.</w:t>
      </w:r>
      <w:r w:rsidRPr="00532968">
        <w:rPr>
          <w:b/>
          <w:sz w:val="24"/>
          <w:szCs w:val="24"/>
        </w:rPr>
        <w:tab/>
        <w:t>Подрядчик:_______________________________________________________</w:t>
      </w:r>
    </w:p>
    <w:p w:rsidR="003F08AF" w:rsidRPr="00532968" w:rsidRDefault="003F08AF" w:rsidP="009F6091">
      <w:pPr>
        <w:suppressAutoHyphens/>
        <w:rPr>
          <w:sz w:val="24"/>
          <w:szCs w:val="24"/>
        </w:rPr>
      </w:pPr>
      <w:r w:rsidRPr="00532968">
        <w:rPr>
          <w:sz w:val="24"/>
          <w:szCs w:val="24"/>
        </w:rPr>
        <w:t>Местонахождение:_____________________________________________________________</w:t>
      </w:r>
    </w:p>
    <w:p w:rsidR="003F08AF" w:rsidRPr="00841C18" w:rsidRDefault="003F08AF" w:rsidP="00841C18">
      <w:pPr>
        <w:suppressAutoHyphens/>
        <w:rPr>
          <w:sz w:val="24"/>
          <w:szCs w:val="24"/>
        </w:rPr>
      </w:pPr>
      <w:r w:rsidRPr="00532968">
        <w:rPr>
          <w:sz w:val="24"/>
          <w:szCs w:val="24"/>
        </w:rPr>
        <w:t>Реквизиты:____________________________________________________________________</w:t>
      </w:r>
    </w:p>
    <w:p w:rsidR="003F08AF" w:rsidRPr="00532968" w:rsidRDefault="003F08AF" w:rsidP="00841C18">
      <w:pPr>
        <w:suppressAutoHyphens/>
        <w:jc w:val="center"/>
        <w:rPr>
          <w:b/>
          <w:sz w:val="24"/>
          <w:szCs w:val="24"/>
        </w:rPr>
      </w:pPr>
      <w:r w:rsidRPr="00532968">
        <w:rPr>
          <w:b/>
          <w:sz w:val="24"/>
          <w:szCs w:val="24"/>
        </w:rPr>
        <w:t>Подписи сторон</w:t>
      </w:r>
    </w:p>
    <w:p w:rsidR="003F08AF" w:rsidRPr="00532968" w:rsidRDefault="003F08AF" w:rsidP="009F6091">
      <w:pPr>
        <w:suppressAutoHyphens/>
        <w:jc w:val="both"/>
        <w:rPr>
          <w:b/>
          <w:sz w:val="24"/>
          <w:szCs w:val="24"/>
        </w:rPr>
      </w:pPr>
      <w:r w:rsidRPr="00532968">
        <w:rPr>
          <w:b/>
          <w:sz w:val="24"/>
          <w:szCs w:val="24"/>
        </w:rPr>
        <w:t xml:space="preserve">Заказчик </w:t>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r>
      <w:r w:rsidRPr="00532968">
        <w:rPr>
          <w:b/>
          <w:sz w:val="24"/>
          <w:szCs w:val="24"/>
        </w:rPr>
        <w:tab/>
        <w:t>Подрядчик</w:t>
      </w:r>
    </w:p>
    <w:p w:rsidR="003F08AF" w:rsidRPr="00532968" w:rsidRDefault="003F08AF" w:rsidP="009F6091">
      <w:pPr>
        <w:suppressAutoHyphens/>
        <w:jc w:val="both"/>
        <w:rPr>
          <w:sz w:val="24"/>
          <w:szCs w:val="24"/>
        </w:rPr>
      </w:pPr>
    </w:p>
    <w:p w:rsidR="003F08AF" w:rsidRPr="00532968" w:rsidRDefault="002F03B8" w:rsidP="009F6091">
      <w:pPr>
        <w:suppressAutoHyphens/>
        <w:jc w:val="both"/>
        <w:rPr>
          <w:sz w:val="24"/>
          <w:szCs w:val="24"/>
        </w:rPr>
      </w:pPr>
      <w:r>
        <w:rPr>
          <w:sz w:val="24"/>
          <w:szCs w:val="24"/>
        </w:rPr>
        <w:t>«_____»____________ 2013г.</w:t>
      </w:r>
      <w:r>
        <w:rPr>
          <w:sz w:val="24"/>
          <w:szCs w:val="24"/>
        </w:rPr>
        <w:tab/>
      </w:r>
      <w:r>
        <w:rPr>
          <w:sz w:val="24"/>
          <w:szCs w:val="24"/>
        </w:rPr>
        <w:tab/>
      </w:r>
      <w:r>
        <w:rPr>
          <w:sz w:val="24"/>
          <w:szCs w:val="24"/>
        </w:rPr>
        <w:tab/>
      </w:r>
      <w:r>
        <w:rPr>
          <w:sz w:val="24"/>
          <w:szCs w:val="24"/>
        </w:rPr>
        <w:tab/>
      </w:r>
      <w:r>
        <w:rPr>
          <w:sz w:val="24"/>
          <w:szCs w:val="24"/>
        </w:rPr>
        <w:tab/>
        <w:t>«_____»___________ 2013</w:t>
      </w:r>
      <w:r w:rsidR="003F08AF" w:rsidRPr="00532968">
        <w:rPr>
          <w:sz w:val="24"/>
          <w:szCs w:val="24"/>
        </w:rPr>
        <w:t>г.</w:t>
      </w:r>
    </w:p>
    <w:p w:rsidR="003F08AF" w:rsidRPr="00532968" w:rsidRDefault="003F08AF" w:rsidP="009F6091">
      <w:pPr>
        <w:suppressAutoHyphens/>
        <w:jc w:val="both"/>
        <w:rPr>
          <w:sz w:val="24"/>
          <w:szCs w:val="24"/>
        </w:rPr>
      </w:pPr>
    </w:p>
    <w:p w:rsidR="003F08AF" w:rsidRPr="00841C18" w:rsidRDefault="00F10834" w:rsidP="00841C18">
      <w:pPr>
        <w:suppressAutoHyphens/>
        <w:jc w:val="both"/>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F08AF">
        <w:rPr>
          <w:sz w:val="24"/>
          <w:szCs w:val="24"/>
        </w:rPr>
        <w:t>М.</w:t>
      </w:r>
      <w:proofErr w:type="gramStart"/>
      <w:r w:rsidR="003F08AF">
        <w:rPr>
          <w:sz w:val="24"/>
          <w:szCs w:val="24"/>
        </w:rPr>
        <w:t>П</w:t>
      </w:r>
      <w:proofErr w:type="gramEnd"/>
    </w:p>
    <w:p w:rsidR="003F08AF" w:rsidRDefault="003F08AF" w:rsidP="00841C18">
      <w:pPr>
        <w:rPr>
          <w:b/>
          <w:color w:val="000000"/>
          <w:sz w:val="24"/>
          <w:szCs w:val="24"/>
        </w:rPr>
      </w:pPr>
    </w:p>
    <w:p w:rsidR="003F08AF" w:rsidRDefault="003F08AF" w:rsidP="00841C18">
      <w:pPr>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AC6F9D" w:rsidRDefault="00AC6F9D" w:rsidP="007755BF">
      <w:pPr>
        <w:jc w:val="right"/>
        <w:rPr>
          <w:b/>
          <w:color w:val="000000"/>
          <w:sz w:val="24"/>
          <w:szCs w:val="24"/>
        </w:rPr>
      </w:pPr>
    </w:p>
    <w:p w:rsidR="003F08AF" w:rsidRPr="00532968" w:rsidRDefault="003F08AF" w:rsidP="007755BF">
      <w:pPr>
        <w:jc w:val="right"/>
        <w:rPr>
          <w:b/>
          <w:color w:val="000000"/>
          <w:sz w:val="24"/>
          <w:szCs w:val="24"/>
        </w:rPr>
      </w:pPr>
      <w:r>
        <w:rPr>
          <w:b/>
          <w:color w:val="000000"/>
          <w:sz w:val="24"/>
          <w:szCs w:val="24"/>
        </w:rPr>
        <w:t>Приложение 5</w:t>
      </w:r>
      <w:r w:rsidRPr="00532968">
        <w:rPr>
          <w:b/>
          <w:color w:val="000000"/>
          <w:sz w:val="24"/>
          <w:szCs w:val="24"/>
        </w:rPr>
        <w:t xml:space="preserve"> </w:t>
      </w:r>
    </w:p>
    <w:p w:rsidR="003F08AF" w:rsidRPr="00532968" w:rsidRDefault="003F08AF" w:rsidP="007755BF">
      <w:pPr>
        <w:jc w:val="right"/>
        <w:rPr>
          <w:b/>
          <w:color w:val="000000"/>
          <w:sz w:val="24"/>
          <w:szCs w:val="24"/>
        </w:rPr>
      </w:pPr>
      <w:r w:rsidRPr="00532968">
        <w:rPr>
          <w:b/>
          <w:color w:val="000000"/>
          <w:sz w:val="24"/>
          <w:szCs w:val="24"/>
        </w:rPr>
        <w:t xml:space="preserve">к </w:t>
      </w:r>
      <w:r w:rsidRPr="00532968">
        <w:rPr>
          <w:b/>
          <w:bCs/>
          <w:sz w:val="24"/>
          <w:szCs w:val="24"/>
        </w:rPr>
        <w:t>конкурсной документации</w:t>
      </w:r>
    </w:p>
    <w:p w:rsidR="00656C3A" w:rsidRDefault="003F08AF" w:rsidP="007755BF">
      <w:pPr>
        <w:jc w:val="right"/>
        <w:rPr>
          <w:b/>
          <w:bCs/>
          <w:sz w:val="24"/>
          <w:szCs w:val="24"/>
        </w:rPr>
      </w:pPr>
      <w:r w:rsidRPr="00532968">
        <w:rPr>
          <w:b/>
          <w:bCs/>
          <w:sz w:val="24"/>
          <w:szCs w:val="24"/>
        </w:rPr>
        <w:t xml:space="preserve">по проведению открытого конкурса </w:t>
      </w:r>
    </w:p>
    <w:p w:rsidR="003F08AF" w:rsidRPr="00532968" w:rsidRDefault="003F08AF" w:rsidP="007755BF">
      <w:pPr>
        <w:jc w:val="right"/>
        <w:rPr>
          <w:b/>
          <w:bCs/>
          <w:sz w:val="24"/>
          <w:szCs w:val="24"/>
        </w:rPr>
      </w:pPr>
      <w:r w:rsidRPr="00532968">
        <w:rPr>
          <w:b/>
          <w:bCs/>
          <w:sz w:val="24"/>
          <w:szCs w:val="24"/>
        </w:rPr>
        <w:t>на</w:t>
      </w:r>
      <w:r>
        <w:rPr>
          <w:b/>
          <w:bCs/>
          <w:sz w:val="24"/>
          <w:szCs w:val="24"/>
        </w:rPr>
        <w:t xml:space="preserve"> </w:t>
      </w:r>
      <w:r w:rsidRPr="00532968">
        <w:rPr>
          <w:b/>
          <w:bCs/>
          <w:sz w:val="24"/>
          <w:szCs w:val="24"/>
        </w:rPr>
        <w:t xml:space="preserve">выполнение работ по </w:t>
      </w:r>
      <w:proofErr w:type="gramStart"/>
      <w:r w:rsidRPr="00532968">
        <w:rPr>
          <w:b/>
          <w:bCs/>
          <w:sz w:val="24"/>
          <w:szCs w:val="24"/>
        </w:rPr>
        <w:t>капитальному</w:t>
      </w:r>
      <w:proofErr w:type="gramEnd"/>
      <w:r w:rsidRPr="00532968">
        <w:rPr>
          <w:b/>
          <w:bCs/>
          <w:sz w:val="24"/>
          <w:szCs w:val="24"/>
        </w:rPr>
        <w:t xml:space="preserve"> </w:t>
      </w:r>
    </w:p>
    <w:p w:rsidR="003F08AF" w:rsidRDefault="003F08AF" w:rsidP="007755BF">
      <w:pPr>
        <w:jc w:val="right"/>
        <w:rPr>
          <w:b/>
          <w:bCs/>
          <w:sz w:val="24"/>
          <w:szCs w:val="24"/>
        </w:rPr>
      </w:pPr>
      <w:r w:rsidRPr="00532968">
        <w:rPr>
          <w:b/>
          <w:bCs/>
          <w:sz w:val="24"/>
          <w:szCs w:val="24"/>
        </w:rPr>
        <w:t>ремонту многоквартирных домов</w:t>
      </w:r>
    </w:p>
    <w:p w:rsidR="003F08AF" w:rsidRPr="007755BF" w:rsidRDefault="003F08AF" w:rsidP="007755BF">
      <w:pPr>
        <w:jc w:val="right"/>
        <w:rPr>
          <w:b/>
          <w:sz w:val="24"/>
          <w:szCs w:val="24"/>
        </w:rPr>
      </w:pPr>
    </w:p>
    <w:p w:rsidR="00BC4D8D" w:rsidRPr="00BC4D8D" w:rsidRDefault="00BC4D8D" w:rsidP="00BC4D8D">
      <w:pPr>
        <w:suppressAutoHyphens/>
        <w:jc w:val="center"/>
        <w:rPr>
          <w:rFonts w:eastAsia="Lucida Sans Unicode" w:cs="Tahoma"/>
          <w:b/>
          <w:bCs/>
          <w:sz w:val="28"/>
          <w:szCs w:val="28"/>
        </w:rPr>
      </w:pPr>
      <w:r w:rsidRPr="00BC4D8D">
        <w:rPr>
          <w:rFonts w:eastAsia="Lucida Sans Unicode" w:cs="Tahoma"/>
          <w:b/>
          <w:bCs/>
          <w:sz w:val="28"/>
          <w:szCs w:val="28"/>
        </w:rPr>
        <w:t xml:space="preserve">ДЕФЕКТНЫЙ АКТ </w:t>
      </w:r>
    </w:p>
    <w:p w:rsidR="00BC4D8D" w:rsidRPr="00BC4D8D" w:rsidRDefault="00BC4D8D" w:rsidP="00BC4D8D">
      <w:pPr>
        <w:suppressAutoHyphens/>
        <w:jc w:val="center"/>
        <w:rPr>
          <w:rFonts w:eastAsia="Lucida Sans Unicode" w:cs="Tahoma"/>
          <w:sz w:val="24"/>
          <w:szCs w:val="24"/>
        </w:rPr>
      </w:pPr>
      <w:r w:rsidRPr="00BC4D8D">
        <w:rPr>
          <w:rFonts w:eastAsia="Lucida Sans Unicode" w:cs="Tahoma"/>
          <w:b/>
          <w:bCs/>
          <w:sz w:val="28"/>
          <w:szCs w:val="28"/>
        </w:rPr>
        <w:t>Ул. Луначарского, 44 - 1 лифт на 9 остановок</w:t>
      </w:r>
      <w:r w:rsidRPr="00BC4D8D">
        <w:rPr>
          <w:rFonts w:eastAsia="Lucida Sans Unicode" w:cs="Tahoma"/>
          <w:sz w:val="24"/>
          <w:szCs w:val="24"/>
        </w:rPr>
        <w:t xml:space="preserve">                                    </w:t>
      </w:r>
    </w:p>
    <w:p w:rsidR="00BC4D8D" w:rsidRPr="00BC4D8D" w:rsidRDefault="00BC4D8D" w:rsidP="00BC4D8D">
      <w:pPr>
        <w:suppressAutoHyphens/>
        <w:jc w:val="center"/>
        <w:rPr>
          <w:rFonts w:eastAsia="Lucida Sans Unicode" w:cs="Tahoma"/>
          <w:sz w:val="24"/>
          <w:szCs w:val="24"/>
        </w:rPr>
      </w:pPr>
      <w:r w:rsidRPr="00BC4D8D">
        <w:rPr>
          <w:rFonts w:eastAsia="Lucida Sans Unicode" w:cs="Tahoma"/>
          <w:sz w:val="24"/>
          <w:szCs w:val="24"/>
        </w:rPr>
        <w:t xml:space="preserve">                                                                                             </w:t>
      </w:r>
    </w:p>
    <w:tbl>
      <w:tblPr>
        <w:tblW w:w="0" w:type="auto"/>
        <w:tblInd w:w="130" w:type="dxa"/>
        <w:tblLayout w:type="fixed"/>
        <w:tblCellMar>
          <w:top w:w="55" w:type="dxa"/>
          <w:left w:w="55" w:type="dxa"/>
          <w:bottom w:w="55" w:type="dxa"/>
          <w:right w:w="55" w:type="dxa"/>
        </w:tblCellMar>
        <w:tblLook w:val="0000" w:firstRow="0" w:lastRow="0" w:firstColumn="0" w:lastColumn="0" w:noHBand="0" w:noVBand="0"/>
      </w:tblPr>
      <w:tblGrid>
        <w:gridCol w:w="623"/>
        <w:gridCol w:w="8677"/>
        <w:gridCol w:w="1121"/>
      </w:tblGrid>
      <w:tr w:rsidR="00BC4D8D" w:rsidRPr="00BC4D8D" w:rsidTr="00A237A2">
        <w:tc>
          <w:tcPr>
            <w:tcW w:w="623" w:type="dxa"/>
            <w:tcBorders>
              <w:top w:val="single" w:sz="1" w:space="0" w:color="000000"/>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w:t>
            </w:r>
          </w:p>
        </w:tc>
        <w:tc>
          <w:tcPr>
            <w:tcW w:w="8677" w:type="dxa"/>
            <w:tcBorders>
              <w:top w:val="single" w:sz="1" w:space="0" w:color="000000"/>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Наименование работ и затрат </w:t>
            </w:r>
            <w:proofErr w:type="gramStart"/>
            <w:r w:rsidRPr="00BC4D8D">
              <w:rPr>
                <w:rFonts w:eastAsia="Lucida Sans Unicode" w:cs="Tahoma"/>
                <w:sz w:val="18"/>
                <w:szCs w:val="18"/>
              </w:rPr>
              <w:t xml:space="preserve">( </w:t>
            </w:r>
            <w:proofErr w:type="gramEnd"/>
            <w:r w:rsidRPr="00BC4D8D">
              <w:rPr>
                <w:rFonts w:eastAsia="Lucida Sans Unicode" w:cs="Tahoma"/>
                <w:sz w:val="18"/>
                <w:szCs w:val="18"/>
              </w:rPr>
              <w:t>ед. измерения)</w:t>
            </w:r>
          </w:p>
        </w:tc>
        <w:tc>
          <w:tcPr>
            <w:tcW w:w="1121" w:type="dxa"/>
            <w:tcBorders>
              <w:top w:val="single" w:sz="1" w:space="0" w:color="000000"/>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Кол-во</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Обследование тех. состояния (плита перекрытия лифта)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лифт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w:t>
            </w:r>
          </w:p>
        </w:tc>
        <w:tc>
          <w:tcPr>
            <w:tcW w:w="8677" w:type="dxa"/>
            <w:tcBorders>
              <w:left w:val="single" w:sz="1" w:space="0" w:color="000000"/>
              <w:bottom w:val="single" w:sz="1" w:space="0" w:color="000000"/>
            </w:tcBorders>
            <w:shd w:val="clear" w:color="auto" w:fill="auto"/>
          </w:tcPr>
          <w:p w:rsidR="00BC4D8D" w:rsidRPr="00BC4D8D" w:rsidRDefault="003D74A4" w:rsidP="00BC4D8D">
            <w:pPr>
              <w:suppressLineNumbers/>
              <w:suppressAutoHyphens/>
              <w:snapToGrid w:val="0"/>
              <w:rPr>
                <w:rFonts w:eastAsia="Lucida Sans Unicode" w:cs="Tahoma"/>
                <w:sz w:val="18"/>
                <w:szCs w:val="18"/>
              </w:rPr>
            </w:pPr>
            <w:r>
              <w:rPr>
                <w:rFonts w:eastAsia="Lucida Sans Unicode" w:cs="Tahoma"/>
                <w:sz w:val="18"/>
                <w:szCs w:val="18"/>
              </w:rPr>
              <w:t>Демонтаж-монтаж 1 лифта г/</w:t>
            </w:r>
            <w:proofErr w:type="gramStart"/>
            <w:r>
              <w:rPr>
                <w:rFonts w:eastAsia="Lucida Sans Unicode" w:cs="Tahoma"/>
                <w:sz w:val="18"/>
                <w:szCs w:val="18"/>
              </w:rPr>
              <w:t>п</w:t>
            </w:r>
            <w:proofErr w:type="gramEnd"/>
            <w:r>
              <w:rPr>
                <w:rFonts w:eastAsia="Lucida Sans Unicode" w:cs="Tahoma"/>
                <w:sz w:val="18"/>
                <w:szCs w:val="18"/>
              </w:rPr>
              <w:t xml:space="preserve"> 40</w:t>
            </w:r>
            <w:r w:rsidR="00BC4D8D" w:rsidRPr="00BC4D8D">
              <w:rPr>
                <w:rFonts w:eastAsia="Lucida Sans Unicode" w:cs="Tahoma"/>
                <w:sz w:val="18"/>
                <w:szCs w:val="18"/>
              </w:rPr>
              <w:t>0кг на 9 остановок, высота шахты 29 м</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лифт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Пуско-наладочные р</w:t>
            </w:r>
            <w:r w:rsidR="003D74A4">
              <w:rPr>
                <w:rFonts w:eastAsia="Lucida Sans Unicode" w:cs="Tahoma"/>
                <w:sz w:val="18"/>
                <w:szCs w:val="18"/>
              </w:rPr>
              <w:t>аботы пассажирского лифта г/</w:t>
            </w:r>
            <w:proofErr w:type="gramStart"/>
            <w:r w:rsidR="003D74A4">
              <w:rPr>
                <w:rFonts w:eastAsia="Lucida Sans Unicode" w:cs="Tahoma"/>
                <w:sz w:val="18"/>
                <w:szCs w:val="18"/>
              </w:rPr>
              <w:t>п</w:t>
            </w:r>
            <w:proofErr w:type="gramEnd"/>
            <w:r w:rsidR="003D74A4">
              <w:rPr>
                <w:rFonts w:eastAsia="Lucida Sans Unicode" w:cs="Tahoma"/>
                <w:sz w:val="18"/>
                <w:szCs w:val="18"/>
              </w:rPr>
              <w:t xml:space="preserve"> 40</w:t>
            </w:r>
            <w:r w:rsidRPr="00BC4D8D">
              <w:rPr>
                <w:rFonts w:eastAsia="Lucida Sans Unicode" w:cs="Tahoma"/>
                <w:sz w:val="18"/>
                <w:szCs w:val="18"/>
              </w:rPr>
              <w:t>0 кг,  на 9 остановок с частотным преобразователем</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лифт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Полное техническое освидетельствование</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лифт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5</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Декларирование соответствия лифта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лифт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Машинное помещение </w:t>
            </w:r>
          </w:p>
          <w:p w:rsidR="00BC4D8D" w:rsidRPr="00BC4D8D" w:rsidRDefault="00BC4D8D" w:rsidP="00BC4D8D">
            <w:pPr>
              <w:suppressLineNumbers/>
              <w:suppressAutoHyphens/>
              <w:snapToGrid w:val="0"/>
              <w:jc w:val="center"/>
              <w:rPr>
                <w:rFonts w:eastAsia="Lucida Sans Unicode" w:cs="Tahoma"/>
                <w:sz w:val="18"/>
                <w:szCs w:val="18"/>
              </w:rPr>
            </w:pP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6</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Устройство промазки и расшивка швов панелей перекрытий раствором снизу</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м</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7</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Покрытие поверхностей грунтовкой глубокого проникновения за 1 раз потолков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11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8</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Шпатлевка по штукатурке потолков, подготовленных под окраску</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11м2</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9</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Окраска поливинилацетатными  водоэмульсионными составами потолков простая</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11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10</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Шпатлевка по штукатурке стен, подготовленных под окраску</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18м2</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11</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Покрытие поверхностей грунтовкой </w:t>
            </w:r>
            <w:proofErr w:type="spellStart"/>
            <w:r w:rsidRPr="00BC4D8D">
              <w:rPr>
                <w:rFonts w:eastAsia="Lucida Sans Unicode" w:cs="Tahoma"/>
                <w:sz w:val="18"/>
                <w:szCs w:val="18"/>
              </w:rPr>
              <w:t>Бетоноконтакт</w:t>
            </w:r>
            <w:proofErr w:type="spellEnd"/>
            <w:r w:rsidRPr="00BC4D8D">
              <w:rPr>
                <w:rFonts w:eastAsia="Lucida Sans Unicode" w:cs="Tahoma"/>
                <w:sz w:val="18"/>
                <w:szCs w:val="18"/>
              </w:rPr>
              <w:t xml:space="preserve"> за 1 раз стен</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18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12</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Окраска масляными  составами стен простая с расчисткой старой краски более 35%</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35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13</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Разборка покрытий полов цементных</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14</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Устройство стяжек толщиной 50 мм</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15</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Грунтование полов водно-дисперсионной грунтовкой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11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16</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Простая масляная окраска ранее окрашенных полов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11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17</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Простая масляная окраска деревянного люка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0,77м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18</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Демонтаж скрытой электропроводки</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6 м</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19</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Установка трубы </w:t>
            </w:r>
            <w:proofErr w:type="spellStart"/>
            <w:r w:rsidRPr="00BC4D8D">
              <w:rPr>
                <w:rFonts w:eastAsia="Lucida Sans Unicode" w:cs="Tahoma"/>
                <w:sz w:val="18"/>
                <w:szCs w:val="18"/>
              </w:rPr>
              <w:t>винилпластовой</w:t>
            </w:r>
            <w:proofErr w:type="spellEnd"/>
            <w:r w:rsidRPr="00BC4D8D">
              <w:rPr>
                <w:rFonts w:eastAsia="Lucida Sans Unicode" w:cs="Tahoma"/>
                <w:sz w:val="18"/>
                <w:szCs w:val="18"/>
              </w:rPr>
              <w:t xml:space="preserve"> по установленным конструкциям с креплением скобами до 25 мм</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10 м</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20</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Затягивание провода в проложенные трубы и мет</w:t>
            </w:r>
            <w:proofErr w:type="gramStart"/>
            <w:r w:rsidRPr="00BC4D8D">
              <w:rPr>
                <w:rFonts w:eastAsia="Lucida Sans Unicode" w:cs="Tahoma"/>
                <w:sz w:val="18"/>
                <w:szCs w:val="18"/>
              </w:rPr>
              <w:t>.</w:t>
            </w:r>
            <w:proofErr w:type="gramEnd"/>
            <w:r w:rsidRPr="00BC4D8D">
              <w:rPr>
                <w:rFonts w:eastAsia="Lucida Sans Unicode" w:cs="Tahoma"/>
                <w:sz w:val="18"/>
                <w:szCs w:val="18"/>
              </w:rPr>
              <w:t xml:space="preserve"> </w:t>
            </w:r>
            <w:proofErr w:type="gramStart"/>
            <w:r w:rsidRPr="00BC4D8D">
              <w:rPr>
                <w:rFonts w:eastAsia="Lucida Sans Unicode" w:cs="Tahoma"/>
                <w:sz w:val="18"/>
                <w:szCs w:val="18"/>
              </w:rPr>
              <w:t>р</w:t>
            </w:r>
            <w:proofErr w:type="gramEnd"/>
            <w:r w:rsidRPr="00BC4D8D">
              <w:rPr>
                <w:rFonts w:eastAsia="Lucida Sans Unicode" w:cs="Tahoma"/>
                <w:sz w:val="18"/>
                <w:szCs w:val="18"/>
              </w:rPr>
              <w:t>укава сеч. до 2,5 м2</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10 м</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21</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Масляная окраска металлических поверхностей:  стальных балок, труб, шин</w:t>
            </w:r>
            <w:proofErr w:type="gramStart"/>
            <w:r w:rsidRPr="00BC4D8D">
              <w:rPr>
                <w:rFonts w:eastAsia="Lucida Sans Unicode" w:cs="Tahoma"/>
                <w:sz w:val="18"/>
                <w:szCs w:val="18"/>
              </w:rPr>
              <w:t>.</w:t>
            </w:r>
            <w:proofErr w:type="gramEnd"/>
            <w:r w:rsidRPr="00BC4D8D">
              <w:rPr>
                <w:rFonts w:eastAsia="Lucida Sans Unicode" w:cs="Tahoma"/>
                <w:sz w:val="18"/>
                <w:szCs w:val="18"/>
              </w:rPr>
              <w:t xml:space="preserve"> </w:t>
            </w:r>
            <w:proofErr w:type="gramStart"/>
            <w:r w:rsidRPr="00BC4D8D">
              <w:rPr>
                <w:rFonts w:eastAsia="Lucida Sans Unicode" w:cs="Tahoma"/>
                <w:sz w:val="18"/>
                <w:szCs w:val="18"/>
              </w:rPr>
              <w:t>п</w:t>
            </w:r>
            <w:proofErr w:type="gramEnd"/>
            <w:r w:rsidRPr="00BC4D8D">
              <w:rPr>
                <w:rFonts w:eastAsia="Lucida Sans Unicode" w:cs="Tahoma"/>
                <w:sz w:val="18"/>
                <w:szCs w:val="18"/>
              </w:rPr>
              <w:t>олосы, люка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22</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Простая масляная окраска ранее окрашенных окон с расчисткой старой краски до 10%</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0,34м</w:t>
            </w:r>
            <w:proofErr w:type="gramStart"/>
            <w:r w:rsidRPr="00BC4D8D">
              <w:rPr>
                <w:rFonts w:eastAsia="Lucida Sans Unicode" w:cs="Tahoma"/>
                <w:sz w:val="18"/>
                <w:szCs w:val="18"/>
              </w:rPr>
              <w:t>2</w:t>
            </w:r>
            <w:proofErr w:type="gramEnd"/>
          </w:p>
        </w:tc>
      </w:tr>
      <w:tr w:rsidR="00BC4D8D" w:rsidRPr="00BC4D8D" w:rsidTr="00A237A2">
        <w:trPr>
          <w:trHeight w:val="313"/>
        </w:trPr>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23</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Разборка деревянных заполнений дверных проемов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 м</w:t>
            </w:r>
            <w:proofErr w:type="gramStart"/>
            <w:r w:rsidRPr="00BC4D8D">
              <w:rPr>
                <w:rFonts w:eastAsia="Lucida Sans Unicode" w:cs="Tahoma"/>
                <w:sz w:val="18"/>
                <w:szCs w:val="18"/>
              </w:rPr>
              <w:t>2</w:t>
            </w:r>
            <w:proofErr w:type="gramEnd"/>
          </w:p>
        </w:tc>
      </w:tr>
      <w:tr w:rsidR="00BC4D8D" w:rsidRPr="00BC4D8D" w:rsidTr="00A237A2">
        <w:trPr>
          <w:trHeight w:val="277"/>
        </w:trPr>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24</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Монтаж двери в машинном помещении (0,8х</w:t>
            </w:r>
            <w:proofErr w:type="gramStart"/>
            <w:r w:rsidRPr="00BC4D8D">
              <w:rPr>
                <w:rFonts w:eastAsia="Lucida Sans Unicode" w:cs="Tahoma"/>
                <w:sz w:val="18"/>
                <w:szCs w:val="18"/>
              </w:rPr>
              <w:t>1</w:t>
            </w:r>
            <w:proofErr w:type="gramEnd"/>
            <w:r w:rsidRPr="00BC4D8D">
              <w:rPr>
                <w:rFonts w:eastAsia="Lucida Sans Unicode" w:cs="Tahoma"/>
                <w:sz w:val="18"/>
                <w:szCs w:val="18"/>
              </w:rPr>
              <w:t>,8м) — 1 шт.</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70 кг</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25</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Установка выключателя одноклавишного </w:t>
            </w:r>
            <w:proofErr w:type="spellStart"/>
            <w:r w:rsidRPr="00BC4D8D">
              <w:rPr>
                <w:rFonts w:eastAsia="Lucida Sans Unicode" w:cs="Tahoma"/>
                <w:sz w:val="18"/>
                <w:szCs w:val="18"/>
              </w:rPr>
              <w:t>неутопленного</w:t>
            </w:r>
            <w:proofErr w:type="spellEnd"/>
            <w:r w:rsidRPr="00BC4D8D">
              <w:rPr>
                <w:rFonts w:eastAsia="Lucida Sans Unicode" w:cs="Tahoma"/>
                <w:sz w:val="18"/>
                <w:szCs w:val="18"/>
              </w:rPr>
              <w:t xml:space="preserve"> типа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 шт.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26</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светильника настенного</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  шт.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27</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автомата однофазного 6А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 шт.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28</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розетки штепсельной</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1 </w:t>
            </w:r>
            <w:proofErr w:type="spellStart"/>
            <w:proofErr w:type="gramStart"/>
            <w:r w:rsidRPr="00BC4D8D">
              <w:rPr>
                <w:rFonts w:eastAsia="Lucida Sans Unicode" w:cs="Tahoma"/>
                <w:sz w:val="18"/>
                <w:szCs w:val="18"/>
              </w:rPr>
              <w:t>шт</w:t>
            </w:r>
            <w:proofErr w:type="spellEnd"/>
            <w:proofErr w:type="gramEnd"/>
          </w:p>
        </w:tc>
      </w:tr>
      <w:tr w:rsidR="00BC4D8D" w:rsidRPr="00BC4D8D" w:rsidTr="00A237A2">
        <w:tc>
          <w:tcPr>
            <w:tcW w:w="623"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29</w:t>
            </w:r>
          </w:p>
        </w:tc>
        <w:tc>
          <w:tcPr>
            <w:tcW w:w="8677"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Замена силового кабеля (ВВГ 5х10 напряжение 0,66 </w:t>
            </w:r>
            <w:proofErr w:type="spellStart"/>
            <w:r w:rsidRPr="00BC4D8D">
              <w:rPr>
                <w:rFonts w:eastAsia="Lucida Sans Unicode" w:cs="Tahoma"/>
                <w:sz w:val="18"/>
                <w:szCs w:val="18"/>
              </w:rPr>
              <w:t>кв</w:t>
            </w:r>
            <w:proofErr w:type="spellEnd"/>
            <w:r w:rsidRPr="00BC4D8D">
              <w:rPr>
                <w:rFonts w:eastAsia="Lucida Sans Unicode" w:cs="Tahoma"/>
                <w:sz w:val="18"/>
                <w:szCs w:val="18"/>
              </w:rPr>
              <w:t xml:space="preserve">) от </w:t>
            </w:r>
            <w:proofErr w:type="gramStart"/>
            <w:r w:rsidRPr="00BC4D8D">
              <w:rPr>
                <w:rFonts w:eastAsia="Lucida Sans Unicode" w:cs="Tahoma"/>
                <w:sz w:val="18"/>
                <w:szCs w:val="18"/>
              </w:rPr>
              <w:t>щитовой</w:t>
            </w:r>
            <w:proofErr w:type="gramEnd"/>
            <w:r w:rsidRPr="00BC4D8D">
              <w:rPr>
                <w:rFonts w:eastAsia="Lucida Sans Unicode" w:cs="Tahoma"/>
                <w:sz w:val="18"/>
                <w:szCs w:val="18"/>
              </w:rPr>
              <w:t xml:space="preserve"> до ВУ </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30 м</w:t>
            </w:r>
          </w:p>
        </w:tc>
      </w:tr>
      <w:tr w:rsidR="00BC4D8D" w:rsidRPr="00BC4D8D" w:rsidTr="00A237A2">
        <w:tc>
          <w:tcPr>
            <w:tcW w:w="623"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30</w:t>
            </w:r>
          </w:p>
        </w:tc>
        <w:tc>
          <w:tcPr>
            <w:tcW w:w="8677"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Установка трубы </w:t>
            </w:r>
            <w:proofErr w:type="spellStart"/>
            <w:r w:rsidRPr="00BC4D8D">
              <w:rPr>
                <w:rFonts w:eastAsia="Lucida Sans Unicode" w:cs="Tahoma"/>
                <w:sz w:val="18"/>
                <w:szCs w:val="18"/>
              </w:rPr>
              <w:t>винилпластовой</w:t>
            </w:r>
            <w:proofErr w:type="spellEnd"/>
            <w:r w:rsidRPr="00BC4D8D">
              <w:rPr>
                <w:rFonts w:eastAsia="Lucida Sans Unicode" w:cs="Tahoma"/>
                <w:sz w:val="18"/>
                <w:szCs w:val="18"/>
              </w:rPr>
              <w:t xml:space="preserve"> по установленным конструкциям с креплением скобами до 32 мм</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20 м</w:t>
            </w:r>
          </w:p>
        </w:tc>
      </w:tr>
      <w:tr w:rsidR="00BC4D8D" w:rsidRPr="00BC4D8D" w:rsidTr="00A237A2">
        <w:tc>
          <w:tcPr>
            <w:tcW w:w="623"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31</w:t>
            </w:r>
          </w:p>
        </w:tc>
        <w:tc>
          <w:tcPr>
            <w:tcW w:w="8677"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Затягивание провода в проложенные трубы и мет</w:t>
            </w:r>
            <w:proofErr w:type="gramStart"/>
            <w:r w:rsidRPr="00BC4D8D">
              <w:rPr>
                <w:rFonts w:eastAsia="Lucida Sans Unicode" w:cs="Tahoma"/>
                <w:sz w:val="18"/>
                <w:szCs w:val="18"/>
              </w:rPr>
              <w:t>.</w:t>
            </w:r>
            <w:proofErr w:type="gramEnd"/>
            <w:r w:rsidRPr="00BC4D8D">
              <w:rPr>
                <w:rFonts w:eastAsia="Lucida Sans Unicode" w:cs="Tahoma"/>
                <w:sz w:val="18"/>
                <w:szCs w:val="18"/>
              </w:rPr>
              <w:t xml:space="preserve"> </w:t>
            </w:r>
            <w:proofErr w:type="gramStart"/>
            <w:r w:rsidRPr="00BC4D8D">
              <w:rPr>
                <w:rFonts w:eastAsia="Lucida Sans Unicode" w:cs="Tahoma"/>
                <w:sz w:val="18"/>
                <w:szCs w:val="18"/>
              </w:rPr>
              <w:t>р</w:t>
            </w:r>
            <w:proofErr w:type="gramEnd"/>
            <w:r w:rsidRPr="00BC4D8D">
              <w:rPr>
                <w:rFonts w:eastAsia="Lucida Sans Unicode" w:cs="Tahoma"/>
                <w:sz w:val="18"/>
                <w:szCs w:val="18"/>
              </w:rPr>
              <w:t>укава сеч. до 16 мм2</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20 м</w:t>
            </w:r>
          </w:p>
        </w:tc>
      </w:tr>
      <w:tr w:rsidR="00BC4D8D" w:rsidRPr="00BC4D8D" w:rsidTr="00A237A2">
        <w:tc>
          <w:tcPr>
            <w:tcW w:w="623"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32</w:t>
            </w:r>
          </w:p>
        </w:tc>
        <w:tc>
          <w:tcPr>
            <w:tcW w:w="8677" w:type="dxa"/>
            <w:tcBorders>
              <w:top w:val="single" w:sz="2" w:space="0" w:color="auto"/>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закладных деталей и порожков</w:t>
            </w:r>
          </w:p>
        </w:tc>
        <w:tc>
          <w:tcPr>
            <w:tcW w:w="1121" w:type="dxa"/>
            <w:tcBorders>
              <w:top w:val="single" w:sz="2" w:space="0" w:color="auto"/>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0,055 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33</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Замена обрамлений проема шахты</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9 </w:t>
            </w:r>
            <w:proofErr w:type="spellStart"/>
            <w:proofErr w:type="gramStart"/>
            <w:r w:rsidRPr="00BC4D8D">
              <w:rPr>
                <w:rFonts w:eastAsia="Lucida Sans Unicode" w:cs="Tahoma"/>
                <w:sz w:val="18"/>
                <w:szCs w:val="18"/>
              </w:rPr>
              <w:t>обр</w:t>
            </w:r>
            <w:proofErr w:type="spellEnd"/>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                                                                                     Шахта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lastRenderedPageBreak/>
              <w:t>34</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Покрытие поверхностей грунтовкой глубокого проникновения за 1 раз потолков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2,5м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35</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Окраска поливинилацетатными  водоэмульсионными составами потолков простая</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2,5м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36</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Устройство стяжек толщиной 20 мм</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2,5м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37</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Грунтование полов водно-дисперсионной грунтовкой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2,5м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38</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Простая масляная окраска ранее окрашенных полов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3,3м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39</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Окраска масляными  составами стен на </w:t>
            </w:r>
            <w:proofErr w:type="gramStart"/>
            <w:r w:rsidRPr="00BC4D8D">
              <w:rPr>
                <w:rFonts w:eastAsia="Lucida Sans Unicode" w:cs="Tahoma"/>
                <w:sz w:val="18"/>
                <w:szCs w:val="18"/>
              </w:rPr>
              <w:t>л</w:t>
            </w:r>
            <w:proofErr w:type="gramEnd"/>
            <w:r w:rsidRPr="00BC4D8D">
              <w:rPr>
                <w:rFonts w:eastAsia="Lucida Sans Unicode" w:cs="Tahoma"/>
                <w:sz w:val="18"/>
                <w:szCs w:val="18"/>
              </w:rPr>
              <w:t xml:space="preserve"> площадке простая с расчисткой старой краски до 10%</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40</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Окраска поливинилацетатными  водоэмульсионными составами стен простая</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2м2</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41</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Покрытие поверхностей грунтовкой глубокого проникновения за 1 раз стен</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8,2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42</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Окраска масляными  составами стен простая</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8,2 м</w:t>
            </w:r>
            <w:proofErr w:type="gramStart"/>
            <w:r w:rsidRPr="00BC4D8D">
              <w:rPr>
                <w:rFonts w:eastAsia="Lucida Sans Unicode" w:cs="Tahoma"/>
                <w:sz w:val="18"/>
                <w:szCs w:val="18"/>
              </w:rPr>
              <w:t>2</w:t>
            </w:r>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43</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Масляная окраска металлических поверхностей:  обрамлений, закладных, порожков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14м2</w:t>
            </w:r>
          </w:p>
        </w:tc>
      </w:tr>
      <w:tr w:rsidR="00BC4D8D" w:rsidRPr="00BC4D8D" w:rsidTr="00A237A2">
        <w:tc>
          <w:tcPr>
            <w:tcW w:w="10421" w:type="dxa"/>
            <w:gridSpan w:val="3"/>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                                                    Монтаж и наладка диспетчерской связи, (связь)</w:t>
            </w:r>
          </w:p>
          <w:p w:rsidR="00BC4D8D" w:rsidRPr="00BC4D8D" w:rsidRDefault="00BC4D8D" w:rsidP="00BC4D8D">
            <w:pPr>
              <w:suppressLineNumbers/>
              <w:suppressAutoHyphens/>
              <w:snapToGrid w:val="0"/>
              <w:jc w:val="center"/>
              <w:rPr>
                <w:rFonts w:eastAsia="Lucida Sans Unicode" w:cs="Tahoma"/>
                <w:sz w:val="18"/>
                <w:szCs w:val="18"/>
              </w:rPr>
            </w:pP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44</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Монтаж </w:t>
            </w:r>
            <w:proofErr w:type="spellStart"/>
            <w:r w:rsidRPr="00BC4D8D">
              <w:rPr>
                <w:rFonts w:eastAsia="Lucida Sans Unicode" w:cs="Tahoma"/>
                <w:sz w:val="18"/>
                <w:szCs w:val="18"/>
              </w:rPr>
              <w:t>грозозащиты</w:t>
            </w:r>
            <w:proofErr w:type="spellEnd"/>
            <w:r w:rsidRPr="00BC4D8D">
              <w:rPr>
                <w:rFonts w:eastAsia="Lucida Sans Unicode" w:cs="Tahoma"/>
                <w:sz w:val="18"/>
                <w:szCs w:val="18"/>
              </w:rPr>
              <w:t xml:space="preserve"> воздушных </w:t>
            </w:r>
            <w:proofErr w:type="spellStart"/>
            <w:r w:rsidRPr="00BC4D8D">
              <w:rPr>
                <w:rFonts w:eastAsia="Lucida Sans Unicode" w:cs="Tahoma"/>
                <w:sz w:val="18"/>
                <w:szCs w:val="18"/>
              </w:rPr>
              <w:t>абонен</w:t>
            </w:r>
            <w:proofErr w:type="spellEnd"/>
            <w:r w:rsidRPr="00BC4D8D">
              <w:rPr>
                <w:rFonts w:eastAsia="Lucida Sans Unicode" w:cs="Tahoma"/>
                <w:sz w:val="18"/>
                <w:szCs w:val="18"/>
              </w:rPr>
              <w:t>. линий</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1 </w:t>
            </w:r>
            <w:proofErr w:type="spellStart"/>
            <w:proofErr w:type="gramStart"/>
            <w:r w:rsidRPr="00BC4D8D">
              <w:rPr>
                <w:rFonts w:eastAsia="Lucida Sans Unicode" w:cs="Tahoma"/>
                <w:sz w:val="18"/>
                <w:szCs w:val="18"/>
              </w:rPr>
              <w:t>шт</w:t>
            </w:r>
            <w:proofErr w:type="spellEnd"/>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45</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щита с магнитным пускателем, в станции лифта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 1 </w:t>
            </w:r>
            <w:proofErr w:type="spellStart"/>
            <w:proofErr w:type="gramStart"/>
            <w:r w:rsidRPr="00BC4D8D">
              <w:rPr>
                <w:rFonts w:eastAsia="Lucida Sans Unicode" w:cs="Tahoma"/>
                <w:sz w:val="18"/>
                <w:szCs w:val="18"/>
              </w:rPr>
              <w:t>шт</w:t>
            </w:r>
            <w:proofErr w:type="spellEnd"/>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46</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датчика охраны машинного помещения</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1шт.</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47</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Установка лифтового блока (ЛБ) в станцию лифта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1 </w:t>
            </w:r>
            <w:proofErr w:type="spellStart"/>
            <w:proofErr w:type="gramStart"/>
            <w:r w:rsidRPr="00BC4D8D">
              <w:rPr>
                <w:rFonts w:eastAsia="Lucida Sans Unicode" w:cs="Tahoma"/>
                <w:sz w:val="18"/>
                <w:szCs w:val="18"/>
              </w:rPr>
              <w:t>шт</w:t>
            </w:r>
            <w:proofErr w:type="spellEnd"/>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48</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Установка переговорного устройства в кабину лифта</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1 </w:t>
            </w:r>
            <w:proofErr w:type="spellStart"/>
            <w:proofErr w:type="gramStart"/>
            <w:r w:rsidRPr="00BC4D8D">
              <w:rPr>
                <w:rFonts w:eastAsia="Lucida Sans Unicode" w:cs="Tahoma"/>
                <w:sz w:val="18"/>
                <w:szCs w:val="18"/>
              </w:rPr>
              <w:t>шт</w:t>
            </w:r>
            <w:proofErr w:type="spellEnd"/>
            <w:proofErr w:type="gram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49</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Прокладка провода по кирпичной стене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14 м</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50</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Прокладка провода питания на </w:t>
            </w:r>
            <w:proofErr w:type="spellStart"/>
            <w:r w:rsidRPr="00BC4D8D">
              <w:rPr>
                <w:rFonts w:eastAsia="Lucida Sans Unicode" w:cs="Tahoma"/>
                <w:sz w:val="18"/>
                <w:szCs w:val="18"/>
              </w:rPr>
              <w:t>провододержателях</w:t>
            </w:r>
            <w:proofErr w:type="spellEnd"/>
            <w:r w:rsidRPr="00BC4D8D">
              <w:rPr>
                <w:rFonts w:eastAsia="Lucida Sans Unicode" w:cs="Tahoma"/>
                <w:sz w:val="18"/>
                <w:szCs w:val="18"/>
              </w:rPr>
              <w:t xml:space="preserve"> до 6 мм кв.</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40 м</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51</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Разделка и включение кабелей и </w:t>
            </w:r>
            <w:proofErr w:type="spellStart"/>
            <w:r w:rsidRPr="00BC4D8D">
              <w:rPr>
                <w:rFonts w:eastAsia="Lucida Sans Unicode" w:cs="Tahoma"/>
                <w:sz w:val="18"/>
                <w:szCs w:val="18"/>
              </w:rPr>
              <w:t>подвесника</w:t>
            </w:r>
            <w:proofErr w:type="spellEnd"/>
            <w:r w:rsidRPr="00BC4D8D">
              <w:rPr>
                <w:rFonts w:eastAsia="Lucida Sans Unicode" w:cs="Tahoma"/>
                <w:sz w:val="18"/>
                <w:szCs w:val="18"/>
              </w:rPr>
              <w:t xml:space="preserve"> в станцию лифта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10 кон</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52</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Разделка и включение провода одножильного при пайке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30 кон</w:t>
            </w:r>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53</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Пуско-наладка системы с количеством каналов до 2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1 </w:t>
            </w:r>
            <w:proofErr w:type="spellStart"/>
            <w:r w:rsidRPr="00BC4D8D">
              <w:rPr>
                <w:rFonts w:eastAsia="Lucida Sans Unicode" w:cs="Tahoma"/>
                <w:sz w:val="18"/>
                <w:szCs w:val="18"/>
              </w:rPr>
              <w:t>сист</w:t>
            </w:r>
            <w:proofErr w:type="spellEnd"/>
          </w:p>
        </w:tc>
      </w:tr>
      <w:tr w:rsidR="00BC4D8D" w:rsidRPr="00BC4D8D" w:rsidTr="00A237A2">
        <w:tc>
          <w:tcPr>
            <w:tcW w:w="623"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54</w:t>
            </w:r>
          </w:p>
        </w:tc>
        <w:tc>
          <w:tcPr>
            <w:tcW w:w="8677" w:type="dxa"/>
            <w:tcBorders>
              <w:left w:val="single" w:sz="1" w:space="0" w:color="000000"/>
              <w:bottom w:val="single" w:sz="1" w:space="0" w:color="000000"/>
            </w:tcBorders>
            <w:shd w:val="clear" w:color="auto" w:fill="auto"/>
          </w:tcPr>
          <w:p w:rsidR="00BC4D8D" w:rsidRPr="00BC4D8D" w:rsidRDefault="00BC4D8D" w:rsidP="00BC4D8D">
            <w:pPr>
              <w:suppressLineNumbers/>
              <w:suppressAutoHyphens/>
              <w:snapToGrid w:val="0"/>
              <w:rPr>
                <w:rFonts w:eastAsia="Lucida Sans Unicode" w:cs="Tahoma"/>
                <w:sz w:val="18"/>
                <w:szCs w:val="18"/>
              </w:rPr>
            </w:pPr>
            <w:r w:rsidRPr="00BC4D8D">
              <w:rPr>
                <w:rFonts w:eastAsia="Lucida Sans Unicode" w:cs="Tahoma"/>
                <w:sz w:val="18"/>
                <w:szCs w:val="18"/>
              </w:rPr>
              <w:t xml:space="preserve">Каждый последующий канал </w:t>
            </w:r>
          </w:p>
        </w:tc>
        <w:tc>
          <w:tcPr>
            <w:tcW w:w="1121" w:type="dxa"/>
            <w:tcBorders>
              <w:left w:val="single" w:sz="1" w:space="0" w:color="000000"/>
              <w:bottom w:val="single" w:sz="1" w:space="0" w:color="000000"/>
              <w:right w:val="single" w:sz="1" w:space="0" w:color="000000"/>
            </w:tcBorders>
            <w:shd w:val="clear" w:color="auto" w:fill="auto"/>
          </w:tcPr>
          <w:p w:rsidR="00BC4D8D" w:rsidRPr="00BC4D8D" w:rsidRDefault="00BC4D8D" w:rsidP="00BC4D8D">
            <w:pPr>
              <w:suppressLineNumbers/>
              <w:suppressAutoHyphens/>
              <w:snapToGrid w:val="0"/>
              <w:jc w:val="center"/>
              <w:rPr>
                <w:rFonts w:eastAsia="Lucida Sans Unicode" w:cs="Tahoma"/>
                <w:sz w:val="18"/>
                <w:szCs w:val="18"/>
              </w:rPr>
            </w:pPr>
            <w:r w:rsidRPr="00BC4D8D">
              <w:rPr>
                <w:rFonts w:eastAsia="Lucida Sans Unicode" w:cs="Tahoma"/>
                <w:sz w:val="18"/>
                <w:szCs w:val="18"/>
              </w:rPr>
              <w:t xml:space="preserve">6 </w:t>
            </w:r>
            <w:proofErr w:type="spellStart"/>
            <w:proofErr w:type="gramStart"/>
            <w:r w:rsidRPr="00BC4D8D">
              <w:rPr>
                <w:rFonts w:eastAsia="Lucida Sans Unicode" w:cs="Tahoma"/>
                <w:sz w:val="18"/>
                <w:szCs w:val="18"/>
              </w:rPr>
              <w:t>шт</w:t>
            </w:r>
            <w:proofErr w:type="spellEnd"/>
            <w:proofErr w:type="gramEnd"/>
          </w:p>
        </w:tc>
      </w:tr>
    </w:tbl>
    <w:p w:rsidR="003F08AF" w:rsidRDefault="003F08AF" w:rsidP="007755BF">
      <w:pPr>
        <w:rPr>
          <w:sz w:val="24"/>
          <w:szCs w:val="24"/>
        </w:rPr>
      </w:pPr>
    </w:p>
    <w:p w:rsidR="00042286" w:rsidRDefault="00042286" w:rsidP="007755BF">
      <w:pPr>
        <w:rPr>
          <w:sz w:val="24"/>
          <w:szCs w:val="24"/>
        </w:rPr>
      </w:pPr>
    </w:p>
    <w:p w:rsidR="00042286" w:rsidRDefault="00042286" w:rsidP="007755BF">
      <w:pPr>
        <w:rPr>
          <w:sz w:val="24"/>
          <w:szCs w:val="24"/>
        </w:rPr>
      </w:pPr>
    </w:p>
    <w:p w:rsidR="00042286" w:rsidRDefault="00042286" w:rsidP="007755BF">
      <w:pPr>
        <w:rPr>
          <w:sz w:val="24"/>
          <w:szCs w:val="24"/>
        </w:rPr>
      </w:pPr>
    </w:p>
    <w:p w:rsidR="00042286" w:rsidRPr="00042286" w:rsidRDefault="00042286" w:rsidP="00042286">
      <w:pPr>
        <w:widowControl/>
        <w:jc w:val="center"/>
        <w:rPr>
          <w:b/>
          <w:sz w:val="28"/>
          <w:szCs w:val="28"/>
        </w:rPr>
      </w:pPr>
      <w:r w:rsidRPr="00042286">
        <w:rPr>
          <w:b/>
          <w:sz w:val="28"/>
          <w:szCs w:val="28"/>
        </w:rPr>
        <w:t>Смета</w:t>
      </w:r>
    </w:p>
    <w:p w:rsidR="00042286" w:rsidRPr="00042286" w:rsidRDefault="00042286" w:rsidP="00042286">
      <w:pPr>
        <w:widowControl/>
        <w:jc w:val="center"/>
        <w:rPr>
          <w:sz w:val="24"/>
          <w:szCs w:val="24"/>
        </w:rPr>
      </w:pPr>
      <w:r w:rsidRPr="00042286">
        <w:rPr>
          <w:sz w:val="24"/>
          <w:szCs w:val="24"/>
        </w:rPr>
        <w:t>на монтаж и наладку оборудования системы диспетчерской связи лифтов</w:t>
      </w:r>
    </w:p>
    <w:p w:rsidR="00042286" w:rsidRPr="00042286" w:rsidRDefault="00042286" w:rsidP="00042286">
      <w:pPr>
        <w:widowControl/>
        <w:jc w:val="center"/>
        <w:rPr>
          <w:sz w:val="24"/>
          <w:szCs w:val="24"/>
        </w:rPr>
      </w:pPr>
      <w:r w:rsidRPr="00042286">
        <w:rPr>
          <w:sz w:val="24"/>
          <w:szCs w:val="24"/>
        </w:rPr>
        <w:t>и приборов безопасности на 1 лифт</w:t>
      </w:r>
    </w:p>
    <w:p w:rsidR="00042286" w:rsidRPr="00042286" w:rsidRDefault="00042286" w:rsidP="00042286">
      <w:pPr>
        <w:widowControl/>
        <w:jc w:val="center"/>
        <w:rPr>
          <w:b/>
          <w:sz w:val="24"/>
          <w:szCs w:val="24"/>
        </w:rPr>
      </w:pPr>
    </w:p>
    <w:p w:rsidR="00042286" w:rsidRPr="00042286" w:rsidRDefault="00042286" w:rsidP="00042286">
      <w:pPr>
        <w:widowControl/>
        <w:jc w:val="center"/>
        <w:rPr>
          <w:b/>
          <w:sz w:val="24"/>
          <w:szCs w:val="24"/>
        </w:rPr>
      </w:pPr>
    </w:p>
    <w:p w:rsidR="00042286" w:rsidRPr="00042286" w:rsidRDefault="00042286" w:rsidP="00042286">
      <w:pPr>
        <w:widowControl/>
        <w:jc w:val="center"/>
        <w:rPr>
          <w:b/>
          <w:sz w:val="24"/>
          <w:szCs w:val="24"/>
        </w:rPr>
      </w:pPr>
      <w:r w:rsidRPr="00042286">
        <w:rPr>
          <w:b/>
          <w:sz w:val="24"/>
          <w:szCs w:val="24"/>
        </w:rPr>
        <w:t>Демонтаж оборудования связи</w:t>
      </w:r>
    </w:p>
    <w:p w:rsidR="00042286" w:rsidRPr="00042286" w:rsidRDefault="00042286" w:rsidP="00042286">
      <w:pPr>
        <w:widowControl/>
        <w:jc w:val="center"/>
        <w:rPr>
          <w:b/>
          <w:sz w:val="24"/>
          <w:szCs w:val="24"/>
        </w:rPr>
      </w:pPr>
      <w:r w:rsidRPr="00042286">
        <w:rPr>
          <w:b/>
          <w:sz w:val="24"/>
          <w:szCs w:val="24"/>
          <w:lang w:val="en-US"/>
        </w:rPr>
        <w:t>I</w:t>
      </w:r>
      <w:r w:rsidRPr="00042286">
        <w:rPr>
          <w:b/>
          <w:sz w:val="24"/>
          <w:szCs w:val="24"/>
        </w:rPr>
        <w:t xml:space="preserve"> раздел</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942"/>
        <w:gridCol w:w="3846"/>
        <w:gridCol w:w="1101"/>
        <w:gridCol w:w="938"/>
        <w:gridCol w:w="960"/>
        <w:gridCol w:w="1194"/>
      </w:tblGrid>
      <w:tr w:rsidR="00042286" w:rsidRPr="00042286" w:rsidTr="00A237A2">
        <w:trPr>
          <w:trHeight w:val="510"/>
        </w:trPr>
        <w:tc>
          <w:tcPr>
            <w:tcW w:w="558" w:type="dxa"/>
            <w:vAlign w:val="center"/>
          </w:tcPr>
          <w:p w:rsidR="00042286" w:rsidRPr="00042286" w:rsidRDefault="00042286" w:rsidP="00042286">
            <w:pPr>
              <w:widowControl/>
              <w:jc w:val="center"/>
              <w:rPr>
                <w:sz w:val="22"/>
                <w:szCs w:val="22"/>
              </w:rPr>
            </w:pPr>
            <w:r w:rsidRPr="00042286">
              <w:rPr>
                <w:sz w:val="22"/>
                <w:szCs w:val="22"/>
              </w:rPr>
              <w:t>№</w:t>
            </w:r>
          </w:p>
          <w:p w:rsidR="00042286" w:rsidRPr="00042286" w:rsidRDefault="00042286" w:rsidP="00042286">
            <w:pPr>
              <w:widowControl/>
              <w:jc w:val="center"/>
              <w:rPr>
                <w:sz w:val="22"/>
                <w:szCs w:val="22"/>
              </w:rPr>
            </w:pPr>
            <w:proofErr w:type="gramStart"/>
            <w:r w:rsidRPr="00042286">
              <w:rPr>
                <w:sz w:val="22"/>
                <w:szCs w:val="22"/>
              </w:rPr>
              <w:t>п</w:t>
            </w:r>
            <w:proofErr w:type="gramEnd"/>
            <w:r w:rsidRPr="00042286">
              <w:rPr>
                <w:sz w:val="22"/>
                <w:szCs w:val="22"/>
              </w:rPr>
              <w:t>/п</w:t>
            </w:r>
          </w:p>
        </w:tc>
        <w:tc>
          <w:tcPr>
            <w:tcW w:w="1942" w:type="dxa"/>
            <w:vAlign w:val="center"/>
          </w:tcPr>
          <w:p w:rsidR="00042286" w:rsidRPr="00042286" w:rsidRDefault="00042286" w:rsidP="00042286">
            <w:pPr>
              <w:widowControl/>
              <w:jc w:val="center"/>
              <w:rPr>
                <w:sz w:val="22"/>
                <w:szCs w:val="22"/>
              </w:rPr>
            </w:pPr>
            <w:r w:rsidRPr="00042286">
              <w:rPr>
                <w:sz w:val="22"/>
                <w:szCs w:val="22"/>
              </w:rPr>
              <w:t>Шифр норматива, коды ресурсов</w:t>
            </w:r>
          </w:p>
        </w:tc>
        <w:tc>
          <w:tcPr>
            <w:tcW w:w="3846" w:type="dxa"/>
            <w:vAlign w:val="center"/>
          </w:tcPr>
          <w:p w:rsidR="00042286" w:rsidRPr="00042286" w:rsidRDefault="00042286" w:rsidP="00042286">
            <w:pPr>
              <w:widowControl/>
              <w:jc w:val="center"/>
              <w:rPr>
                <w:sz w:val="22"/>
                <w:szCs w:val="22"/>
              </w:rPr>
            </w:pPr>
            <w:r w:rsidRPr="00042286">
              <w:rPr>
                <w:sz w:val="22"/>
                <w:szCs w:val="22"/>
              </w:rPr>
              <w:t>Наименование работ и затрат, наим</w:t>
            </w:r>
            <w:r w:rsidRPr="00042286">
              <w:rPr>
                <w:sz w:val="22"/>
                <w:szCs w:val="22"/>
              </w:rPr>
              <w:t>е</w:t>
            </w:r>
            <w:r w:rsidRPr="00042286">
              <w:rPr>
                <w:sz w:val="22"/>
                <w:szCs w:val="22"/>
              </w:rPr>
              <w:t>нование ресурсов</w:t>
            </w:r>
          </w:p>
        </w:tc>
        <w:tc>
          <w:tcPr>
            <w:tcW w:w="1101" w:type="dxa"/>
            <w:vAlign w:val="center"/>
          </w:tcPr>
          <w:p w:rsidR="00042286" w:rsidRPr="00042286" w:rsidRDefault="00042286" w:rsidP="00042286">
            <w:pPr>
              <w:widowControl/>
              <w:jc w:val="center"/>
              <w:rPr>
                <w:sz w:val="22"/>
                <w:szCs w:val="22"/>
              </w:rPr>
            </w:pPr>
            <w:r w:rsidRPr="00042286">
              <w:rPr>
                <w:sz w:val="22"/>
                <w:szCs w:val="22"/>
              </w:rPr>
              <w:t>Ед.</w:t>
            </w:r>
          </w:p>
          <w:p w:rsidR="00042286" w:rsidRPr="00042286" w:rsidRDefault="00042286" w:rsidP="00042286">
            <w:pPr>
              <w:widowControl/>
              <w:jc w:val="center"/>
              <w:rPr>
                <w:sz w:val="22"/>
                <w:szCs w:val="22"/>
              </w:rPr>
            </w:pPr>
            <w:r w:rsidRPr="00042286">
              <w:rPr>
                <w:sz w:val="22"/>
                <w:szCs w:val="22"/>
              </w:rPr>
              <w:t>изм.</w:t>
            </w:r>
          </w:p>
        </w:tc>
        <w:tc>
          <w:tcPr>
            <w:tcW w:w="938" w:type="dxa"/>
            <w:vAlign w:val="center"/>
          </w:tcPr>
          <w:p w:rsidR="00042286" w:rsidRPr="00042286" w:rsidRDefault="00042286" w:rsidP="00042286">
            <w:pPr>
              <w:widowControl/>
              <w:jc w:val="center"/>
              <w:rPr>
                <w:sz w:val="22"/>
                <w:szCs w:val="22"/>
              </w:rPr>
            </w:pPr>
            <w:r w:rsidRPr="00042286">
              <w:rPr>
                <w:sz w:val="22"/>
                <w:szCs w:val="22"/>
              </w:rPr>
              <w:t>Кол-во</w:t>
            </w:r>
          </w:p>
        </w:tc>
        <w:tc>
          <w:tcPr>
            <w:tcW w:w="960" w:type="dxa"/>
            <w:vAlign w:val="center"/>
          </w:tcPr>
          <w:p w:rsidR="00042286" w:rsidRPr="00042286" w:rsidRDefault="00042286" w:rsidP="00042286">
            <w:pPr>
              <w:widowControl/>
              <w:jc w:val="center"/>
              <w:rPr>
                <w:sz w:val="22"/>
                <w:szCs w:val="22"/>
              </w:rPr>
            </w:pPr>
            <w:r w:rsidRPr="00042286">
              <w:rPr>
                <w:sz w:val="22"/>
                <w:szCs w:val="22"/>
              </w:rPr>
              <w:t>Чел/час</w:t>
            </w:r>
          </w:p>
        </w:tc>
        <w:tc>
          <w:tcPr>
            <w:tcW w:w="1194" w:type="dxa"/>
            <w:vAlign w:val="center"/>
          </w:tcPr>
          <w:p w:rsidR="00042286" w:rsidRPr="00042286" w:rsidRDefault="00042286" w:rsidP="00042286">
            <w:pPr>
              <w:widowControl/>
              <w:jc w:val="center"/>
              <w:rPr>
                <w:sz w:val="22"/>
                <w:szCs w:val="22"/>
              </w:rPr>
            </w:pPr>
            <w:proofErr w:type="spellStart"/>
            <w:proofErr w:type="gramStart"/>
            <w:r w:rsidRPr="00042286">
              <w:rPr>
                <w:sz w:val="22"/>
                <w:szCs w:val="22"/>
              </w:rPr>
              <w:t>Трудоем</w:t>
            </w:r>
            <w:proofErr w:type="spellEnd"/>
            <w:r w:rsidRPr="00042286">
              <w:rPr>
                <w:sz w:val="22"/>
                <w:szCs w:val="22"/>
              </w:rPr>
              <w:t>-кость</w:t>
            </w:r>
            <w:proofErr w:type="gramEnd"/>
            <w:r w:rsidRPr="00042286">
              <w:rPr>
                <w:sz w:val="22"/>
                <w:szCs w:val="22"/>
              </w:rPr>
              <w:t xml:space="preserve"> ч/ч</w:t>
            </w:r>
          </w:p>
        </w:tc>
      </w:tr>
      <w:tr w:rsidR="00042286" w:rsidRPr="00042286" w:rsidTr="00A237A2">
        <w:tc>
          <w:tcPr>
            <w:tcW w:w="558" w:type="dxa"/>
            <w:vAlign w:val="center"/>
          </w:tcPr>
          <w:p w:rsidR="00042286" w:rsidRPr="00042286" w:rsidRDefault="00042286" w:rsidP="00042286">
            <w:pPr>
              <w:widowControl/>
              <w:jc w:val="center"/>
              <w:rPr>
                <w:sz w:val="22"/>
                <w:szCs w:val="22"/>
              </w:rPr>
            </w:pPr>
            <w:r w:rsidRPr="00042286">
              <w:rPr>
                <w:sz w:val="22"/>
                <w:szCs w:val="22"/>
              </w:rPr>
              <w:t>1</w:t>
            </w:r>
          </w:p>
        </w:tc>
        <w:tc>
          <w:tcPr>
            <w:tcW w:w="1942" w:type="dxa"/>
            <w:vAlign w:val="center"/>
          </w:tcPr>
          <w:p w:rsidR="00042286" w:rsidRPr="00042286" w:rsidRDefault="00042286" w:rsidP="00042286">
            <w:pPr>
              <w:widowControl/>
              <w:jc w:val="center"/>
              <w:rPr>
                <w:sz w:val="22"/>
                <w:szCs w:val="22"/>
              </w:rPr>
            </w:pPr>
            <w:r w:rsidRPr="00042286">
              <w:rPr>
                <w:sz w:val="22"/>
                <w:szCs w:val="22"/>
              </w:rPr>
              <w:t>2</w:t>
            </w:r>
          </w:p>
        </w:tc>
        <w:tc>
          <w:tcPr>
            <w:tcW w:w="3846" w:type="dxa"/>
            <w:vAlign w:val="center"/>
          </w:tcPr>
          <w:p w:rsidR="00042286" w:rsidRPr="00042286" w:rsidRDefault="00042286" w:rsidP="00042286">
            <w:pPr>
              <w:widowControl/>
              <w:jc w:val="center"/>
              <w:rPr>
                <w:sz w:val="22"/>
                <w:szCs w:val="22"/>
              </w:rPr>
            </w:pPr>
            <w:r w:rsidRPr="00042286">
              <w:rPr>
                <w:sz w:val="22"/>
                <w:szCs w:val="22"/>
              </w:rPr>
              <w:t>3</w:t>
            </w:r>
          </w:p>
        </w:tc>
        <w:tc>
          <w:tcPr>
            <w:tcW w:w="1101" w:type="dxa"/>
            <w:vAlign w:val="center"/>
          </w:tcPr>
          <w:p w:rsidR="00042286" w:rsidRPr="00042286" w:rsidRDefault="00042286" w:rsidP="00042286">
            <w:pPr>
              <w:widowControl/>
              <w:jc w:val="center"/>
              <w:rPr>
                <w:sz w:val="22"/>
                <w:szCs w:val="22"/>
              </w:rPr>
            </w:pPr>
            <w:r w:rsidRPr="00042286">
              <w:rPr>
                <w:sz w:val="22"/>
                <w:szCs w:val="22"/>
              </w:rPr>
              <w:t>4</w:t>
            </w:r>
          </w:p>
        </w:tc>
        <w:tc>
          <w:tcPr>
            <w:tcW w:w="938" w:type="dxa"/>
            <w:vAlign w:val="center"/>
          </w:tcPr>
          <w:p w:rsidR="00042286" w:rsidRPr="00042286" w:rsidRDefault="00042286" w:rsidP="00042286">
            <w:pPr>
              <w:widowControl/>
              <w:jc w:val="center"/>
              <w:rPr>
                <w:sz w:val="22"/>
                <w:szCs w:val="22"/>
              </w:rPr>
            </w:pPr>
            <w:r w:rsidRPr="00042286">
              <w:rPr>
                <w:sz w:val="22"/>
                <w:szCs w:val="22"/>
              </w:rPr>
              <w:t>5</w:t>
            </w:r>
          </w:p>
        </w:tc>
        <w:tc>
          <w:tcPr>
            <w:tcW w:w="960" w:type="dxa"/>
            <w:vAlign w:val="center"/>
          </w:tcPr>
          <w:p w:rsidR="00042286" w:rsidRPr="00042286" w:rsidRDefault="00042286" w:rsidP="00042286">
            <w:pPr>
              <w:widowControl/>
              <w:jc w:val="center"/>
              <w:rPr>
                <w:sz w:val="22"/>
                <w:szCs w:val="22"/>
              </w:rPr>
            </w:pPr>
            <w:r w:rsidRPr="00042286">
              <w:rPr>
                <w:sz w:val="22"/>
                <w:szCs w:val="22"/>
              </w:rPr>
              <w:t>6</w:t>
            </w:r>
          </w:p>
        </w:tc>
        <w:tc>
          <w:tcPr>
            <w:tcW w:w="1194" w:type="dxa"/>
            <w:vAlign w:val="center"/>
          </w:tcPr>
          <w:p w:rsidR="00042286" w:rsidRPr="00042286" w:rsidRDefault="00042286" w:rsidP="00042286">
            <w:pPr>
              <w:widowControl/>
              <w:jc w:val="center"/>
              <w:rPr>
                <w:sz w:val="22"/>
                <w:szCs w:val="22"/>
              </w:rPr>
            </w:pPr>
            <w:r w:rsidRPr="00042286">
              <w:rPr>
                <w:sz w:val="22"/>
                <w:szCs w:val="22"/>
              </w:rPr>
              <w:t>7</w:t>
            </w:r>
          </w:p>
        </w:tc>
      </w:tr>
      <w:tr w:rsidR="00042286" w:rsidRPr="00042286" w:rsidTr="00A237A2">
        <w:trPr>
          <w:trHeight w:val="613"/>
        </w:trPr>
        <w:tc>
          <w:tcPr>
            <w:tcW w:w="558" w:type="dxa"/>
            <w:vAlign w:val="center"/>
          </w:tcPr>
          <w:p w:rsidR="00042286" w:rsidRPr="00042286" w:rsidRDefault="00042286" w:rsidP="00042286">
            <w:pPr>
              <w:widowControl/>
              <w:shd w:val="clear" w:color="auto" w:fill="FFFFFF"/>
              <w:ind w:left="91"/>
              <w:jc w:val="center"/>
              <w:rPr>
                <w:sz w:val="22"/>
                <w:szCs w:val="22"/>
              </w:rPr>
            </w:pPr>
            <w:r w:rsidRPr="00042286">
              <w:rPr>
                <w:sz w:val="22"/>
                <w:szCs w:val="22"/>
              </w:rPr>
              <w:t>1</w:t>
            </w:r>
          </w:p>
        </w:tc>
        <w:tc>
          <w:tcPr>
            <w:tcW w:w="1942" w:type="dxa"/>
            <w:vAlign w:val="center"/>
          </w:tcPr>
          <w:p w:rsidR="00042286" w:rsidRPr="00042286" w:rsidRDefault="00042286" w:rsidP="00042286">
            <w:pPr>
              <w:widowControl/>
              <w:shd w:val="clear" w:color="auto" w:fill="FFFFFF"/>
              <w:ind w:left="5"/>
              <w:jc w:val="center"/>
              <w:rPr>
                <w:sz w:val="22"/>
                <w:szCs w:val="22"/>
              </w:rPr>
            </w:pPr>
            <w:r w:rsidRPr="00042286">
              <w:rPr>
                <w:sz w:val="22"/>
                <w:szCs w:val="22"/>
              </w:rPr>
              <w:t>10-02-030-5</w:t>
            </w:r>
          </w:p>
          <w:p w:rsidR="00042286" w:rsidRPr="00042286" w:rsidRDefault="00042286" w:rsidP="00042286">
            <w:pPr>
              <w:widowControl/>
              <w:shd w:val="clear" w:color="auto" w:fill="FFFFFF"/>
              <w:ind w:left="5"/>
              <w:jc w:val="center"/>
              <w:rPr>
                <w:sz w:val="18"/>
                <w:szCs w:val="18"/>
              </w:rPr>
            </w:pPr>
            <w:r w:rsidRPr="00042286">
              <w:rPr>
                <w:sz w:val="18"/>
                <w:szCs w:val="18"/>
              </w:rPr>
              <w:t>К=0,5</w:t>
            </w:r>
          </w:p>
        </w:tc>
        <w:tc>
          <w:tcPr>
            <w:tcW w:w="3846" w:type="dxa"/>
            <w:vAlign w:val="center"/>
          </w:tcPr>
          <w:p w:rsidR="00042286" w:rsidRPr="00042286" w:rsidRDefault="00042286" w:rsidP="00042286">
            <w:pPr>
              <w:widowControl/>
              <w:shd w:val="clear" w:color="auto" w:fill="FFFFFF"/>
              <w:spacing w:line="283" w:lineRule="exact"/>
              <w:ind w:left="14" w:right="595"/>
              <w:rPr>
                <w:sz w:val="22"/>
                <w:szCs w:val="22"/>
              </w:rPr>
            </w:pPr>
            <w:r w:rsidRPr="00042286">
              <w:rPr>
                <w:sz w:val="22"/>
                <w:szCs w:val="22"/>
              </w:rPr>
              <w:t xml:space="preserve">Демонтаж </w:t>
            </w:r>
            <w:proofErr w:type="spellStart"/>
            <w:r w:rsidRPr="00042286">
              <w:rPr>
                <w:sz w:val="22"/>
                <w:szCs w:val="22"/>
              </w:rPr>
              <w:t>грозозащиты</w:t>
            </w:r>
            <w:proofErr w:type="spellEnd"/>
            <w:r w:rsidRPr="00042286">
              <w:rPr>
                <w:sz w:val="22"/>
                <w:szCs w:val="22"/>
              </w:rPr>
              <w:t xml:space="preserve"> </w:t>
            </w:r>
            <w:r w:rsidRPr="00042286">
              <w:rPr>
                <w:spacing w:val="-2"/>
                <w:sz w:val="22"/>
                <w:szCs w:val="22"/>
              </w:rPr>
              <w:t>во</w:t>
            </w:r>
            <w:r w:rsidRPr="00042286">
              <w:rPr>
                <w:spacing w:val="-2"/>
                <w:sz w:val="22"/>
                <w:szCs w:val="22"/>
              </w:rPr>
              <w:t>з</w:t>
            </w:r>
            <w:r w:rsidRPr="00042286">
              <w:rPr>
                <w:spacing w:val="-2"/>
                <w:sz w:val="22"/>
                <w:szCs w:val="22"/>
              </w:rPr>
              <w:t>душных абонентских  линий</w:t>
            </w:r>
          </w:p>
        </w:tc>
        <w:tc>
          <w:tcPr>
            <w:tcW w:w="1101" w:type="dxa"/>
            <w:vAlign w:val="center"/>
          </w:tcPr>
          <w:p w:rsidR="00042286" w:rsidRPr="00042286" w:rsidRDefault="00042286" w:rsidP="00042286">
            <w:pPr>
              <w:widowControl/>
              <w:shd w:val="clear" w:color="auto" w:fill="FFFFFF"/>
              <w:ind w:left="245"/>
              <w:rPr>
                <w:sz w:val="22"/>
                <w:szCs w:val="22"/>
              </w:rPr>
            </w:pPr>
            <w:proofErr w:type="spellStart"/>
            <w:proofErr w:type="gramStart"/>
            <w:r w:rsidRPr="00042286">
              <w:rPr>
                <w:sz w:val="22"/>
                <w:szCs w:val="22"/>
              </w:rPr>
              <w:t>шт</w:t>
            </w:r>
            <w:proofErr w:type="spellEnd"/>
            <w:proofErr w:type="gramEnd"/>
          </w:p>
        </w:tc>
        <w:tc>
          <w:tcPr>
            <w:tcW w:w="938" w:type="dxa"/>
            <w:vAlign w:val="center"/>
          </w:tcPr>
          <w:p w:rsidR="00042286" w:rsidRPr="00042286" w:rsidRDefault="00042286" w:rsidP="00042286">
            <w:pPr>
              <w:widowControl/>
              <w:jc w:val="center"/>
              <w:rPr>
                <w:sz w:val="22"/>
                <w:szCs w:val="22"/>
              </w:rPr>
            </w:pPr>
            <w:r w:rsidRPr="00042286">
              <w:rPr>
                <w:sz w:val="22"/>
                <w:szCs w:val="22"/>
              </w:rPr>
              <w:t>1</w:t>
            </w:r>
          </w:p>
        </w:tc>
        <w:tc>
          <w:tcPr>
            <w:tcW w:w="960" w:type="dxa"/>
            <w:vAlign w:val="center"/>
          </w:tcPr>
          <w:p w:rsidR="00042286" w:rsidRPr="00042286" w:rsidRDefault="00042286" w:rsidP="00042286">
            <w:pPr>
              <w:widowControl/>
              <w:jc w:val="center"/>
              <w:rPr>
                <w:sz w:val="22"/>
                <w:szCs w:val="22"/>
              </w:rPr>
            </w:pPr>
            <w:r w:rsidRPr="00042286">
              <w:rPr>
                <w:sz w:val="22"/>
                <w:szCs w:val="22"/>
              </w:rPr>
              <w:t>4,1</w:t>
            </w:r>
          </w:p>
        </w:tc>
        <w:tc>
          <w:tcPr>
            <w:tcW w:w="1194" w:type="dxa"/>
            <w:vAlign w:val="center"/>
          </w:tcPr>
          <w:p w:rsidR="00042286" w:rsidRPr="00042286" w:rsidRDefault="00042286" w:rsidP="00042286">
            <w:pPr>
              <w:widowControl/>
              <w:jc w:val="center"/>
              <w:rPr>
                <w:sz w:val="22"/>
                <w:szCs w:val="22"/>
              </w:rPr>
            </w:pPr>
            <w:r w:rsidRPr="00042286">
              <w:rPr>
                <w:sz w:val="22"/>
                <w:szCs w:val="22"/>
              </w:rPr>
              <w:t>4,10</w:t>
            </w:r>
          </w:p>
        </w:tc>
      </w:tr>
      <w:tr w:rsidR="00042286" w:rsidRPr="00042286" w:rsidTr="00A237A2">
        <w:trPr>
          <w:trHeight w:val="613"/>
        </w:trPr>
        <w:tc>
          <w:tcPr>
            <w:tcW w:w="558" w:type="dxa"/>
            <w:vAlign w:val="center"/>
          </w:tcPr>
          <w:p w:rsidR="00042286" w:rsidRPr="00042286" w:rsidRDefault="00042286" w:rsidP="00042286">
            <w:pPr>
              <w:widowControl/>
              <w:shd w:val="clear" w:color="auto" w:fill="FFFFFF"/>
              <w:ind w:left="91"/>
              <w:jc w:val="center"/>
              <w:rPr>
                <w:sz w:val="22"/>
                <w:szCs w:val="22"/>
              </w:rPr>
            </w:pPr>
            <w:r w:rsidRPr="00042286">
              <w:rPr>
                <w:sz w:val="22"/>
                <w:szCs w:val="22"/>
              </w:rPr>
              <w:t>2</w:t>
            </w:r>
          </w:p>
        </w:tc>
        <w:tc>
          <w:tcPr>
            <w:tcW w:w="1942" w:type="dxa"/>
            <w:vAlign w:val="center"/>
          </w:tcPr>
          <w:p w:rsidR="00042286" w:rsidRPr="00042286" w:rsidRDefault="00042286" w:rsidP="00042286">
            <w:pPr>
              <w:widowControl/>
              <w:shd w:val="clear" w:color="auto" w:fill="FFFFFF"/>
              <w:ind w:left="5"/>
              <w:jc w:val="center"/>
              <w:rPr>
                <w:sz w:val="22"/>
                <w:szCs w:val="22"/>
              </w:rPr>
            </w:pPr>
            <w:r w:rsidRPr="00042286">
              <w:rPr>
                <w:sz w:val="22"/>
                <w:szCs w:val="22"/>
              </w:rPr>
              <w:t>41-02-003-01</w:t>
            </w:r>
          </w:p>
          <w:p w:rsidR="00042286" w:rsidRPr="00042286" w:rsidRDefault="00042286" w:rsidP="00042286">
            <w:pPr>
              <w:widowControl/>
              <w:shd w:val="clear" w:color="auto" w:fill="FFFFFF"/>
              <w:ind w:left="5"/>
              <w:jc w:val="center"/>
              <w:rPr>
                <w:sz w:val="22"/>
                <w:szCs w:val="22"/>
              </w:rPr>
            </w:pPr>
            <w:r w:rsidRPr="00042286">
              <w:rPr>
                <w:sz w:val="22"/>
                <w:szCs w:val="22"/>
              </w:rPr>
              <w:t>К=0,5</w:t>
            </w:r>
          </w:p>
        </w:tc>
        <w:tc>
          <w:tcPr>
            <w:tcW w:w="3846" w:type="dxa"/>
            <w:vAlign w:val="center"/>
          </w:tcPr>
          <w:p w:rsidR="00042286" w:rsidRPr="00042286" w:rsidRDefault="00042286" w:rsidP="00042286">
            <w:pPr>
              <w:widowControl/>
              <w:shd w:val="clear" w:color="auto" w:fill="FFFFFF"/>
              <w:spacing w:line="283" w:lineRule="exact"/>
              <w:ind w:left="5" w:right="427"/>
              <w:rPr>
                <w:sz w:val="22"/>
                <w:szCs w:val="22"/>
              </w:rPr>
            </w:pPr>
            <w:r w:rsidRPr="00042286">
              <w:rPr>
                <w:spacing w:val="-2"/>
                <w:sz w:val="22"/>
                <w:szCs w:val="22"/>
              </w:rPr>
              <w:t xml:space="preserve">Демонтаж лифтового блока </w:t>
            </w:r>
            <w:r w:rsidRPr="00042286">
              <w:rPr>
                <w:sz w:val="22"/>
                <w:szCs w:val="22"/>
              </w:rPr>
              <w:t xml:space="preserve">(ЛБ) в </w:t>
            </w:r>
            <w:proofErr w:type="spellStart"/>
            <w:r w:rsidRPr="00042286">
              <w:rPr>
                <w:sz w:val="22"/>
                <w:szCs w:val="22"/>
              </w:rPr>
              <w:t>маш</w:t>
            </w:r>
            <w:proofErr w:type="spellEnd"/>
            <w:r w:rsidRPr="00042286">
              <w:rPr>
                <w:sz w:val="22"/>
                <w:szCs w:val="22"/>
              </w:rPr>
              <w:t>. помещении</w:t>
            </w:r>
          </w:p>
        </w:tc>
        <w:tc>
          <w:tcPr>
            <w:tcW w:w="1101" w:type="dxa"/>
            <w:vAlign w:val="center"/>
          </w:tcPr>
          <w:p w:rsidR="00042286" w:rsidRPr="00042286" w:rsidRDefault="00042286" w:rsidP="00042286">
            <w:pPr>
              <w:widowControl/>
              <w:shd w:val="clear" w:color="auto" w:fill="FFFFFF"/>
              <w:ind w:left="154"/>
              <w:rPr>
                <w:sz w:val="22"/>
                <w:szCs w:val="22"/>
              </w:rPr>
            </w:pPr>
            <w:r w:rsidRPr="00042286">
              <w:rPr>
                <w:sz w:val="22"/>
                <w:szCs w:val="22"/>
              </w:rPr>
              <w:t>блок</w:t>
            </w:r>
          </w:p>
        </w:tc>
        <w:tc>
          <w:tcPr>
            <w:tcW w:w="938" w:type="dxa"/>
            <w:vAlign w:val="center"/>
          </w:tcPr>
          <w:p w:rsidR="00042286" w:rsidRPr="00042286" w:rsidRDefault="00042286" w:rsidP="00042286">
            <w:pPr>
              <w:widowControl/>
              <w:jc w:val="center"/>
              <w:rPr>
                <w:sz w:val="22"/>
                <w:szCs w:val="22"/>
              </w:rPr>
            </w:pPr>
            <w:r w:rsidRPr="00042286">
              <w:rPr>
                <w:sz w:val="22"/>
                <w:szCs w:val="22"/>
              </w:rPr>
              <w:t>1</w:t>
            </w:r>
          </w:p>
        </w:tc>
        <w:tc>
          <w:tcPr>
            <w:tcW w:w="960" w:type="dxa"/>
            <w:vAlign w:val="center"/>
          </w:tcPr>
          <w:p w:rsidR="00042286" w:rsidRPr="00042286" w:rsidRDefault="00042286" w:rsidP="00042286">
            <w:pPr>
              <w:widowControl/>
              <w:jc w:val="center"/>
              <w:rPr>
                <w:sz w:val="22"/>
                <w:szCs w:val="22"/>
              </w:rPr>
            </w:pPr>
            <w:r w:rsidRPr="00042286">
              <w:rPr>
                <w:sz w:val="22"/>
                <w:szCs w:val="22"/>
              </w:rPr>
              <w:t>5,31</w:t>
            </w:r>
          </w:p>
        </w:tc>
        <w:tc>
          <w:tcPr>
            <w:tcW w:w="1194" w:type="dxa"/>
            <w:vAlign w:val="center"/>
          </w:tcPr>
          <w:p w:rsidR="00042286" w:rsidRPr="00042286" w:rsidRDefault="00042286" w:rsidP="00042286">
            <w:pPr>
              <w:widowControl/>
              <w:jc w:val="center"/>
              <w:rPr>
                <w:sz w:val="22"/>
                <w:szCs w:val="22"/>
              </w:rPr>
            </w:pPr>
            <w:r w:rsidRPr="00042286">
              <w:rPr>
                <w:sz w:val="22"/>
                <w:szCs w:val="22"/>
              </w:rPr>
              <w:t>5,31</w:t>
            </w:r>
          </w:p>
        </w:tc>
      </w:tr>
      <w:tr w:rsidR="00042286" w:rsidRPr="00042286" w:rsidTr="00A237A2">
        <w:tc>
          <w:tcPr>
            <w:tcW w:w="9345" w:type="dxa"/>
            <w:gridSpan w:val="6"/>
            <w:vAlign w:val="center"/>
          </w:tcPr>
          <w:p w:rsidR="00042286" w:rsidRPr="00042286" w:rsidRDefault="00042286" w:rsidP="00042286">
            <w:pPr>
              <w:widowControl/>
              <w:jc w:val="center"/>
              <w:rPr>
                <w:sz w:val="22"/>
                <w:szCs w:val="22"/>
              </w:rPr>
            </w:pPr>
            <w:r w:rsidRPr="00042286">
              <w:rPr>
                <w:sz w:val="22"/>
                <w:szCs w:val="22"/>
              </w:rPr>
              <w:t>Итого:</w:t>
            </w:r>
          </w:p>
        </w:tc>
        <w:tc>
          <w:tcPr>
            <w:tcW w:w="1194" w:type="dxa"/>
            <w:vAlign w:val="center"/>
          </w:tcPr>
          <w:p w:rsidR="00042286" w:rsidRPr="00042286" w:rsidRDefault="00042286" w:rsidP="00042286">
            <w:pPr>
              <w:widowControl/>
              <w:jc w:val="center"/>
              <w:rPr>
                <w:sz w:val="22"/>
                <w:szCs w:val="22"/>
              </w:rPr>
            </w:pPr>
            <w:r w:rsidRPr="00042286">
              <w:rPr>
                <w:sz w:val="22"/>
                <w:szCs w:val="22"/>
              </w:rPr>
              <w:t>9,41</w:t>
            </w:r>
          </w:p>
        </w:tc>
      </w:tr>
    </w:tbl>
    <w:p w:rsidR="00042286" w:rsidRPr="00042286" w:rsidRDefault="00042286" w:rsidP="00042286">
      <w:pPr>
        <w:widowControl/>
        <w:tabs>
          <w:tab w:val="left" w:pos="8775"/>
        </w:tabs>
        <w:rPr>
          <w:sz w:val="24"/>
          <w:szCs w:val="24"/>
        </w:rPr>
      </w:pPr>
      <w:r w:rsidRPr="00042286">
        <w:rPr>
          <w:sz w:val="24"/>
          <w:szCs w:val="24"/>
        </w:rPr>
        <w:t>9,41 х 59-62 =</w:t>
      </w:r>
      <w:r w:rsidRPr="00042286">
        <w:rPr>
          <w:sz w:val="24"/>
          <w:szCs w:val="24"/>
        </w:rPr>
        <w:tab/>
        <w:t xml:space="preserve">    561-02</w:t>
      </w:r>
    </w:p>
    <w:p w:rsidR="00042286" w:rsidRPr="00042286" w:rsidRDefault="00042286" w:rsidP="00042286">
      <w:pPr>
        <w:widowControl/>
        <w:tabs>
          <w:tab w:val="left" w:pos="8775"/>
        </w:tabs>
        <w:rPr>
          <w:sz w:val="24"/>
          <w:szCs w:val="24"/>
        </w:rPr>
      </w:pPr>
      <w:r w:rsidRPr="00042286">
        <w:rPr>
          <w:sz w:val="24"/>
          <w:szCs w:val="24"/>
        </w:rPr>
        <w:t>Накладные расходы 80%</w:t>
      </w:r>
      <w:r w:rsidRPr="00042286">
        <w:rPr>
          <w:sz w:val="24"/>
          <w:szCs w:val="24"/>
        </w:rPr>
        <w:tab/>
        <w:t xml:space="preserve">    448-82</w:t>
      </w:r>
    </w:p>
    <w:p w:rsidR="00042286" w:rsidRPr="00042286" w:rsidRDefault="00042286" w:rsidP="00042286">
      <w:pPr>
        <w:widowControl/>
        <w:tabs>
          <w:tab w:val="left" w:pos="8775"/>
        </w:tabs>
        <w:rPr>
          <w:sz w:val="24"/>
          <w:szCs w:val="24"/>
        </w:rPr>
      </w:pPr>
      <w:r w:rsidRPr="00042286">
        <w:rPr>
          <w:sz w:val="24"/>
          <w:szCs w:val="24"/>
        </w:rPr>
        <w:t>Плановые накопления 60%</w:t>
      </w:r>
      <w:r w:rsidRPr="00042286">
        <w:rPr>
          <w:sz w:val="24"/>
          <w:szCs w:val="24"/>
        </w:rPr>
        <w:tab/>
        <w:t xml:space="preserve">    336-61</w:t>
      </w:r>
    </w:p>
    <w:p w:rsidR="00042286" w:rsidRPr="00042286" w:rsidRDefault="00042286" w:rsidP="00042286">
      <w:pPr>
        <w:widowControl/>
        <w:tabs>
          <w:tab w:val="left" w:pos="8775"/>
        </w:tabs>
        <w:rPr>
          <w:sz w:val="24"/>
          <w:szCs w:val="24"/>
        </w:rPr>
      </w:pPr>
      <w:r w:rsidRPr="00042286">
        <w:rPr>
          <w:sz w:val="24"/>
          <w:szCs w:val="24"/>
        </w:rPr>
        <w:t xml:space="preserve">Итого по </w:t>
      </w:r>
      <w:r w:rsidRPr="00042286">
        <w:rPr>
          <w:sz w:val="24"/>
          <w:szCs w:val="24"/>
          <w:lang w:val="en-US"/>
        </w:rPr>
        <w:t>I</w:t>
      </w:r>
      <w:r w:rsidRPr="00042286">
        <w:rPr>
          <w:sz w:val="24"/>
          <w:szCs w:val="24"/>
        </w:rPr>
        <w:t xml:space="preserve"> разделу</w:t>
      </w:r>
      <w:r w:rsidRPr="00042286">
        <w:rPr>
          <w:sz w:val="24"/>
          <w:szCs w:val="24"/>
        </w:rPr>
        <w:tab/>
        <w:t xml:space="preserve"> </w:t>
      </w:r>
      <w:r w:rsidRPr="00042286">
        <w:rPr>
          <w:b/>
          <w:sz w:val="24"/>
          <w:szCs w:val="24"/>
        </w:rPr>
        <w:t>1 346-45</w:t>
      </w:r>
    </w:p>
    <w:p w:rsidR="00042286" w:rsidRPr="00042286" w:rsidRDefault="00042286" w:rsidP="00042286">
      <w:pPr>
        <w:widowControl/>
        <w:jc w:val="center"/>
        <w:rPr>
          <w:b/>
          <w:sz w:val="24"/>
          <w:szCs w:val="24"/>
        </w:rPr>
      </w:pPr>
      <w:r w:rsidRPr="00042286">
        <w:rPr>
          <w:b/>
          <w:sz w:val="24"/>
          <w:szCs w:val="24"/>
        </w:rPr>
        <w:t>Монтаж оборудования связи</w:t>
      </w:r>
    </w:p>
    <w:p w:rsidR="00042286" w:rsidRPr="00042286" w:rsidRDefault="00042286" w:rsidP="00042286">
      <w:pPr>
        <w:widowControl/>
        <w:jc w:val="center"/>
        <w:rPr>
          <w:b/>
          <w:sz w:val="24"/>
          <w:szCs w:val="24"/>
        </w:rPr>
      </w:pPr>
      <w:r w:rsidRPr="00042286">
        <w:rPr>
          <w:b/>
          <w:sz w:val="24"/>
          <w:szCs w:val="24"/>
          <w:lang w:val="en-US"/>
        </w:rPr>
        <w:t>II</w:t>
      </w:r>
      <w:r w:rsidRPr="00042286">
        <w:rPr>
          <w:b/>
          <w:sz w:val="24"/>
          <w:szCs w:val="24"/>
        </w:rPr>
        <w:t xml:space="preserve"> раздел</w:t>
      </w:r>
    </w:p>
    <w:tbl>
      <w:tblPr>
        <w:tblW w:w="10559" w:type="dxa"/>
        <w:tblInd w:w="-10" w:type="dxa"/>
        <w:tblLayout w:type="fixed"/>
        <w:tblLook w:val="0000" w:firstRow="0" w:lastRow="0" w:firstColumn="0" w:lastColumn="0" w:noHBand="0" w:noVBand="0"/>
      </w:tblPr>
      <w:tblGrid>
        <w:gridCol w:w="552"/>
        <w:gridCol w:w="1811"/>
        <w:gridCol w:w="3631"/>
        <w:gridCol w:w="1514"/>
        <w:gridCol w:w="895"/>
        <w:gridCol w:w="956"/>
        <w:gridCol w:w="1200"/>
      </w:tblGrid>
      <w:tr w:rsidR="00042286" w:rsidRPr="00042286" w:rsidTr="00A237A2">
        <w:trPr>
          <w:trHeight w:val="510"/>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jc w:val="center"/>
              <w:rPr>
                <w:sz w:val="22"/>
                <w:szCs w:val="22"/>
              </w:rPr>
            </w:pPr>
            <w:proofErr w:type="gramStart"/>
            <w:r w:rsidRPr="00042286">
              <w:rPr>
                <w:sz w:val="22"/>
                <w:szCs w:val="22"/>
              </w:rPr>
              <w:t>п</w:t>
            </w:r>
            <w:proofErr w:type="gramEnd"/>
            <w:r w:rsidRPr="00042286">
              <w:rPr>
                <w:sz w:val="22"/>
                <w:szCs w:val="22"/>
              </w:rPr>
              <w:t>/п</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Шифр нормат</w:t>
            </w:r>
            <w:r w:rsidRPr="00042286">
              <w:rPr>
                <w:sz w:val="22"/>
                <w:szCs w:val="22"/>
              </w:rPr>
              <w:t>и</w:t>
            </w:r>
            <w:r w:rsidRPr="00042286">
              <w:rPr>
                <w:sz w:val="22"/>
                <w:szCs w:val="22"/>
              </w:rPr>
              <w:t>ва, коды ресу</w:t>
            </w:r>
            <w:r w:rsidRPr="00042286">
              <w:rPr>
                <w:sz w:val="22"/>
                <w:szCs w:val="22"/>
              </w:rPr>
              <w:t>р</w:t>
            </w:r>
            <w:r w:rsidRPr="00042286">
              <w:rPr>
                <w:sz w:val="22"/>
                <w:szCs w:val="22"/>
              </w:rPr>
              <w:t>сов</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Наименование работ и затрат, наименование ресурсов</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jc w:val="center"/>
              <w:rPr>
                <w:sz w:val="22"/>
                <w:szCs w:val="22"/>
              </w:rPr>
            </w:pPr>
            <w:r w:rsidRPr="00042286">
              <w:rPr>
                <w:sz w:val="22"/>
                <w:szCs w:val="22"/>
              </w:rPr>
              <w:t>изм.</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Кол-во</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Чел/час</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proofErr w:type="spellStart"/>
            <w:proofErr w:type="gramStart"/>
            <w:r w:rsidRPr="00042286">
              <w:rPr>
                <w:sz w:val="22"/>
                <w:szCs w:val="22"/>
              </w:rPr>
              <w:t>Трудоем</w:t>
            </w:r>
            <w:proofErr w:type="spellEnd"/>
            <w:r w:rsidRPr="00042286">
              <w:rPr>
                <w:sz w:val="22"/>
                <w:szCs w:val="22"/>
              </w:rPr>
              <w:t>-кость</w:t>
            </w:r>
            <w:proofErr w:type="gramEnd"/>
            <w:r w:rsidRPr="00042286">
              <w:rPr>
                <w:sz w:val="22"/>
                <w:szCs w:val="22"/>
              </w:rPr>
              <w:t xml:space="preserve"> ч/ч</w:t>
            </w:r>
          </w:p>
        </w:tc>
      </w:tr>
      <w:tr w:rsidR="00042286" w:rsidRPr="00042286" w:rsidTr="00A237A2">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5</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7</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78"/>
              <w:jc w:val="center"/>
              <w:rPr>
                <w:sz w:val="22"/>
                <w:szCs w:val="22"/>
              </w:rPr>
            </w:pPr>
            <w:r w:rsidRPr="00042286">
              <w:rPr>
                <w:sz w:val="22"/>
                <w:szCs w:val="22"/>
              </w:rPr>
              <w:lastRenderedPageBreak/>
              <w:t>1</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9"/>
              <w:jc w:val="center"/>
              <w:rPr>
                <w:sz w:val="22"/>
                <w:szCs w:val="22"/>
              </w:rPr>
            </w:pPr>
            <w:r w:rsidRPr="00042286">
              <w:rPr>
                <w:sz w:val="22"/>
                <w:szCs w:val="22"/>
              </w:rPr>
              <w:t>10-02-030-5</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83" w:lineRule="exact"/>
              <w:ind w:left="14" w:right="595"/>
              <w:rPr>
                <w:spacing w:val="-2"/>
                <w:sz w:val="22"/>
                <w:szCs w:val="22"/>
              </w:rPr>
            </w:pPr>
            <w:r w:rsidRPr="00042286">
              <w:rPr>
                <w:sz w:val="22"/>
                <w:szCs w:val="22"/>
              </w:rPr>
              <w:t xml:space="preserve">Монтаж </w:t>
            </w:r>
            <w:proofErr w:type="spellStart"/>
            <w:r w:rsidRPr="00042286">
              <w:rPr>
                <w:sz w:val="22"/>
                <w:szCs w:val="22"/>
              </w:rPr>
              <w:t>грозозащиты</w:t>
            </w:r>
            <w:proofErr w:type="spellEnd"/>
            <w:r w:rsidRPr="00042286">
              <w:rPr>
                <w:sz w:val="22"/>
                <w:szCs w:val="22"/>
              </w:rPr>
              <w:t xml:space="preserve"> </w:t>
            </w:r>
            <w:r w:rsidRPr="00042286">
              <w:rPr>
                <w:spacing w:val="-2"/>
                <w:sz w:val="22"/>
                <w:szCs w:val="22"/>
              </w:rPr>
              <w:t>во</w:t>
            </w:r>
            <w:r w:rsidRPr="00042286">
              <w:rPr>
                <w:spacing w:val="-2"/>
                <w:sz w:val="22"/>
                <w:szCs w:val="22"/>
              </w:rPr>
              <w:t>з</w:t>
            </w:r>
            <w:r w:rsidRPr="00042286">
              <w:rPr>
                <w:spacing w:val="-2"/>
                <w:sz w:val="22"/>
                <w:szCs w:val="22"/>
              </w:rPr>
              <w:t xml:space="preserve">душных </w:t>
            </w:r>
            <w:proofErr w:type="spellStart"/>
            <w:r w:rsidRPr="00042286">
              <w:rPr>
                <w:spacing w:val="-2"/>
                <w:sz w:val="22"/>
                <w:szCs w:val="22"/>
              </w:rPr>
              <w:t>абонен</w:t>
            </w:r>
            <w:proofErr w:type="spellEnd"/>
            <w:r w:rsidRPr="00042286">
              <w:rPr>
                <w:spacing w:val="-2"/>
                <w:sz w:val="22"/>
                <w:szCs w:val="22"/>
              </w:rPr>
              <w:t>. линий</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45"/>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8,2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8,2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2</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41-02-008-01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69" w:lineRule="exact"/>
              <w:ind w:left="14" w:right="254"/>
              <w:rPr>
                <w:sz w:val="22"/>
                <w:szCs w:val="22"/>
              </w:rPr>
            </w:pPr>
            <w:r w:rsidRPr="00042286">
              <w:rPr>
                <w:spacing w:val="-3"/>
                <w:sz w:val="22"/>
                <w:szCs w:val="22"/>
              </w:rPr>
              <w:t xml:space="preserve">Установка щита с магнитным </w:t>
            </w:r>
            <w:r w:rsidRPr="00042286">
              <w:rPr>
                <w:sz w:val="22"/>
                <w:szCs w:val="22"/>
              </w:rPr>
              <w:t>пускателем, в станции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50"/>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4,9</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3</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34"/>
              <w:jc w:val="center"/>
              <w:rPr>
                <w:sz w:val="22"/>
                <w:szCs w:val="22"/>
              </w:rPr>
            </w:pPr>
            <w:r w:rsidRPr="00042286">
              <w:rPr>
                <w:sz w:val="22"/>
                <w:szCs w:val="22"/>
              </w:rPr>
              <w:t>10-08-002-4</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83" w:lineRule="exact"/>
              <w:ind w:left="10" w:right="538"/>
              <w:rPr>
                <w:sz w:val="22"/>
                <w:szCs w:val="22"/>
              </w:rPr>
            </w:pPr>
            <w:r w:rsidRPr="00042286">
              <w:rPr>
                <w:spacing w:val="-2"/>
                <w:sz w:val="22"/>
                <w:szCs w:val="22"/>
              </w:rPr>
              <w:t xml:space="preserve">Установка датчика охраны </w:t>
            </w:r>
            <w:r w:rsidRPr="00042286">
              <w:rPr>
                <w:sz w:val="22"/>
                <w:szCs w:val="22"/>
              </w:rPr>
              <w:t>машинного помещения</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45"/>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0,84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0,84</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4</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41-02-003-01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83" w:lineRule="exact"/>
              <w:ind w:left="5" w:right="427"/>
              <w:rPr>
                <w:sz w:val="22"/>
                <w:szCs w:val="22"/>
              </w:rPr>
            </w:pPr>
            <w:r w:rsidRPr="00042286">
              <w:rPr>
                <w:spacing w:val="-2"/>
                <w:sz w:val="22"/>
                <w:szCs w:val="22"/>
              </w:rPr>
              <w:t xml:space="preserve">Установка лифтового блока </w:t>
            </w:r>
            <w:r w:rsidRPr="00042286">
              <w:rPr>
                <w:sz w:val="22"/>
                <w:szCs w:val="22"/>
              </w:rPr>
              <w:t>(ЛБ) в станцию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блок</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10,62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10,62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54"/>
              <w:jc w:val="center"/>
              <w:rPr>
                <w:sz w:val="22"/>
                <w:szCs w:val="22"/>
              </w:rPr>
            </w:pPr>
            <w:r w:rsidRPr="00042286">
              <w:rPr>
                <w:sz w:val="22"/>
                <w:szCs w:val="22"/>
              </w:rPr>
              <w:t>5</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10-02-030-2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547" w:firstLine="5"/>
              <w:rPr>
                <w:spacing w:val="-2"/>
                <w:sz w:val="22"/>
                <w:szCs w:val="22"/>
              </w:rPr>
            </w:pPr>
            <w:r w:rsidRPr="00042286">
              <w:rPr>
                <w:spacing w:val="-1"/>
                <w:sz w:val="22"/>
                <w:szCs w:val="22"/>
              </w:rPr>
              <w:t xml:space="preserve">Установка переговорного </w:t>
            </w:r>
            <w:r w:rsidRPr="00042286">
              <w:rPr>
                <w:spacing w:val="-2"/>
                <w:sz w:val="22"/>
                <w:szCs w:val="22"/>
              </w:rPr>
              <w:t>устройства в кабину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221"/>
              <w:jc w:val="center"/>
              <w:rPr>
                <w:bCs/>
                <w:sz w:val="22"/>
                <w:szCs w:val="22"/>
              </w:rPr>
            </w:pPr>
            <w:proofErr w:type="spellStart"/>
            <w:proofErr w:type="gramStart"/>
            <w:r w:rsidRPr="00042286">
              <w:rPr>
                <w:bCs/>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7,2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7,2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r w:rsidRPr="00042286">
              <w:rPr>
                <w:sz w:val="22"/>
                <w:szCs w:val="22"/>
              </w:rPr>
              <w:t>6</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08-02-396-5</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Короб по стенам и п</w:t>
            </w:r>
            <w:r w:rsidRPr="00042286">
              <w:rPr>
                <w:sz w:val="22"/>
                <w:szCs w:val="22"/>
              </w:rPr>
              <w:t>о</w:t>
            </w:r>
            <w:r w:rsidRPr="00042286">
              <w:rPr>
                <w:sz w:val="22"/>
                <w:szCs w:val="22"/>
              </w:rPr>
              <w:t xml:space="preserve">толкам, длина </w:t>
            </w:r>
            <w:smartTag w:uri="urn:schemas-microsoft-com:office:smarttags" w:element="metricconverter">
              <w:smartTagPr>
                <w:attr w:name="ProductID" w:val="2 м"/>
              </w:smartTagPr>
              <w:r w:rsidRPr="00042286">
                <w:rPr>
                  <w:sz w:val="22"/>
                  <w:szCs w:val="22"/>
                </w:rPr>
                <w:t>2 м</w:t>
              </w:r>
            </w:smartTag>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smartTag w:uri="urn:schemas-microsoft-com:office:smarttags" w:element="metricconverter">
              <w:smartTagPr>
                <w:attr w:name="ProductID" w:val="100 м"/>
              </w:smartTagPr>
              <w:r w:rsidRPr="00042286">
                <w:rPr>
                  <w:sz w:val="22"/>
                  <w:szCs w:val="22"/>
                </w:rPr>
                <w:t>100 м</w:t>
              </w:r>
            </w:smartTag>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0,12</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37,6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4,51</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r w:rsidRPr="00042286">
              <w:rPr>
                <w:sz w:val="22"/>
                <w:szCs w:val="22"/>
              </w:rPr>
              <w:t>7</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08-02-399-1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Провод в коробах, сеч</w:t>
            </w:r>
            <w:r w:rsidRPr="00042286">
              <w:rPr>
                <w:sz w:val="22"/>
                <w:szCs w:val="22"/>
              </w:rPr>
              <w:t>е</w:t>
            </w:r>
            <w:r w:rsidRPr="00042286">
              <w:rPr>
                <w:sz w:val="22"/>
                <w:szCs w:val="22"/>
              </w:rPr>
              <w:t>нием до 6 мм</w:t>
            </w:r>
            <w:proofErr w:type="gramStart"/>
            <w:r w:rsidRPr="00042286">
              <w:rPr>
                <w:sz w:val="22"/>
                <w:szCs w:val="22"/>
              </w:rPr>
              <w:t>2</w:t>
            </w:r>
            <w:proofErr w:type="gramEnd"/>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smartTag w:uri="urn:schemas-microsoft-com:office:smarttags" w:element="metricconverter">
              <w:smartTagPr>
                <w:attr w:name="ProductID" w:val="100 м"/>
              </w:smartTagPr>
              <w:r w:rsidRPr="00042286">
                <w:rPr>
                  <w:sz w:val="22"/>
                  <w:szCs w:val="22"/>
                </w:rPr>
                <w:t>100 м</w:t>
              </w:r>
            </w:smartTag>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0,14</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3,52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0,49</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91"/>
              <w:jc w:val="center"/>
              <w:rPr>
                <w:sz w:val="22"/>
                <w:szCs w:val="22"/>
              </w:rPr>
            </w:pPr>
            <w:r w:rsidRPr="00042286">
              <w:rPr>
                <w:sz w:val="22"/>
                <w:szCs w:val="22"/>
              </w:rPr>
              <w:t>8</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46-03-009-03</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Пробивка сквозных г</w:t>
            </w:r>
            <w:r w:rsidRPr="00042286">
              <w:rPr>
                <w:sz w:val="22"/>
                <w:szCs w:val="22"/>
              </w:rPr>
              <w:t>о</w:t>
            </w:r>
            <w:r w:rsidRPr="00042286">
              <w:rPr>
                <w:sz w:val="22"/>
                <w:szCs w:val="22"/>
              </w:rPr>
              <w:t xml:space="preserve">ризонтальных отверстий и гнезд в кирпичной стене диаметром до </w:t>
            </w:r>
            <w:smartTag w:uri="urn:schemas-microsoft-com:office:smarttags" w:element="metricconverter">
              <w:smartTagPr>
                <w:attr w:name="ProductID" w:val="25 мм"/>
              </w:smartTagPr>
              <w:r w:rsidRPr="00042286">
                <w:rPr>
                  <w:sz w:val="22"/>
                  <w:szCs w:val="22"/>
                </w:rPr>
                <w:t>25 мм</w:t>
              </w:r>
            </w:smartTag>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r w:rsidRPr="00042286">
              <w:rPr>
                <w:sz w:val="22"/>
                <w:szCs w:val="22"/>
              </w:rPr>
              <w:t xml:space="preserve">100 </w:t>
            </w: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0,06</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45,77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2,75</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91"/>
              <w:jc w:val="center"/>
              <w:rPr>
                <w:sz w:val="22"/>
                <w:szCs w:val="22"/>
              </w:rPr>
            </w:pPr>
            <w:r w:rsidRPr="00042286">
              <w:rPr>
                <w:sz w:val="22"/>
                <w:szCs w:val="22"/>
              </w:rPr>
              <w:t>9</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5"/>
              <w:jc w:val="center"/>
              <w:rPr>
                <w:sz w:val="22"/>
                <w:szCs w:val="22"/>
              </w:rPr>
            </w:pPr>
            <w:r w:rsidRPr="00042286">
              <w:rPr>
                <w:sz w:val="22"/>
                <w:szCs w:val="22"/>
              </w:rPr>
              <w:t>08-02-305-2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8" w:lineRule="exact"/>
              <w:ind w:right="1018"/>
              <w:rPr>
                <w:sz w:val="22"/>
                <w:szCs w:val="22"/>
              </w:rPr>
            </w:pPr>
            <w:r w:rsidRPr="00042286">
              <w:rPr>
                <w:sz w:val="22"/>
                <w:szCs w:val="22"/>
              </w:rPr>
              <w:t>Установка крюка сте</w:t>
            </w:r>
            <w:r w:rsidRPr="00042286">
              <w:rPr>
                <w:sz w:val="22"/>
                <w:szCs w:val="22"/>
              </w:rPr>
              <w:t>н</w:t>
            </w:r>
            <w:r w:rsidRPr="00042286">
              <w:rPr>
                <w:sz w:val="22"/>
                <w:szCs w:val="22"/>
              </w:rPr>
              <w:t>ного одинарного</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01"/>
              <w:jc w:val="center"/>
              <w:rPr>
                <w:sz w:val="22"/>
                <w:szCs w:val="22"/>
              </w:rPr>
            </w:pPr>
            <w:proofErr w:type="spellStart"/>
            <w:proofErr w:type="gramStart"/>
            <w:r w:rsidRPr="00042286">
              <w:rPr>
                <w:sz w:val="22"/>
                <w:szCs w:val="22"/>
              </w:rPr>
              <w:t>шт</w:t>
            </w:r>
            <w:proofErr w:type="spellEnd"/>
            <w:proofErr w:type="gramEnd"/>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1,22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4,88</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10</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10-01-053-1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3"/>
                <w:sz w:val="22"/>
                <w:szCs w:val="22"/>
              </w:rPr>
            </w:pPr>
            <w:r w:rsidRPr="00042286">
              <w:rPr>
                <w:spacing w:val="-3"/>
                <w:sz w:val="22"/>
                <w:szCs w:val="22"/>
              </w:rPr>
              <w:t xml:space="preserve">Прокладка проводов питания на </w:t>
            </w:r>
            <w:proofErr w:type="spellStart"/>
            <w:r w:rsidRPr="00042286">
              <w:rPr>
                <w:spacing w:val="-3"/>
                <w:sz w:val="22"/>
                <w:szCs w:val="22"/>
              </w:rPr>
              <w:t>провододержателях</w:t>
            </w:r>
            <w:proofErr w:type="spellEnd"/>
            <w:r w:rsidRPr="00042286">
              <w:rPr>
                <w:spacing w:val="-3"/>
                <w:sz w:val="22"/>
                <w:szCs w:val="22"/>
              </w:rPr>
              <w:t xml:space="preserve"> до </w:t>
            </w:r>
            <w:smartTag w:uri="urn:schemas-microsoft-com:office:smarttags" w:element="metricconverter">
              <w:smartTagPr>
                <w:attr w:name="ProductID" w:val="6 мм"/>
              </w:smartTagPr>
              <w:r w:rsidRPr="00042286">
                <w:rPr>
                  <w:spacing w:val="-3"/>
                  <w:sz w:val="22"/>
                  <w:szCs w:val="22"/>
                </w:rPr>
                <w:t>6 мм</w:t>
              </w:r>
            </w:smartTag>
            <w:r w:rsidRPr="00042286">
              <w:rPr>
                <w:spacing w:val="-3"/>
                <w:sz w:val="22"/>
                <w:szCs w:val="22"/>
              </w:rPr>
              <w:t xml:space="preserve"> кв.</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z w:val="22"/>
                <w:szCs w:val="22"/>
              </w:rPr>
            </w:pPr>
            <w:smartTag w:uri="urn:schemas-microsoft-com:office:smarttags" w:element="metricconverter">
              <w:smartTagPr>
                <w:attr w:name="ProductID" w:val="100 м"/>
              </w:smartTagPr>
              <w:r w:rsidRPr="00042286">
                <w:rPr>
                  <w:sz w:val="22"/>
                  <w:szCs w:val="22"/>
                </w:rPr>
                <w:t>100 м</w:t>
              </w:r>
            </w:smartTag>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0,4</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4,92</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11</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08-02-155-01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3"/>
                <w:sz w:val="22"/>
                <w:szCs w:val="22"/>
              </w:rPr>
            </w:pPr>
            <w:r w:rsidRPr="00042286">
              <w:rPr>
                <w:spacing w:val="-3"/>
                <w:sz w:val="22"/>
                <w:szCs w:val="22"/>
              </w:rPr>
              <w:t>Герметизация проходов при вводе кабелей</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pacing w:val="-7"/>
                <w:sz w:val="22"/>
                <w:szCs w:val="22"/>
              </w:rPr>
            </w:pPr>
            <w:r w:rsidRPr="00042286">
              <w:rPr>
                <w:spacing w:val="-7"/>
                <w:sz w:val="22"/>
                <w:szCs w:val="22"/>
              </w:rPr>
              <w:t>1 проход</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0,47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0,94</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12</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10-06-079-01</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3"/>
                <w:sz w:val="22"/>
                <w:szCs w:val="22"/>
              </w:rPr>
            </w:pPr>
            <w:r w:rsidRPr="00042286">
              <w:rPr>
                <w:spacing w:val="-3"/>
                <w:sz w:val="22"/>
                <w:szCs w:val="22"/>
              </w:rPr>
              <w:t>Измерение сопротивления шлейфа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z w:val="22"/>
                <w:szCs w:val="22"/>
              </w:rPr>
            </w:pPr>
            <w:r w:rsidRPr="00042286">
              <w:rPr>
                <w:sz w:val="22"/>
                <w:szCs w:val="22"/>
              </w:rPr>
              <w:t>участок цепи</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9,0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9,0</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13</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10-01-051-32</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74" w:lineRule="exact"/>
              <w:ind w:right="168"/>
              <w:rPr>
                <w:spacing w:val="-2"/>
                <w:sz w:val="22"/>
                <w:szCs w:val="22"/>
              </w:rPr>
            </w:pPr>
            <w:r w:rsidRPr="00042286">
              <w:rPr>
                <w:spacing w:val="-3"/>
                <w:sz w:val="22"/>
                <w:szCs w:val="22"/>
              </w:rPr>
              <w:t xml:space="preserve">Разделка и включение кабелей </w:t>
            </w:r>
            <w:r w:rsidRPr="00042286">
              <w:rPr>
                <w:spacing w:val="-2"/>
                <w:sz w:val="22"/>
                <w:szCs w:val="22"/>
              </w:rPr>
              <w:t xml:space="preserve">и </w:t>
            </w:r>
            <w:proofErr w:type="spellStart"/>
            <w:r w:rsidRPr="00042286">
              <w:rPr>
                <w:spacing w:val="-2"/>
                <w:sz w:val="22"/>
                <w:szCs w:val="22"/>
              </w:rPr>
              <w:t>подвесника</w:t>
            </w:r>
            <w:proofErr w:type="spellEnd"/>
            <w:r w:rsidRPr="00042286">
              <w:rPr>
                <w:spacing w:val="-2"/>
                <w:sz w:val="22"/>
                <w:szCs w:val="22"/>
              </w:rPr>
              <w:t xml:space="preserve"> в станцию лифта</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19"/>
              <w:jc w:val="center"/>
              <w:rPr>
                <w:spacing w:val="-7"/>
                <w:sz w:val="22"/>
                <w:szCs w:val="22"/>
              </w:rPr>
            </w:pPr>
            <w:r w:rsidRPr="00042286">
              <w:rPr>
                <w:spacing w:val="-7"/>
                <w:sz w:val="22"/>
                <w:szCs w:val="22"/>
              </w:rPr>
              <w:t>10 кон.</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5,0</w:t>
            </w:r>
          </w:p>
        </w:tc>
      </w:tr>
      <w:tr w:rsidR="00042286" w:rsidRPr="00042286" w:rsidTr="00A237A2">
        <w:trPr>
          <w:trHeight w:val="613"/>
        </w:trPr>
        <w:tc>
          <w:tcPr>
            <w:tcW w:w="55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ind w:left="86"/>
              <w:jc w:val="center"/>
              <w:rPr>
                <w:sz w:val="22"/>
                <w:szCs w:val="22"/>
              </w:rPr>
            </w:pPr>
            <w:r w:rsidRPr="00042286">
              <w:rPr>
                <w:sz w:val="22"/>
                <w:szCs w:val="22"/>
              </w:rPr>
              <w:t>14</w:t>
            </w:r>
          </w:p>
        </w:tc>
        <w:tc>
          <w:tcPr>
            <w:tcW w:w="181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jc w:val="center"/>
              <w:rPr>
                <w:sz w:val="22"/>
                <w:szCs w:val="22"/>
              </w:rPr>
            </w:pPr>
            <w:r w:rsidRPr="00042286">
              <w:rPr>
                <w:sz w:val="22"/>
                <w:szCs w:val="22"/>
              </w:rPr>
              <w:t>10-01-051-34</w:t>
            </w:r>
          </w:p>
        </w:tc>
        <w:tc>
          <w:tcPr>
            <w:tcW w:w="3631"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69" w:lineRule="exact"/>
              <w:ind w:right="168"/>
              <w:rPr>
                <w:sz w:val="22"/>
                <w:szCs w:val="22"/>
              </w:rPr>
            </w:pPr>
            <w:r w:rsidRPr="00042286">
              <w:rPr>
                <w:spacing w:val="-2"/>
                <w:sz w:val="22"/>
                <w:szCs w:val="22"/>
              </w:rPr>
              <w:t xml:space="preserve">Разделка и включение провода </w:t>
            </w:r>
            <w:r w:rsidRPr="00042286">
              <w:rPr>
                <w:sz w:val="22"/>
                <w:szCs w:val="22"/>
              </w:rPr>
              <w:t>одножильного при пайке</w:t>
            </w:r>
          </w:p>
        </w:tc>
        <w:tc>
          <w:tcPr>
            <w:tcW w:w="1514"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hd w:val="clear" w:color="auto" w:fill="FFFFFF"/>
              <w:snapToGrid w:val="0"/>
              <w:spacing w:line="269" w:lineRule="exact"/>
              <w:ind w:left="134" w:right="221" w:firstLine="58"/>
              <w:jc w:val="center"/>
              <w:rPr>
                <w:sz w:val="22"/>
                <w:szCs w:val="22"/>
              </w:rPr>
            </w:pPr>
            <w:r w:rsidRPr="00042286">
              <w:rPr>
                <w:sz w:val="22"/>
                <w:szCs w:val="22"/>
              </w:rPr>
              <w:t>100 кон.</w:t>
            </w:r>
          </w:p>
        </w:tc>
        <w:tc>
          <w:tcPr>
            <w:tcW w:w="89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0,3</w:t>
            </w:r>
          </w:p>
        </w:tc>
        <w:tc>
          <w:tcPr>
            <w:tcW w:w="95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0,93</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1, 3,  5, 10, 12-14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36,09</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2, 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15,52</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6,7,9,11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10,82</w:t>
            </w:r>
          </w:p>
        </w:tc>
      </w:tr>
      <w:tr w:rsidR="00042286" w:rsidRPr="00042286" w:rsidTr="00A237A2">
        <w:tc>
          <w:tcPr>
            <w:tcW w:w="9359"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 xml:space="preserve">Итого: </w:t>
            </w:r>
            <w:proofErr w:type="gramStart"/>
            <w:r w:rsidRPr="00042286">
              <w:rPr>
                <w:sz w:val="22"/>
                <w:szCs w:val="22"/>
              </w:rPr>
              <w:t>по</w:t>
            </w:r>
            <w:proofErr w:type="gramEnd"/>
            <w:r w:rsidRPr="00042286">
              <w:rPr>
                <w:sz w:val="22"/>
                <w:szCs w:val="22"/>
              </w:rPr>
              <w:t xml:space="preserve"> поз. 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2,75</w:t>
            </w:r>
          </w:p>
        </w:tc>
      </w:tr>
    </w:tbl>
    <w:p w:rsidR="00042286" w:rsidRPr="00042286" w:rsidRDefault="00042286" w:rsidP="00042286">
      <w:pPr>
        <w:widowControl/>
        <w:rPr>
          <w:sz w:val="24"/>
          <w:szCs w:val="24"/>
        </w:rPr>
      </w:pPr>
      <w:r w:rsidRPr="00042286">
        <w:rPr>
          <w:sz w:val="24"/>
          <w:szCs w:val="24"/>
        </w:rPr>
        <w:t xml:space="preserve">36,09 </w:t>
      </w:r>
      <w:r w:rsidRPr="00042286">
        <w:rPr>
          <w:sz w:val="24"/>
          <w:szCs w:val="24"/>
          <w:lang w:val="en-US"/>
        </w:rPr>
        <w:t>x</w:t>
      </w:r>
      <w:r w:rsidRPr="00042286">
        <w:rPr>
          <w:sz w:val="24"/>
          <w:szCs w:val="24"/>
        </w:rPr>
        <w:t xml:space="preserve"> 59-62 =                                                                                                                        2 151-69</w:t>
      </w:r>
    </w:p>
    <w:p w:rsidR="00042286" w:rsidRPr="00042286" w:rsidRDefault="00042286" w:rsidP="00042286">
      <w:pPr>
        <w:widowControl/>
        <w:tabs>
          <w:tab w:val="left" w:pos="8910"/>
        </w:tabs>
        <w:rPr>
          <w:sz w:val="24"/>
          <w:szCs w:val="24"/>
        </w:rPr>
      </w:pPr>
      <w:r w:rsidRPr="00042286">
        <w:rPr>
          <w:sz w:val="24"/>
          <w:szCs w:val="24"/>
        </w:rPr>
        <w:t>15,52 х 59-62 =</w:t>
      </w:r>
      <w:r w:rsidRPr="00042286">
        <w:rPr>
          <w:sz w:val="24"/>
          <w:szCs w:val="24"/>
        </w:rPr>
        <w:tab/>
        <w:t>925-30</w:t>
      </w:r>
    </w:p>
    <w:p w:rsidR="00042286" w:rsidRPr="00042286" w:rsidRDefault="00042286" w:rsidP="00042286">
      <w:pPr>
        <w:widowControl/>
        <w:tabs>
          <w:tab w:val="left" w:pos="8910"/>
        </w:tabs>
        <w:rPr>
          <w:sz w:val="24"/>
          <w:szCs w:val="24"/>
        </w:rPr>
      </w:pPr>
      <w:r w:rsidRPr="00042286">
        <w:rPr>
          <w:sz w:val="24"/>
          <w:szCs w:val="24"/>
        </w:rPr>
        <w:t>10,82 х 59-62 =</w:t>
      </w:r>
      <w:r w:rsidRPr="00042286">
        <w:rPr>
          <w:sz w:val="24"/>
          <w:szCs w:val="24"/>
        </w:rPr>
        <w:tab/>
        <w:t>645-09</w:t>
      </w:r>
    </w:p>
    <w:p w:rsidR="00042286" w:rsidRPr="00042286" w:rsidRDefault="00042286" w:rsidP="00042286">
      <w:pPr>
        <w:widowControl/>
        <w:tabs>
          <w:tab w:val="left" w:pos="8910"/>
        </w:tabs>
        <w:rPr>
          <w:sz w:val="24"/>
          <w:szCs w:val="24"/>
        </w:rPr>
      </w:pPr>
      <w:r w:rsidRPr="00042286">
        <w:rPr>
          <w:sz w:val="24"/>
          <w:szCs w:val="24"/>
        </w:rPr>
        <w:t>2,75 х 59-62 =</w:t>
      </w:r>
      <w:r w:rsidRPr="00042286">
        <w:rPr>
          <w:sz w:val="24"/>
          <w:szCs w:val="24"/>
        </w:rPr>
        <w:tab/>
        <w:t>163-96</w:t>
      </w:r>
    </w:p>
    <w:p w:rsidR="00042286" w:rsidRPr="00042286" w:rsidRDefault="00042286" w:rsidP="00042286">
      <w:pPr>
        <w:widowControl/>
        <w:rPr>
          <w:sz w:val="24"/>
          <w:szCs w:val="24"/>
        </w:rPr>
      </w:pPr>
      <w:r w:rsidRPr="00042286">
        <w:rPr>
          <w:sz w:val="24"/>
          <w:szCs w:val="24"/>
        </w:rPr>
        <w:t xml:space="preserve">Накладные расходы 80% (поз. </w:t>
      </w:r>
      <w:r w:rsidRPr="00042286">
        <w:rPr>
          <w:sz w:val="22"/>
          <w:szCs w:val="22"/>
        </w:rPr>
        <w:t>1, 3,  5, 10, 12-14)</w:t>
      </w:r>
      <w:r w:rsidRPr="00042286">
        <w:rPr>
          <w:sz w:val="24"/>
          <w:szCs w:val="24"/>
        </w:rPr>
        <w:t xml:space="preserve">                                                                  1 721-35</w:t>
      </w:r>
    </w:p>
    <w:p w:rsidR="00042286" w:rsidRPr="00042286" w:rsidRDefault="00042286" w:rsidP="00042286">
      <w:pPr>
        <w:widowControl/>
        <w:tabs>
          <w:tab w:val="left" w:pos="8985"/>
        </w:tabs>
        <w:rPr>
          <w:sz w:val="24"/>
          <w:szCs w:val="24"/>
        </w:rPr>
      </w:pPr>
      <w:r w:rsidRPr="00042286">
        <w:rPr>
          <w:sz w:val="24"/>
          <w:szCs w:val="24"/>
        </w:rPr>
        <w:t xml:space="preserve">Накладные расходы 72% (поз. </w:t>
      </w:r>
      <w:r w:rsidRPr="00042286">
        <w:rPr>
          <w:sz w:val="22"/>
          <w:szCs w:val="22"/>
        </w:rPr>
        <w:t xml:space="preserve">2, 4)                                                                                                  </w:t>
      </w:r>
      <w:r w:rsidRPr="00042286">
        <w:rPr>
          <w:sz w:val="24"/>
          <w:szCs w:val="24"/>
        </w:rPr>
        <w:t>666-22</w:t>
      </w:r>
    </w:p>
    <w:p w:rsidR="00042286" w:rsidRPr="00042286" w:rsidRDefault="00042286" w:rsidP="00042286">
      <w:pPr>
        <w:widowControl/>
        <w:rPr>
          <w:sz w:val="24"/>
          <w:szCs w:val="24"/>
        </w:rPr>
      </w:pPr>
      <w:r w:rsidRPr="00042286">
        <w:rPr>
          <w:sz w:val="24"/>
          <w:szCs w:val="24"/>
        </w:rPr>
        <w:t xml:space="preserve">Накладные расходы 95% (поз. </w:t>
      </w:r>
      <w:r w:rsidRPr="00042286">
        <w:rPr>
          <w:sz w:val="22"/>
          <w:szCs w:val="22"/>
        </w:rPr>
        <w:t xml:space="preserve">6,7,9,11)                                                                                           </w:t>
      </w:r>
      <w:r w:rsidRPr="00042286">
        <w:rPr>
          <w:sz w:val="24"/>
          <w:szCs w:val="24"/>
        </w:rPr>
        <w:t>612-84</w:t>
      </w:r>
    </w:p>
    <w:p w:rsidR="00042286" w:rsidRPr="00042286" w:rsidRDefault="00042286" w:rsidP="00042286">
      <w:pPr>
        <w:widowControl/>
        <w:rPr>
          <w:sz w:val="24"/>
          <w:szCs w:val="24"/>
        </w:rPr>
      </w:pPr>
      <w:r w:rsidRPr="00042286">
        <w:rPr>
          <w:sz w:val="24"/>
          <w:szCs w:val="24"/>
        </w:rPr>
        <w:t xml:space="preserve">Накладные расходы 99% (поз. </w:t>
      </w:r>
      <w:r w:rsidRPr="00042286">
        <w:rPr>
          <w:sz w:val="22"/>
          <w:szCs w:val="22"/>
        </w:rPr>
        <w:t xml:space="preserve">8)                                                                                                      </w:t>
      </w:r>
      <w:r w:rsidRPr="00042286">
        <w:rPr>
          <w:sz w:val="24"/>
          <w:szCs w:val="24"/>
        </w:rPr>
        <w:t>162-32</w:t>
      </w:r>
    </w:p>
    <w:p w:rsidR="00042286" w:rsidRPr="00042286" w:rsidRDefault="00042286" w:rsidP="00042286">
      <w:pPr>
        <w:widowControl/>
        <w:rPr>
          <w:sz w:val="24"/>
          <w:szCs w:val="24"/>
        </w:rPr>
      </w:pPr>
      <w:r w:rsidRPr="00042286">
        <w:rPr>
          <w:sz w:val="24"/>
          <w:szCs w:val="24"/>
        </w:rPr>
        <w:t xml:space="preserve">Плановые накопления 60%  (от 3 223-65)                                                                            1 846-19           </w:t>
      </w:r>
    </w:p>
    <w:p w:rsidR="00042286" w:rsidRPr="00042286" w:rsidRDefault="00042286" w:rsidP="00042286">
      <w:pPr>
        <w:widowControl/>
        <w:rPr>
          <w:sz w:val="24"/>
          <w:szCs w:val="24"/>
        </w:rPr>
      </w:pPr>
      <w:r w:rsidRPr="00042286">
        <w:rPr>
          <w:sz w:val="24"/>
          <w:szCs w:val="24"/>
        </w:rPr>
        <w:t>Плановые накопления 65%  (от 645-09)                                                                                  419-31</w:t>
      </w:r>
    </w:p>
    <w:p w:rsidR="00042286" w:rsidRPr="00042286" w:rsidRDefault="00042286" w:rsidP="00042286">
      <w:pPr>
        <w:widowControl/>
        <w:rPr>
          <w:sz w:val="24"/>
          <w:szCs w:val="24"/>
        </w:rPr>
      </w:pPr>
      <w:r w:rsidRPr="00042286">
        <w:rPr>
          <w:sz w:val="24"/>
          <w:szCs w:val="24"/>
        </w:rPr>
        <w:t>Плановые накопления 59,5%  (от 163-96)                                                                                 97-56</w:t>
      </w:r>
    </w:p>
    <w:p w:rsidR="00042286" w:rsidRPr="00042286" w:rsidRDefault="00042286" w:rsidP="00042286">
      <w:pPr>
        <w:widowControl/>
        <w:rPr>
          <w:sz w:val="24"/>
          <w:szCs w:val="24"/>
        </w:rPr>
      </w:pPr>
      <w:r w:rsidRPr="00042286">
        <w:rPr>
          <w:sz w:val="24"/>
          <w:szCs w:val="24"/>
        </w:rPr>
        <w:t xml:space="preserve">Итого по </w:t>
      </w:r>
      <w:r w:rsidRPr="00042286">
        <w:rPr>
          <w:sz w:val="24"/>
          <w:szCs w:val="24"/>
          <w:lang w:val="en-US"/>
        </w:rPr>
        <w:t>II</w:t>
      </w:r>
      <w:r w:rsidRPr="00042286">
        <w:rPr>
          <w:sz w:val="24"/>
          <w:szCs w:val="24"/>
        </w:rPr>
        <w:t xml:space="preserve"> разделу                                                                                                                 </w:t>
      </w:r>
      <w:r w:rsidRPr="00042286">
        <w:rPr>
          <w:b/>
          <w:sz w:val="24"/>
          <w:szCs w:val="24"/>
        </w:rPr>
        <w:t xml:space="preserve">9 411-83  </w:t>
      </w:r>
      <w:r w:rsidRPr="00042286">
        <w:rPr>
          <w:sz w:val="24"/>
          <w:szCs w:val="24"/>
        </w:rPr>
        <w:t xml:space="preserve">      </w:t>
      </w:r>
    </w:p>
    <w:p w:rsidR="00042286" w:rsidRPr="00042286" w:rsidRDefault="00042286" w:rsidP="00042286">
      <w:pPr>
        <w:widowControl/>
        <w:jc w:val="center"/>
        <w:rPr>
          <w:b/>
          <w:sz w:val="24"/>
          <w:szCs w:val="24"/>
        </w:rPr>
      </w:pPr>
    </w:p>
    <w:p w:rsidR="00042286" w:rsidRPr="00042286" w:rsidRDefault="00042286" w:rsidP="00042286">
      <w:pPr>
        <w:widowControl/>
        <w:jc w:val="center"/>
        <w:rPr>
          <w:b/>
          <w:sz w:val="24"/>
          <w:szCs w:val="24"/>
        </w:rPr>
      </w:pPr>
      <w:r w:rsidRPr="00042286">
        <w:rPr>
          <w:b/>
          <w:sz w:val="24"/>
          <w:szCs w:val="24"/>
        </w:rPr>
        <w:t xml:space="preserve">Пуско-наладочные работы </w:t>
      </w:r>
    </w:p>
    <w:p w:rsidR="00042286" w:rsidRPr="00042286" w:rsidRDefault="00042286" w:rsidP="00042286">
      <w:pPr>
        <w:widowControl/>
        <w:jc w:val="center"/>
        <w:rPr>
          <w:b/>
          <w:sz w:val="24"/>
          <w:szCs w:val="24"/>
          <w:lang w:val="en-US"/>
        </w:rPr>
      </w:pPr>
      <w:r w:rsidRPr="00042286">
        <w:rPr>
          <w:b/>
          <w:sz w:val="24"/>
          <w:szCs w:val="24"/>
        </w:rPr>
        <w:t xml:space="preserve">Раздел </w:t>
      </w:r>
      <w:r w:rsidRPr="00042286">
        <w:rPr>
          <w:b/>
          <w:sz w:val="24"/>
          <w:szCs w:val="24"/>
          <w:lang w:val="en-US"/>
        </w:rPr>
        <w:t>III</w:t>
      </w:r>
    </w:p>
    <w:tbl>
      <w:tblPr>
        <w:tblW w:w="0" w:type="auto"/>
        <w:tblInd w:w="-5" w:type="dxa"/>
        <w:tblLayout w:type="fixed"/>
        <w:tblLook w:val="0000" w:firstRow="0" w:lastRow="0" w:firstColumn="0" w:lastColumn="0" w:noHBand="0" w:noVBand="0"/>
      </w:tblPr>
      <w:tblGrid>
        <w:gridCol w:w="513"/>
        <w:gridCol w:w="2032"/>
        <w:gridCol w:w="3823"/>
        <w:gridCol w:w="1077"/>
        <w:gridCol w:w="955"/>
        <w:gridCol w:w="955"/>
        <w:gridCol w:w="1203"/>
      </w:tblGrid>
      <w:tr w:rsidR="00042286" w:rsidRPr="00042286" w:rsidTr="00A237A2">
        <w:tc>
          <w:tcPr>
            <w:tcW w:w="51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jc w:val="center"/>
              <w:rPr>
                <w:sz w:val="22"/>
                <w:szCs w:val="22"/>
              </w:rPr>
            </w:pPr>
            <w:proofErr w:type="gramStart"/>
            <w:r w:rsidRPr="00042286">
              <w:rPr>
                <w:sz w:val="22"/>
                <w:szCs w:val="22"/>
              </w:rPr>
              <w:t>п</w:t>
            </w:r>
            <w:proofErr w:type="gramEnd"/>
            <w:r w:rsidRPr="00042286">
              <w:rPr>
                <w:sz w:val="22"/>
                <w:szCs w:val="22"/>
              </w:rPr>
              <w:t>/п</w:t>
            </w:r>
          </w:p>
        </w:tc>
        <w:tc>
          <w:tcPr>
            <w:tcW w:w="2032"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Шифр норматива, коды ресурсов</w:t>
            </w:r>
          </w:p>
        </w:tc>
        <w:tc>
          <w:tcPr>
            <w:tcW w:w="382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Наименование работ и затрат, наим</w:t>
            </w:r>
            <w:r w:rsidRPr="00042286">
              <w:rPr>
                <w:sz w:val="22"/>
                <w:szCs w:val="22"/>
              </w:rPr>
              <w:t>е</w:t>
            </w:r>
            <w:r w:rsidRPr="00042286">
              <w:rPr>
                <w:sz w:val="22"/>
                <w:szCs w:val="22"/>
              </w:rPr>
              <w:t>нование ресурсов</w:t>
            </w:r>
          </w:p>
        </w:tc>
        <w:tc>
          <w:tcPr>
            <w:tcW w:w="1077"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jc w:val="center"/>
              <w:rPr>
                <w:sz w:val="22"/>
                <w:szCs w:val="22"/>
              </w:rPr>
            </w:pPr>
            <w:r w:rsidRPr="00042286">
              <w:rPr>
                <w:sz w:val="22"/>
                <w:szCs w:val="22"/>
              </w:rPr>
              <w:t>изм.</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Кол-во</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Чел/час</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42286" w:rsidRPr="00042286" w:rsidRDefault="00042286" w:rsidP="00042286">
            <w:pPr>
              <w:widowControl/>
              <w:snapToGrid w:val="0"/>
              <w:jc w:val="center"/>
              <w:rPr>
                <w:sz w:val="22"/>
                <w:szCs w:val="22"/>
              </w:rPr>
            </w:pPr>
            <w:proofErr w:type="spellStart"/>
            <w:proofErr w:type="gramStart"/>
            <w:r w:rsidRPr="00042286">
              <w:rPr>
                <w:sz w:val="22"/>
                <w:szCs w:val="22"/>
              </w:rPr>
              <w:t>Трудоем</w:t>
            </w:r>
            <w:proofErr w:type="spellEnd"/>
            <w:r w:rsidRPr="00042286">
              <w:rPr>
                <w:sz w:val="22"/>
                <w:szCs w:val="22"/>
              </w:rPr>
              <w:t>-кость</w:t>
            </w:r>
            <w:proofErr w:type="gramEnd"/>
            <w:r w:rsidRPr="00042286">
              <w:rPr>
                <w:sz w:val="22"/>
                <w:szCs w:val="22"/>
              </w:rPr>
              <w:t xml:space="preserve"> ч/ч</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lastRenderedPageBreak/>
              <w:t>1</w:t>
            </w:r>
          </w:p>
        </w:tc>
        <w:tc>
          <w:tcPr>
            <w:tcW w:w="2032"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2</w:t>
            </w:r>
          </w:p>
        </w:tc>
        <w:tc>
          <w:tcPr>
            <w:tcW w:w="3823"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3</w:t>
            </w:r>
          </w:p>
        </w:tc>
        <w:tc>
          <w:tcPr>
            <w:tcW w:w="1077"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4</w:t>
            </w:r>
          </w:p>
        </w:tc>
        <w:tc>
          <w:tcPr>
            <w:tcW w:w="955"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5</w:t>
            </w:r>
          </w:p>
        </w:tc>
        <w:tc>
          <w:tcPr>
            <w:tcW w:w="955" w:type="dxa"/>
            <w:tcBorders>
              <w:top w:val="single" w:sz="4" w:space="0" w:color="000000"/>
              <w:left w:val="single" w:sz="4" w:space="0" w:color="000000"/>
              <w:bottom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042286" w:rsidRPr="00042286" w:rsidRDefault="00042286" w:rsidP="00042286">
            <w:pPr>
              <w:widowControl/>
              <w:snapToGrid w:val="0"/>
              <w:jc w:val="center"/>
              <w:rPr>
                <w:sz w:val="22"/>
                <w:szCs w:val="22"/>
              </w:rPr>
            </w:pPr>
            <w:r w:rsidRPr="00042286">
              <w:rPr>
                <w:sz w:val="22"/>
                <w:szCs w:val="22"/>
              </w:rPr>
              <w:t>7</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203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02-01-003-01</w:t>
            </w:r>
          </w:p>
        </w:tc>
        <w:tc>
          <w:tcPr>
            <w:tcW w:w="382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Пуско-наладка системы с колич</w:t>
            </w:r>
            <w:r w:rsidRPr="00042286">
              <w:rPr>
                <w:sz w:val="22"/>
                <w:szCs w:val="22"/>
              </w:rPr>
              <w:t>е</w:t>
            </w:r>
            <w:r w:rsidRPr="00042286">
              <w:rPr>
                <w:sz w:val="22"/>
                <w:szCs w:val="22"/>
              </w:rPr>
              <w:t>ством каналов до 2</w:t>
            </w:r>
          </w:p>
        </w:tc>
        <w:tc>
          <w:tcPr>
            <w:tcW w:w="1077"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система</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21,0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21,0</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2</w:t>
            </w:r>
          </w:p>
        </w:tc>
        <w:tc>
          <w:tcPr>
            <w:tcW w:w="203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02-01-003-02</w:t>
            </w:r>
          </w:p>
        </w:tc>
        <w:tc>
          <w:tcPr>
            <w:tcW w:w="382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rPr>
                <w:sz w:val="22"/>
                <w:szCs w:val="22"/>
              </w:rPr>
            </w:pPr>
            <w:r w:rsidRPr="00042286">
              <w:rPr>
                <w:sz w:val="22"/>
                <w:szCs w:val="22"/>
              </w:rPr>
              <w:t>Каждый последующий канал</w:t>
            </w:r>
          </w:p>
        </w:tc>
        <w:tc>
          <w:tcPr>
            <w:tcW w:w="1077"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proofErr w:type="spellStart"/>
            <w:proofErr w:type="gramStart"/>
            <w:r w:rsidRPr="00042286">
              <w:rPr>
                <w:sz w:val="22"/>
                <w:szCs w:val="22"/>
              </w:rPr>
              <w:t>шт</w:t>
            </w:r>
            <w:proofErr w:type="spellEnd"/>
            <w:proofErr w:type="gramEnd"/>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6</w:t>
            </w:r>
          </w:p>
        </w:tc>
        <w:tc>
          <w:tcPr>
            <w:tcW w:w="95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10,10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60,60</w:t>
            </w:r>
          </w:p>
        </w:tc>
      </w:tr>
      <w:tr w:rsidR="00042286" w:rsidRPr="00042286" w:rsidTr="00A237A2">
        <w:tc>
          <w:tcPr>
            <w:tcW w:w="9355"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Итого:</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81,60</w:t>
            </w:r>
          </w:p>
        </w:tc>
      </w:tr>
    </w:tbl>
    <w:p w:rsidR="00042286" w:rsidRPr="00042286" w:rsidRDefault="00042286" w:rsidP="00042286">
      <w:pPr>
        <w:widowControl/>
        <w:tabs>
          <w:tab w:val="left" w:pos="9090"/>
        </w:tabs>
        <w:rPr>
          <w:sz w:val="24"/>
          <w:szCs w:val="24"/>
        </w:rPr>
      </w:pPr>
      <w:r w:rsidRPr="00042286">
        <w:rPr>
          <w:sz w:val="24"/>
          <w:szCs w:val="24"/>
        </w:rPr>
        <w:t xml:space="preserve"> 81,60 х 70-14 =                                                                                                                      5 723-42        </w:t>
      </w:r>
    </w:p>
    <w:p w:rsidR="00042286" w:rsidRPr="00042286" w:rsidRDefault="00042286" w:rsidP="00042286">
      <w:pPr>
        <w:widowControl/>
        <w:tabs>
          <w:tab w:val="left" w:pos="8685"/>
          <w:tab w:val="left" w:pos="9090"/>
        </w:tabs>
        <w:rPr>
          <w:sz w:val="24"/>
          <w:szCs w:val="24"/>
        </w:rPr>
      </w:pPr>
      <w:r w:rsidRPr="00042286">
        <w:rPr>
          <w:sz w:val="24"/>
          <w:szCs w:val="24"/>
        </w:rPr>
        <w:t xml:space="preserve">Накладные расходы 65%                                        </w:t>
      </w:r>
      <w:r w:rsidRPr="00042286">
        <w:rPr>
          <w:sz w:val="24"/>
          <w:szCs w:val="24"/>
        </w:rPr>
        <w:tab/>
        <w:t>3 720-22</w:t>
      </w:r>
      <w:r w:rsidRPr="00042286">
        <w:rPr>
          <w:sz w:val="24"/>
          <w:szCs w:val="24"/>
        </w:rPr>
        <w:tab/>
      </w:r>
    </w:p>
    <w:p w:rsidR="00042286" w:rsidRPr="00042286" w:rsidRDefault="00042286" w:rsidP="00042286">
      <w:pPr>
        <w:widowControl/>
        <w:tabs>
          <w:tab w:val="left" w:pos="8670"/>
          <w:tab w:val="left" w:pos="9090"/>
        </w:tabs>
        <w:rPr>
          <w:sz w:val="24"/>
          <w:szCs w:val="24"/>
        </w:rPr>
      </w:pPr>
      <w:r w:rsidRPr="00042286">
        <w:rPr>
          <w:sz w:val="24"/>
          <w:szCs w:val="24"/>
        </w:rPr>
        <w:t>Плановые накопления 40%</w:t>
      </w:r>
      <w:r w:rsidRPr="00042286">
        <w:rPr>
          <w:sz w:val="24"/>
          <w:szCs w:val="24"/>
        </w:rPr>
        <w:tab/>
        <w:t>2 289-37</w:t>
      </w:r>
      <w:r w:rsidRPr="00042286">
        <w:rPr>
          <w:sz w:val="24"/>
          <w:szCs w:val="24"/>
        </w:rPr>
        <w:tab/>
      </w:r>
    </w:p>
    <w:p w:rsidR="00042286" w:rsidRPr="00042286" w:rsidRDefault="00042286" w:rsidP="00042286">
      <w:pPr>
        <w:widowControl/>
        <w:tabs>
          <w:tab w:val="left" w:pos="9090"/>
        </w:tabs>
        <w:rPr>
          <w:sz w:val="24"/>
          <w:szCs w:val="24"/>
        </w:rPr>
      </w:pPr>
      <w:r w:rsidRPr="00042286">
        <w:rPr>
          <w:sz w:val="24"/>
          <w:szCs w:val="24"/>
        </w:rPr>
        <w:t xml:space="preserve">Итого по </w:t>
      </w:r>
      <w:r w:rsidRPr="00042286">
        <w:rPr>
          <w:sz w:val="24"/>
          <w:szCs w:val="24"/>
          <w:lang w:val="en-US"/>
        </w:rPr>
        <w:t>II</w:t>
      </w:r>
      <w:r w:rsidRPr="00042286">
        <w:rPr>
          <w:sz w:val="24"/>
          <w:szCs w:val="24"/>
        </w:rPr>
        <w:t xml:space="preserve"> разделу                                                                                                             </w:t>
      </w:r>
      <w:r w:rsidRPr="00042286">
        <w:rPr>
          <w:b/>
          <w:sz w:val="24"/>
          <w:szCs w:val="24"/>
        </w:rPr>
        <w:t>11 733-01</w:t>
      </w:r>
      <w:r w:rsidRPr="00042286">
        <w:rPr>
          <w:sz w:val="24"/>
          <w:szCs w:val="24"/>
        </w:rPr>
        <w:t xml:space="preserve">       </w:t>
      </w:r>
    </w:p>
    <w:p w:rsidR="00042286" w:rsidRPr="00042286" w:rsidRDefault="00042286" w:rsidP="00042286">
      <w:pPr>
        <w:widowControl/>
        <w:tabs>
          <w:tab w:val="left" w:pos="9090"/>
        </w:tabs>
        <w:rPr>
          <w:sz w:val="24"/>
          <w:szCs w:val="24"/>
        </w:rPr>
      </w:pPr>
    </w:p>
    <w:p w:rsidR="00042286" w:rsidRPr="00042286" w:rsidRDefault="00042286" w:rsidP="00042286">
      <w:pPr>
        <w:widowControl/>
        <w:tabs>
          <w:tab w:val="left" w:pos="9090"/>
        </w:tabs>
        <w:jc w:val="center"/>
        <w:rPr>
          <w:b/>
          <w:sz w:val="24"/>
          <w:szCs w:val="24"/>
        </w:rPr>
      </w:pPr>
      <w:proofErr w:type="gramStart"/>
      <w:r w:rsidRPr="00042286">
        <w:rPr>
          <w:b/>
          <w:sz w:val="24"/>
          <w:szCs w:val="24"/>
        </w:rPr>
        <w:t>Материалы</w:t>
      </w:r>
      <w:proofErr w:type="gramEnd"/>
      <w:r w:rsidRPr="00042286">
        <w:rPr>
          <w:b/>
          <w:sz w:val="24"/>
          <w:szCs w:val="24"/>
        </w:rPr>
        <w:t xml:space="preserve"> не учтенные ценником </w:t>
      </w:r>
    </w:p>
    <w:p w:rsidR="00042286" w:rsidRPr="00042286" w:rsidRDefault="00042286" w:rsidP="00042286">
      <w:pPr>
        <w:widowControl/>
        <w:jc w:val="center"/>
        <w:rPr>
          <w:b/>
          <w:sz w:val="24"/>
          <w:szCs w:val="24"/>
        </w:rPr>
      </w:pPr>
      <w:r w:rsidRPr="00042286">
        <w:rPr>
          <w:b/>
          <w:sz w:val="24"/>
          <w:szCs w:val="24"/>
        </w:rPr>
        <w:t xml:space="preserve">Раздел </w:t>
      </w:r>
      <w:r w:rsidRPr="00042286">
        <w:rPr>
          <w:b/>
          <w:sz w:val="24"/>
          <w:szCs w:val="24"/>
          <w:lang w:val="en-US"/>
        </w:rPr>
        <w:t xml:space="preserve">IV </w:t>
      </w:r>
    </w:p>
    <w:tbl>
      <w:tblPr>
        <w:tblW w:w="10562" w:type="dxa"/>
        <w:tblInd w:w="-10" w:type="dxa"/>
        <w:tblLayout w:type="fixed"/>
        <w:tblLook w:val="0000" w:firstRow="0" w:lastRow="0" w:firstColumn="0" w:lastColumn="0" w:noHBand="0" w:noVBand="0"/>
      </w:tblPr>
      <w:tblGrid>
        <w:gridCol w:w="513"/>
        <w:gridCol w:w="3225"/>
        <w:gridCol w:w="1672"/>
        <w:gridCol w:w="1076"/>
        <w:gridCol w:w="1076"/>
        <w:gridCol w:w="1489"/>
        <w:gridCol w:w="1511"/>
      </w:tblGrid>
      <w:tr w:rsidR="00042286" w:rsidRPr="00042286" w:rsidTr="00A237A2">
        <w:trPr>
          <w:trHeight w:val="419"/>
        </w:trPr>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tabs>
                <w:tab w:val="left" w:pos="9090"/>
              </w:tabs>
              <w:jc w:val="center"/>
              <w:rPr>
                <w:sz w:val="22"/>
                <w:szCs w:val="22"/>
              </w:rPr>
            </w:pPr>
            <w:proofErr w:type="gramStart"/>
            <w:r w:rsidRPr="00042286">
              <w:rPr>
                <w:sz w:val="22"/>
                <w:szCs w:val="22"/>
              </w:rPr>
              <w:t>п</w:t>
            </w:r>
            <w:proofErr w:type="gramEnd"/>
            <w:r w:rsidRPr="00042286">
              <w:rPr>
                <w:sz w:val="22"/>
                <w:szCs w:val="22"/>
              </w:rPr>
              <w:t>/п</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Наименование</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Марка</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tabs>
                <w:tab w:val="left" w:pos="9090"/>
              </w:tabs>
              <w:jc w:val="center"/>
              <w:rPr>
                <w:sz w:val="22"/>
                <w:szCs w:val="22"/>
              </w:rPr>
            </w:pPr>
            <w:r w:rsidRPr="00042286">
              <w:rPr>
                <w:sz w:val="22"/>
                <w:szCs w:val="22"/>
              </w:rPr>
              <w:t>изм.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Кол-во</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Цена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Сумма</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Кабель</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КВПЭфВПтр-5е</w:t>
            </w:r>
          </w:p>
          <w:p w:rsidR="00042286" w:rsidRPr="00042286" w:rsidRDefault="00042286" w:rsidP="00042286">
            <w:pPr>
              <w:widowControl/>
              <w:tabs>
                <w:tab w:val="left" w:pos="9090"/>
              </w:tabs>
              <w:jc w:val="center"/>
              <w:rPr>
                <w:sz w:val="22"/>
                <w:szCs w:val="22"/>
              </w:rPr>
            </w:pPr>
            <w:r w:rsidRPr="00042286">
              <w:rPr>
                <w:sz w:val="22"/>
                <w:szCs w:val="22"/>
              </w:rPr>
              <w:t>2*2*0,52</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40</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17-49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699-60</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Контактор</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КМЭ 2510 25А</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273-42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273-42</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Коробка </w:t>
            </w:r>
            <w:proofErr w:type="spellStart"/>
            <w:r w:rsidRPr="00042286">
              <w:rPr>
                <w:sz w:val="22"/>
                <w:szCs w:val="22"/>
              </w:rPr>
              <w:t>распаечная</w:t>
            </w:r>
            <w:proofErr w:type="spellEnd"/>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УК-4К</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4-49</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4-49</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Динамик </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3ГДШ</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65-00</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Провод</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КСПВ 2*0,4</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14</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1-36</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19-04</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6</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Провод</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ПВ3 о 4</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12-81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38-43</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7</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proofErr w:type="spellStart"/>
            <w:r w:rsidRPr="00042286">
              <w:rPr>
                <w:sz w:val="22"/>
                <w:szCs w:val="22"/>
              </w:rPr>
              <w:t>Саморез</w:t>
            </w:r>
            <w:proofErr w:type="spellEnd"/>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3,5*25</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15</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0-15</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2-25</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8</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Зажим канатный</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 3</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1-82</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7-28</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9</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Кабель-канал</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15*10</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м</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4-96</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59-52</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10</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Арматура </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 xml:space="preserve">класса А-1 </w:t>
            </w:r>
            <w:smartTag w:uri="urn:schemas-microsoft-com:office:smarttags" w:element="metricconverter">
              <w:smartTagPr>
                <w:attr w:name="ProductID" w:val="12 мм"/>
              </w:smartTagPr>
              <w:r w:rsidRPr="00042286">
                <w:rPr>
                  <w:sz w:val="22"/>
                  <w:szCs w:val="22"/>
                </w:rPr>
                <w:t>12 мм</w:t>
              </w:r>
            </w:smartTag>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кг</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0,8</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29-30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23-44</w:t>
            </w:r>
          </w:p>
        </w:tc>
      </w:tr>
      <w:tr w:rsidR="00042286" w:rsidRPr="00042286" w:rsidTr="00A237A2">
        <w:tc>
          <w:tcPr>
            <w:tcW w:w="513"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11</w:t>
            </w:r>
          </w:p>
        </w:tc>
        <w:tc>
          <w:tcPr>
            <w:tcW w:w="3225"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Стяжки нейлоновые</w:t>
            </w:r>
          </w:p>
        </w:tc>
        <w:tc>
          <w:tcPr>
            <w:tcW w:w="1672"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КСС 4*150</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упаковка</w:t>
            </w:r>
          </w:p>
        </w:tc>
        <w:tc>
          <w:tcPr>
            <w:tcW w:w="107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489"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27-43</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27-43</w:t>
            </w:r>
          </w:p>
        </w:tc>
      </w:tr>
      <w:tr w:rsidR="00042286" w:rsidRPr="00042286" w:rsidTr="00A237A2">
        <w:tc>
          <w:tcPr>
            <w:tcW w:w="9051" w:type="dxa"/>
            <w:gridSpan w:val="6"/>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Итого:</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b/>
                <w:bCs/>
                <w:sz w:val="22"/>
                <w:szCs w:val="22"/>
              </w:rPr>
            </w:pPr>
            <w:r w:rsidRPr="00042286">
              <w:rPr>
                <w:b/>
                <w:bCs/>
                <w:sz w:val="22"/>
                <w:szCs w:val="22"/>
              </w:rPr>
              <w:t>1 219-90</w:t>
            </w:r>
          </w:p>
        </w:tc>
      </w:tr>
    </w:tbl>
    <w:p w:rsidR="00042286" w:rsidRPr="00042286" w:rsidRDefault="00042286" w:rsidP="00042286">
      <w:pPr>
        <w:widowControl/>
        <w:tabs>
          <w:tab w:val="left" w:pos="9090"/>
        </w:tabs>
        <w:jc w:val="center"/>
        <w:rPr>
          <w:b/>
          <w:sz w:val="24"/>
          <w:szCs w:val="24"/>
        </w:rPr>
      </w:pPr>
    </w:p>
    <w:p w:rsidR="00042286" w:rsidRPr="00042286" w:rsidRDefault="00042286" w:rsidP="00042286">
      <w:pPr>
        <w:widowControl/>
        <w:tabs>
          <w:tab w:val="left" w:pos="9090"/>
        </w:tabs>
        <w:jc w:val="center"/>
        <w:rPr>
          <w:b/>
          <w:sz w:val="24"/>
          <w:szCs w:val="24"/>
        </w:rPr>
      </w:pPr>
    </w:p>
    <w:p w:rsidR="00042286" w:rsidRPr="00042286" w:rsidRDefault="00042286" w:rsidP="00042286">
      <w:pPr>
        <w:widowControl/>
        <w:tabs>
          <w:tab w:val="left" w:pos="9090"/>
        </w:tabs>
        <w:jc w:val="center"/>
        <w:rPr>
          <w:b/>
          <w:sz w:val="24"/>
          <w:szCs w:val="24"/>
        </w:rPr>
      </w:pPr>
      <w:r w:rsidRPr="00042286">
        <w:rPr>
          <w:b/>
          <w:sz w:val="24"/>
          <w:szCs w:val="24"/>
        </w:rPr>
        <w:t>Оборудование</w:t>
      </w:r>
    </w:p>
    <w:p w:rsidR="00042286" w:rsidRPr="00042286" w:rsidRDefault="00042286" w:rsidP="00042286">
      <w:pPr>
        <w:widowControl/>
        <w:tabs>
          <w:tab w:val="left" w:pos="9090"/>
        </w:tabs>
        <w:jc w:val="center"/>
        <w:rPr>
          <w:b/>
          <w:sz w:val="24"/>
          <w:szCs w:val="24"/>
          <w:lang w:val="en-US"/>
        </w:rPr>
      </w:pPr>
      <w:r w:rsidRPr="00042286">
        <w:rPr>
          <w:b/>
          <w:sz w:val="24"/>
          <w:szCs w:val="24"/>
        </w:rPr>
        <w:t>Раздел</w:t>
      </w:r>
      <w:r w:rsidRPr="00042286">
        <w:rPr>
          <w:b/>
          <w:sz w:val="24"/>
          <w:szCs w:val="24"/>
          <w:lang w:val="en-US"/>
        </w:rPr>
        <w:t xml:space="preserve"> V </w:t>
      </w:r>
    </w:p>
    <w:tbl>
      <w:tblPr>
        <w:tblW w:w="10568" w:type="dxa"/>
        <w:tblInd w:w="-10" w:type="dxa"/>
        <w:tblLayout w:type="fixed"/>
        <w:tblLook w:val="0000" w:firstRow="0" w:lastRow="0" w:firstColumn="0" w:lastColumn="0" w:noHBand="0" w:noVBand="0"/>
      </w:tblPr>
      <w:tblGrid>
        <w:gridCol w:w="588"/>
        <w:gridCol w:w="4200"/>
        <w:gridCol w:w="960"/>
        <w:gridCol w:w="960"/>
        <w:gridCol w:w="1746"/>
        <w:gridCol w:w="2114"/>
      </w:tblGrid>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w:t>
            </w:r>
          </w:p>
          <w:p w:rsidR="00042286" w:rsidRPr="00042286" w:rsidRDefault="00042286" w:rsidP="00042286">
            <w:pPr>
              <w:widowControl/>
              <w:tabs>
                <w:tab w:val="left" w:pos="9090"/>
              </w:tabs>
              <w:jc w:val="center"/>
              <w:rPr>
                <w:sz w:val="22"/>
                <w:szCs w:val="22"/>
              </w:rPr>
            </w:pPr>
            <w:proofErr w:type="gramStart"/>
            <w:r w:rsidRPr="00042286">
              <w:rPr>
                <w:sz w:val="22"/>
                <w:szCs w:val="22"/>
              </w:rPr>
              <w:t>п</w:t>
            </w:r>
            <w:proofErr w:type="gramEnd"/>
            <w:r w:rsidRPr="00042286">
              <w:rPr>
                <w:sz w:val="22"/>
                <w:szCs w:val="22"/>
              </w:rPr>
              <w:t>/п</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Наименование</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snapToGrid w:val="0"/>
              <w:jc w:val="center"/>
              <w:rPr>
                <w:sz w:val="22"/>
                <w:szCs w:val="22"/>
              </w:rPr>
            </w:pPr>
            <w:r w:rsidRPr="00042286">
              <w:rPr>
                <w:sz w:val="22"/>
                <w:szCs w:val="22"/>
              </w:rPr>
              <w:t>Ед.</w:t>
            </w:r>
          </w:p>
          <w:p w:rsidR="00042286" w:rsidRPr="00042286" w:rsidRDefault="00042286" w:rsidP="00042286">
            <w:pPr>
              <w:widowControl/>
              <w:tabs>
                <w:tab w:val="left" w:pos="9090"/>
              </w:tabs>
              <w:jc w:val="center"/>
              <w:rPr>
                <w:sz w:val="22"/>
                <w:szCs w:val="22"/>
              </w:rPr>
            </w:pPr>
            <w:r w:rsidRPr="00042286">
              <w:rPr>
                <w:sz w:val="22"/>
                <w:szCs w:val="22"/>
              </w:rPr>
              <w:t>изм.</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Кол-во</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Цена</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Сумма</w:t>
            </w:r>
          </w:p>
        </w:tc>
      </w:tr>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Блок лифтовой ЛБ </w:t>
            </w:r>
            <w:r w:rsidRPr="00042286">
              <w:rPr>
                <w:sz w:val="22"/>
                <w:szCs w:val="22"/>
                <w:lang w:val="en-US"/>
              </w:rPr>
              <w:t>v</w:t>
            </w:r>
            <w:r w:rsidRPr="00042286">
              <w:rPr>
                <w:sz w:val="22"/>
                <w:szCs w:val="22"/>
              </w:rPr>
              <w:t xml:space="preserve"> 6.0 </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5841-00</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5841-00</w:t>
            </w:r>
          </w:p>
        </w:tc>
      </w:tr>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2</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Микрофонный усилитель</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123-31</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123-31</w:t>
            </w:r>
          </w:p>
        </w:tc>
      </w:tr>
      <w:tr w:rsidR="00042286" w:rsidRPr="00042286" w:rsidTr="00A237A2">
        <w:tc>
          <w:tcPr>
            <w:tcW w:w="588"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w:t>
            </w:r>
          </w:p>
        </w:tc>
        <w:tc>
          <w:tcPr>
            <w:tcW w:w="420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rPr>
                <w:sz w:val="22"/>
                <w:szCs w:val="22"/>
              </w:rPr>
            </w:pPr>
            <w:r w:rsidRPr="00042286">
              <w:rPr>
                <w:sz w:val="22"/>
                <w:szCs w:val="22"/>
              </w:rPr>
              <w:t xml:space="preserve">Монтажный комплект для ЛБ </w:t>
            </w:r>
            <w:r w:rsidRPr="00042286">
              <w:rPr>
                <w:sz w:val="22"/>
                <w:szCs w:val="22"/>
                <w:lang w:val="en-US"/>
              </w:rPr>
              <w:t>v</w:t>
            </w:r>
            <w:r w:rsidRPr="00042286">
              <w:rPr>
                <w:sz w:val="22"/>
                <w:szCs w:val="22"/>
              </w:rPr>
              <w:t>6.0</w:t>
            </w:r>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proofErr w:type="spellStart"/>
            <w:proofErr w:type="gramStart"/>
            <w:r w:rsidRPr="00042286">
              <w:rPr>
                <w:sz w:val="22"/>
                <w:szCs w:val="22"/>
              </w:rPr>
              <w:t>шт</w:t>
            </w:r>
            <w:proofErr w:type="spellEnd"/>
            <w:proofErr w:type="gramEnd"/>
          </w:p>
        </w:tc>
        <w:tc>
          <w:tcPr>
            <w:tcW w:w="960"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1</w:t>
            </w:r>
          </w:p>
        </w:tc>
        <w:tc>
          <w:tcPr>
            <w:tcW w:w="1746" w:type="dxa"/>
            <w:tcBorders>
              <w:top w:val="single" w:sz="4" w:space="0" w:color="000000"/>
              <w:left w:val="single" w:sz="4" w:space="0" w:color="000000"/>
              <w:bottom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324-50</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86" w:rsidRPr="00042286" w:rsidRDefault="00042286" w:rsidP="00042286">
            <w:pPr>
              <w:widowControl/>
              <w:tabs>
                <w:tab w:val="left" w:pos="9090"/>
              </w:tabs>
              <w:snapToGrid w:val="0"/>
              <w:jc w:val="center"/>
              <w:rPr>
                <w:sz w:val="22"/>
                <w:szCs w:val="22"/>
              </w:rPr>
            </w:pPr>
            <w:r w:rsidRPr="00042286">
              <w:rPr>
                <w:sz w:val="22"/>
                <w:szCs w:val="22"/>
              </w:rPr>
              <w:t>324-50</w:t>
            </w:r>
          </w:p>
        </w:tc>
      </w:tr>
    </w:tbl>
    <w:p w:rsidR="00042286" w:rsidRPr="00042286" w:rsidRDefault="00042286" w:rsidP="00042286">
      <w:pPr>
        <w:widowControl/>
        <w:tabs>
          <w:tab w:val="left" w:pos="9090"/>
        </w:tabs>
        <w:rPr>
          <w:sz w:val="24"/>
          <w:szCs w:val="24"/>
        </w:rPr>
      </w:pPr>
      <w:r w:rsidRPr="00042286">
        <w:rPr>
          <w:sz w:val="24"/>
          <w:szCs w:val="24"/>
        </w:rPr>
        <w:t xml:space="preserve">Итого по </w:t>
      </w:r>
      <w:r w:rsidRPr="00042286">
        <w:rPr>
          <w:sz w:val="24"/>
          <w:szCs w:val="24"/>
          <w:lang w:val="en-US"/>
        </w:rPr>
        <w:t>V</w:t>
      </w:r>
      <w:r w:rsidRPr="00042286">
        <w:rPr>
          <w:sz w:val="24"/>
          <w:szCs w:val="24"/>
        </w:rPr>
        <w:t xml:space="preserve"> разделу                                                                                                                </w:t>
      </w:r>
      <w:r w:rsidRPr="00042286">
        <w:rPr>
          <w:b/>
          <w:sz w:val="24"/>
          <w:szCs w:val="24"/>
        </w:rPr>
        <w:t>6 288-81</w:t>
      </w:r>
    </w:p>
    <w:p w:rsidR="00042286" w:rsidRPr="00042286" w:rsidRDefault="00042286" w:rsidP="00042286">
      <w:pPr>
        <w:widowControl/>
        <w:tabs>
          <w:tab w:val="left" w:pos="9090"/>
        </w:tabs>
        <w:rPr>
          <w:sz w:val="24"/>
          <w:szCs w:val="24"/>
        </w:rPr>
      </w:pPr>
      <w:r w:rsidRPr="00042286">
        <w:rPr>
          <w:sz w:val="24"/>
          <w:szCs w:val="24"/>
        </w:rPr>
        <w:t xml:space="preserve">Итого по </w:t>
      </w:r>
      <w:r w:rsidRPr="00042286">
        <w:rPr>
          <w:sz w:val="24"/>
          <w:szCs w:val="24"/>
          <w:lang w:val="en-US"/>
        </w:rPr>
        <w:t>I</w:t>
      </w:r>
      <w:r w:rsidRPr="00042286">
        <w:rPr>
          <w:sz w:val="24"/>
          <w:szCs w:val="24"/>
        </w:rPr>
        <w:t xml:space="preserve">, </w:t>
      </w:r>
      <w:r w:rsidRPr="00042286">
        <w:rPr>
          <w:sz w:val="24"/>
          <w:szCs w:val="24"/>
          <w:lang w:val="en-US"/>
        </w:rPr>
        <w:t>II</w:t>
      </w:r>
      <w:r w:rsidRPr="00042286">
        <w:rPr>
          <w:sz w:val="24"/>
          <w:szCs w:val="24"/>
        </w:rPr>
        <w:t xml:space="preserve">, </w:t>
      </w:r>
      <w:r w:rsidRPr="00042286">
        <w:rPr>
          <w:sz w:val="24"/>
          <w:szCs w:val="24"/>
          <w:lang w:val="en-US"/>
        </w:rPr>
        <w:t>III</w:t>
      </w:r>
      <w:r w:rsidRPr="00042286">
        <w:rPr>
          <w:sz w:val="24"/>
          <w:szCs w:val="24"/>
        </w:rPr>
        <w:t xml:space="preserve">, </w:t>
      </w:r>
      <w:r w:rsidRPr="00042286">
        <w:rPr>
          <w:sz w:val="24"/>
          <w:szCs w:val="24"/>
          <w:lang w:val="en-US"/>
        </w:rPr>
        <w:t>IV</w:t>
      </w:r>
      <w:r w:rsidRPr="00042286">
        <w:rPr>
          <w:sz w:val="24"/>
          <w:szCs w:val="24"/>
        </w:rPr>
        <w:t>,</w:t>
      </w:r>
      <w:r w:rsidRPr="00042286">
        <w:rPr>
          <w:sz w:val="24"/>
          <w:szCs w:val="24"/>
          <w:lang w:val="en-US"/>
        </w:rPr>
        <w:t>V</w:t>
      </w:r>
      <w:r w:rsidRPr="00042286">
        <w:rPr>
          <w:sz w:val="24"/>
          <w:szCs w:val="24"/>
        </w:rPr>
        <w:t xml:space="preserve"> разделу:                                                                                          30 000-00</w:t>
      </w:r>
    </w:p>
    <w:p w:rsidR="00042286" w:rsidRPr="00042286" w:rsidRDefault="00042286" w:rsidP="00042286">
      <w:pPr>
        <w:widowControl/>
        <w:tabs>
          <w:tab w:val="left" w:pos="9090"/>
        </w:tabs>
        <w:rPr>
          <w:b/>
          <w:sz w:val="24"/>
          <w:szCs w:val="24"/>
        </w:rPr>
      </w:pPr>
      <w:r w:rsidRPr="00042286">
        <w:rPr>
          <w:b/>
          <w:sz w:val="24"/>
          <w:szCs w:val="24"/>
        </w:rPr>
        <w:t>Итого за 1 лифт                                                                                                                   30 000-00</w:t>
      </w:r>
    </w:p>
    <w:p w:rsidR="00042286" w:rsidRPr="00042286" w:rsidRDefault="00042286" w:rsidP="00042286">
      <w:pPr>
        <w:widowControl/>
        <w:tabs>
          <w:tab w:val="left" w:pos="9090"/>
        </w:tabs>
        <w:rPr>
          <w:sz w:val="24"/>
          <w:szCs w:val="24"/>
        </w:rPr>
      </w:pPr>
      <w:r w:rsidRPr="00042286">
        <w:rPr>
          <w:sz w:val="24"/>
          <w:szCs w:val="24"/>
        </w:rPr>
        <w:t>НДС 18%:                                                                                                                                5 400-00</w:t>
      </w:r>
    </w:p>
    <w:p w:rsidR="00042286" w:rsidRPr="00042286" w:rsidRDefault="00042286" w:rsidP="00042286">
      <w:pPr>
        <w:widowControl/>
        <w:tabs>
          <w:tab w:val="left" w:pos="9090"/>
        </w:tabs>
        <w:rPr>
          <w:b/>
          <w:sz w:val="24"/>
          <w:szCs w:val="24"/>
        </w:rPr>
      </w:pPr>
      <w:r w:rsidRPr="00042286">
        <w:rPr>
          <w:b/>
          <w:sz w:val="24"/>
          <w:szCs w:val="24"/>
        </w:rPr>
        <w:t>Всего по смете с НДС:                                                                                                        35 400-00</w:t>
      </w:r>
    </w:p>
    <w:p w:rsidR="00042286" w:rsidRPr="00042286" w:rsidRDefault="00042286" w:rsidP="00042286">
      <w:pPr>
        <w:widowControl/>
        <w:tabs>
          <w:tab w:val="left" w:pos="9090"/>
        </w:tabs>
        <w:jc w:val="center"/>
        <w:rPr>
          <w:b/>
          <w:sz w:val="24"/>
          <w:szCs w:val="24"/>
        </w:rPr>
      </w:pPr>
    </w:p>
    <w:p w:rsidR="00A22245" w:rsidRDefault="00A22245" w:rsidP="00AC292C">
      <w:pPr>
        <w:widowControl/>
        <w:jc w:val="center"/>
        <w:outlineLvl w:val="0"/>
      </w:pPr>
    </w:p>
    <w:p w:rsidR="00A22245" w:rsidRDefault="00A22245" w:rsidP="00AC292C">
      <w:pPr>
        <w:widowControl/>
        <w:jc w:val="center"/>
        <w:outlineLvl w:val="0"/>
      </w:pPr>
    </w:p>
    <w:p w:rsidR="00DA57D2" w:rsidRDefault="00DA57D2" w:rsidP="00AC292C">
      <w:pPr>
        <w:widowControl/>
        <w:jc w:val="center"/>
        <w:outlineLvl w:val="0"/>
      </w:pPr>
    </w:p>
    <w:p w:rsidR="00A237A2" w:rsidRDefault="00A237A2" w:rsidP="00AC292C">
      <w:pPr>
        <w:widowControl/>
        <w:jc w:val="center"/>
        <w:outlineLvl w:val="0"/>
        <w:rPr>
          <w:sz w:val="22"/>
          <w:szCs w:val="22"/>
        </w:rPr>
      </w:pPr>
      <w:r>
        <w:fldChar w:fldCharType="begin"/>
      </w:r>
      <w:r>
        <w:instrText xml:space="preserve"> LINK </w:instrText>
      </w:r>
      <w:r w:rsidR="00D708B2">
        <w:instrText xml:space="preserve">Excel.Sheet.8 "C:\\КОНКУРС 2014\\Луначарского 44\\Луначарского, 44 декларирование.xls" Лист2!R6C1:R21C7 </w:instrText>
      </w:r>
      <w:r>
        <w:instrText xml:space="preserve">\a \f 5 \h  \* MERGEFORMAT </w:instrText>
      </w:r>
      <w:r>
        <w:fldChar w:fldCharType="separate"/>
      </w:r>
    </w:p>
    <w:tbl>
      <w:tblPr>
        <w:tblStyle w:val="a5"/>
        <w:tblW w:w="7700" w:type="dxa"/>
        <w:tblLook w:val="04A0" w:firstRow="1" w:lastRow="0" w:firstColumn="1" w:lastColumn="0" w:noHBand="0" w:noVBand="1"/>
      </w:tblPr>
      <w:tblGrid>
        <w:gridCol w:w="457"/>
        <w:gridCol w:w="1458"/>
        <w:gridCol w:w="1577"/>
        <w:gridCol w:w="787"/>
        <w:gridCol w:w="542"/>
        <w:gridCol w:w="3767"/>
        <w:gridCol w:w="1832"/>
      </w:tblGrid>
      <w:tr w:rsidR="00A237A2" w:rsidRPr="00A237A2" w:rsidTr="00A237A2">
        <w:trPr>
          <w:trHeight w:val="432"/>
        </w:trPr>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5080" w:type="dxa"/>
            <w:gridSpan w:val="4"/>
            <w:hideMark/>
          </w:tcPr>
          <w:p w:rsidR="00A237A2" w:rsidRPr="00A237A2" w:rsidRDefault="00A237A2" w:rsidP="00A237A2">
            <w:pPr>
              <w:widowControl/>
              <w:jc w:val="center"/>
              <w:outlineLvl w:val="0"/>
              <w:rPr>
                <w:b/>
                <w:bCs/>
              </w:rPr>
            </w:pPr>
            <w:r w:rsidRPr="00A237A2">
              <w:rPr>
                <w:b/>
                <w:bCs/>
              </w:rPr>
              <w:t>С М Е Т А</w:t>
            </w:r>
          </w:p>
        </w:tc>
        <w:tc>
          <w:tcPr>
            <w:tcW w:w="2020" w:type="dxa"/>
            <w:noWrap/>
            <w:hideMark/>
          </w:tcPr>
          <w:p w:rsidR="00A237A2" w:rsidRPr="00A237A2" w:rsidRDefault="00A237A2" w:rsidP="00A237A2">
            <w:pPr>
              <w:widowControl/>
              <w:jc w:val="center"/>
              <w:outlineLvl w:val="0"/>
            </w:pPr>
          </w:p>
        </w:tc>
      </w:tr>
      <w:tr w:rsidR="00A237A2" w:rsidRPr="00A237A2" w:rsidTr="00A237A2">
        <w:trPr>
          <w:trHeight w:val="342"/>
        </w:trPr>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7100" w:type="dxa"/>
            <w:gridSpan w:val="5"/>
            <w:noWrap/>
            <w:hideMark/>
          </w:tcPr>
          <w:p w:rsidR="00A237A2" w:rsidRPr="00A237A2" w:rsidRDefault="00A237A2" w:rsidP="00A237A2">
            <w:pPr>
              <w:widowControl/>
              <w:jc w:val="center"/>
              <w:outlineLvl w:val="0"/>
            </w:pPr>
            <w:r w:rsidRPr="00A237A2">
              <w:t>на декларирование соответствия лифта</w:t>
            </w:r>
          </w:p>
        </w:tc>
      </w:tr>
      <w:tr w:rsidR="00A237A2" w:rsidRPr="00A237A2" w:rsidTr="00A237A2">
        <w:trPr>
          <w:trHeight w:val="300"/>
        </w:trPr>
        <w:tc>
          <w:tcPr>
            <w:tcW w:w="7700" w:type="dxa"/>
            <w:gridSpan w:val="7"/>
            <w:hideMark/>
          </w:tcPr>
          <w:p w:rsidR="00A237A2" w:rsidRPr="00A237A2" w:rsidRDefault="00A237A2" w:rsidP="00A237A2">
            <w:pPr>
              <w:widowControl/>
              <w:jc w:val="center"/>
              <w:outlineLvl w:val="0"/>
            </w:pPr>
            <w:r w:rsidRPr="00A237A2">
              <w:t xml:space="preserve"> расположенного на территории  </w:t>
            </w:r>
            <w:proofErr w:type="spellStart"/>
            <w:r w:rsidRPr="00A237A2">
              <w:t>г</w:t>
            </w:r>
            <w:proofErr w:type="gramStart"/>
            <w:r w:rsidRPr="00A237A2">
              <w:t>.П</w:t>
            </w:r>
            <w:proofErr w:type="gramEnd"/>
            <w:r w:rsidRPr="00A237A2">
              <w:t>ензы</w:t>
            </w:r>
            <w:proofErr w:type="spellEnd"/>
            <w:r w:rsidRPr="00A237A2">
              <w:t xml:space="preserve"> по  </w:t>
            </w:r>
            <w:r w:rsidRPr="00A237A2">
              <w:rPr>
                <w:b/>
                <w:bCs/>
              </w:rPr>
              <w:t>ул. Луначарского, 44</w:t>
            </w:r>
          </w:p>
        </w:tc>
      </w:tr>
      <w:tr w:rsidR="00A237A2" w:rsidRPr="00A237A2" w:rsidTr="00A237A2">
        <w:trPr>
          <w:trHeight w:val="300"/>
        </w:trPr>
        <w:tc>
          <w:tcPr>
            <w:tcW w:w="300" w:type="dxa"/>
            <w:hideMark/>
          </w:tcPr>
          <w:p w:rsidR="00A237A2" w:rsidRPr="00A237A2" w:rsidRDefault="00A237A2" w:rsidP="00A237A2">
            <w:pPr>
              <w:widowControl/>
              <w:jc w:val="center"/>
              <w:outlineLvl w:val="0"/>
            </w:pPr>
          </w:p>
        </w:tc>
        <w:tc>
          <w:tcPr>
            <w:tcW w:w="300" w:type="dxa"/>
            <w:hideMark/>
          </w:tcPr>
          <w:p w:rsidR="00A237A2" w:rsidRPr="00A237A2" w:rsidRDefault="00A237A2" w:rsidP="00A237A2">
            <w:pPr>
              <w:widowControl/>
              <w:jc w:val="center"/>
              <w:outlineLvl w:val="0"/>
            </w:pPr>
          </w:p>
        </w:tc>
        <w:tc>
          <w:tcPr>
            <w:tcW w:w="300" w:type="dxa"/>
            <w:hideMark/>
          </w:tcPr>
          <w:p w:rsidR="00A237A2" w:rsidRPr="00A237A2" w:rsidRDefault="00A237A2" w:rsidP="00A237A2">
            <w:pPr>
              <w:widowControl/>
              <w:jc w:val="center"/>
              <w:outlineLvl w:val="0"/>
            </w:pPr>
          </w:p>
        </w:tc>
        <w:tc>
          <w:tcPr>
            <w:tcW w:w="300" w:type="dxa"/>
            <w:hideMark/>
          </w:tcPr>
          <w:p w:rsidR="00A237A2" w:rsidRPr="00A237A2" w:rsidRDefault="00A237A2" w:rsidP="00A237A2">
            <w:pPr>
              <w:widowControl/>
              <w:jc w:val="center"/>
              <w:outlineLvl w:val="0"/>
            </w:pPr>
          </w:p>
        </w:tc>
        <w:tc>
          <w:tcPr>
            <w:tcW w:w="300" w:type="dxa"/>
            <w:hideMark/>
          </w:tcPr>
          <w:p w:rsidR="00A237A2" w:rsidRPr="00A237A2" w:rsidRDefault="00A237A2" w:rsidP="00A237A2">
            <w:pPr>
              <w:widowControl/>
              <w:jc w:val="center"/>
              <w:outlineLvl w:val="0"/>
            </w:pPr>
          </w:p>
        </w:tc>
        <w:tc>
          <w:tcPr>
            <w:tcW w:w="4180" w:type="dxa"/>
            <w:hideMark/>
          </w:tcPr>
          <w:p w:rsidR="00A237A2" w:rsidRPr="00A237A2" w:rsidRDefault="00A237A2" w:rsidP="00A237A2">
            <w:pPr>
              <w:widowControl/>
              <w:jc w:val="center"/>
              <w:outlineLvl w:val="0"/>
            </w:pPr>
          </w:p>
        </w:tc>
        <w:tc>
          <w:tcPr>
            <w:tcW w:w="2020" w:type="dxa"/>
            <w:hideMark/>
          </w:tcPr>
          <w:p w:rsidR="00A237A2" w:rsidRPr="00A237A2" w:rsidRDefault="00A237A2" w:rsidP="00A237A2">
            <w:pPr>
              <w:widowControl/>
              <w:jc w:val="center"/>
              <w:outlineLvl w:val="0"/>
            </w:pPr>
          </w:p>
        </w:tc>
      </w:tr>
      <w:tr w:rsidR="00A237A2" w:rsidRPr="00A237A2" w:rsidTr="00A237A2">
        <w:trPr>
          <w:trHeight w:val="300"/>
        </w:trPr>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rPr>
                <w:b/>
                <w:bCs/>
              </w:rPr>
            </w:pPr>
            <w:r w:rsidRPr="00A237A2">
              <w:rPr>
                <w:b/>
                <w:bCs/>
              </w:rPr>
              <w:t>Договорная сметная сто</w:t>
            </w:r>
            <w:r w:rsidRPr="00A237A2">
              <w:rPr>
                <w:b/>
                <w:bCs/>
              </w:rPr>
              <w:t>и</w:t>
            </w:r>
            <w:r w:rsidRPr="00A237A2">
              <w:rPr>
                <w:b/>
                <w:bCs/>
              </w:rPr>
              <w:t>мость</w:t>
            </w:r>
          </w:p>
        </w:tc>
        <w:tc>
          <w:tcPr>
            <w:tcW w:w="6800" w:type="dxa"/>
            <w:gridSpan w:val="4"/>
            <w:hideMark/>
          </w:tcPr>
          <w:p w:rsidR="00A237A2" w:rsidRPr="00A237A2" w:rsidRDefault="00A237A2" w:rsidP="00A237A2">
            <w:pPr>
              <w:widowControl/>
              <w:jc w:val="center"/>
              <w:outlineLvl w:val="0"/>
              <w:rPr>
                <w:b/>
                <w:bCs/>
              </w:rPr>
            </w:pPr>
            <w:r w:rsidRPr="00A237A2">
              <w:rPr>
                <w:b/>
                <w:bCs/>
              </w:rPr>
              <w:t>13107,44 руб.</w:t>
            </w:r>
          </w:p>
        </w:tc>
      </w:tr>
      <w:tr w:rsidR="00A237A2" w:rsidRPr="00A237A2" w:rsidTr="00A237A2">
        <w:trPr>
          <w:trHeight w:val="255"/>
        </w:trPr>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4180" w:type="dxa"/>
            <w:noWrap/>
            <w:hideMark/>
          </w:tcPr>
          <w:p w:rsidR="00A237A2" w:rsidRPr="00A237A2" w:rsidRDefault="00A237A2" w:rsidP="00A237A2">
            <w:pPr>
              <w:widowControl/>
              <w:jc w:val="center"/>
              <w:outlineLvl w:val="0"/>
            </w:pPr>
          </w:p>
        </w:tc>
        <w:tc>
          <w:tcPr>
            <w:tcW w:w="2020" w:type="dxa"/>
            <w:noWrap/>
            <w:hideMark/>
          </w:tcPr>
          <w:p w:rsidR="00A237A2" w:rsidRPr="00A237A2" w:rsidRDefault="00A237A2" w:rsidP="00A237A2">
            <w:pPr>
              <w:widowControl/>
              <w:jc w:val="center"/>
              <w:outlineLvl w:val="0"/>
            </w:pPr>
          </w:p>
        </w:tc>
      </w:tr>
      <w:tr w:rsidR="00A237A2" w:rsidRPr="00A237A2" w:rsidTr="00A237A2">
        <w:trPr>
          <w:trHeight w:val="465"/>
        </w:trPr>
        <w:tc>
          <w:tcPr>
            <w:tcW w:w="300" w:type="dxa"/>
            <w:vMerge w:val="restart"/>
            <w:hideMark/>
          </w:tcPr>
          <w:p w:rsidR="00A237A2" w:rsidRPr="00A237A2" w:rsidRDefault="00A237A2" w:rsidP="00A237A2">
            <w:pPr>
              <w:widowControl/>
              <w:jc w:val="center"/>
              <w:outlineLvl w:val="0"/>
            </w:pPr>
            <w:r w:rsidRPr="00A237A2">
              <w:lastRenderedPageBreak/>
              <w:t xml:space="preserve">№ </w:t>
            </w:r>
            <w:proofErr w:type="gramStart"/>
            <w:r w:rsidRPr="00A237A2">
              <w:t>п</w:t>
            </w:r>
            <w:proofErr w:type="gramEnd"/>
            <w:r w:rsidRPr="00A237A2">
              <w:t>/п</w:t>
            </w:r>
          </w:p>
        </w:tc>
        <w:tc>
          <w:tcPr>
            <w:tcW w:w="300" w:type="dxa"/>
            <w:vMerge w:val="restart"/>
            <w:hideMark/>
          </w:tcPr>
          <w:p w:rsidR="00A237A2" w:rsidRPr="00A237A2" w:rsidRDefault="00A237A2" w:rsidP="00A237A2">
            <w:pPr>
              <w:widowControl/>
              <w:jc w:val="center"/>
              <w:outlineLvl w:val="0"/>
            </w:pPr>
            <w:r w:rsidRPr="00A237A2">
              <w:t>Коды, номера нормативов и шифры ресу</w:t>
            </w:r>
            <w:r w:rsidRPr="00A237A2">
              <w:t>р</w:t>
            </w:r>
            <w:r w:rsidRPr="00A237A2">
              <w:t>сов</w:t>
            </w:r>
          </w:p>
        </w:tc>
        <w:tc>
          <w:tcPr>
            <w:tcW w:w="300" w:type="dxa"/>
            <w:vMerge w:val="restart"/>
            <w:hideMark/>
          </w:tcPr>
          <w:p w:rsidR="00A237A2" w:rsidRPr="00A237A2" w:rsidRDefault="00A237A2" w:rsidP="00A237A2">
            <w:pPr>
              <w:widowControl/>
              <w:jc w:val="center"/>
              <w:outlineLvl w:val="0"/>
            </w:pPr>
            <w:r w:rsidRPr="00A237A2">
              <w:t>Наименование работ и затрат, характеристика оборудования, расход ресу</w:t>
            </w:r>
            <w:r w:rsidRPr="00A237A2">
              <w:t>р</w:t>
            </w:r>
            <w:r w:rsidRPr="00A237A2">
              <w:t>сов на единицу измерения</w:t>
            </w:r>
          </w:p>
        </w:tc>
        <w:tc>
          <w:tcPr>
            <w:tcW w:w="300" w:type="dxa"/>
            <w:vMerge w:val="restart"/>
            <w:hideMark/>
          </w:tcPr>
          <w:p w:rsidR="00A237A2" w:rsidRPr="00A237A2" w:rsidRDefault="00A237A2" w:rsidP="00A237A2">
            <w:pPr>
              <w:widowControl/>
              <w:jc w:val="center"/>
              <w:outlineLvl w:val="0"/>
            </w:pPr>
            <w:proofErr w:type="spellStart"/>
            <w:r w:rsidRPr="00A237A2">
              <w:t>Ед</w:t>
            </w:r>
            <w:proofErr w:type="gramStart"/>
            <w:r w:rsidRPr="00A237A2">
              <w:t>.и</w:t>
            </w:r>
            <w:proofErr w:type="gramEnd"/>
            <w:r w:rsidRPr="00A237A2">
              <w:t>зм</w:t>
            </w:r>
            <w:proofErr w:type="spellEnd"/>
            <w:r w:rsidRPr="00A237A2">
              <w:t>.</w:t>
            </w:r>
          </w:p>
        </w:tc>
        <w:tc>
          <w:tcPr>
            <w:tcW w:w="300" w:type="dxa"/>
            <w:vMerge w:val="restart"/>
            <w:hideMark/>
          </w:tcPr>
          <w:p w:rsidR="00A237A2" w:rsidRPr="00A237A2" w:rsidRDefault="00A237A2" w:rsidP="00A237A2">
            <w:pPr>
              <w:widowControl/>
              <w:jc w:val="center"/>
              <w:outlineLvl w:val="0"/>
            </w:pPr>
            <w:r w:rsidRPr="00A237A2">
              <w:t>кол-во</w:t>
            </w:r>
          </w:p>
        </w:tc>
        <w:tc>
          <w:tcPr>
            <w:tcW w:w="6200" w:type="dxa"/>
            <w:gridSpan w:val="2"/>
            <w:hideMark/>
          </w:tcPr>
          <w:p w:rsidR="00A237A2" w:rsidRPr="00A237A2" w:rsidRDefault="00A237A2" w:rsidP="00A237A2">
            <w:pPr>
              <w:widowControl/>
              <w:jc w:val="center"/>
              <w:outlineLvl w:val="0"/>
            </w:pPr>
            <w:r w:rsidRPr="00A237A2">
              <w:t>Сметная стоимость</w:t>
            </w:r>
          </w:p>
        </w:tc>
      </w:tr>
      <w:tr w:rsidR="00A237A2" w:rsidRPr="00A237A2" w:rsidTr="00A237A2">
        <w:trPr>
          <w:trHeight w:val="405"/>
        </w:trPr>
        <w:tc>
          <w:tcPr>
            <w:tcW w:w="300" w:type="dxa"/>
            <w:vMerge/>
            <w:hideMark/>
          </w:tcPr>
          <w:p w:rsidR="00A237A2" w:rsidRPr="00A237A2" w:rsidRDefault="00A237A2" w:rsidP="00A237A2">
            <w:pPr>
              <w:widowControl/>
              <w:jc w:val="center"/>
              <w:outlineLvl w:val="0"/>
            </w:pPr>
          </w:p>
        </w:tc>
        <w:tc>
          <w:tcPr>
            <w:tcW w:w="300" w:type="dxa"/>
            <w:vMerge/>
            <w:hideMark/>
          </w:tcPr>
          <w:p w:rsidR="00A237A2" w:rsidRPr="00A237A2" w:rsidRDefault="00A237A2" w:rsidP="00A237A2">
            <w:pPr>
              <w:widowControl/>
              <w:jc w:val="center"/>
              <w:outlineLvl w:val="0"/>
            </w:pPr>
          </w:p>
        </w:tc>
        <w:tc>
          <w:tcPr>
            <w:tcW w:w="300" w:type="dxa"/>
            <w:vMerge/>
            <w:hideMark/>
          </w:tcPr>
          <w:p w:rsidR="00A237A2" w:rsidRPr="00A237A2" w:rsidRDefault="00A237A2" w:rsidP="00A237A2">
            <w:pPr>
              <w:widowControl/>
              <w:jc w:val="center"/>
              <w:outlineLvl w:val="0"/>
            </w:pPr>
          </w:p>
        </w:tc>
        <w:tc>
          <w:tcPr>
            <w:tcW w:w="300" w:type="dxa"/>
            <w:vMerge/>
            <w:hideMark/>
          </w:tcPr>
          <w:p w:rsidR="00A237A2" w:rsidRPr="00A237A2" w:rsidRDefault="00A237A2" w:rsidP="00A237A2">
            <w:pPr>
              <w:widowControl/>
              <w:jc w:val="center"/>
              <w:outlineLvl w:val="0"/>
            </w:pPr>
          </w:p>
        </w:tc>
        <w:tc>
          <w:tcPr>
            <w:tcW w:w="300" w:type="dxa"/>
            <w:vMerge/>
            <w:hideMark/>
          </w:tcPr>
          <w:p w:rsidR="00A237A2" w:rsidRPr="00A237A2" w:rsidRDefault="00A237A2" w:rsidP="00A237A2">
            <w:pPr>
              <w:widowControl/>
              <w:jc w:val="center"/>
              <w:outlineLvl w:val="0"/>
            </w:pPr>
          </w:p>
        </w:tc>
        <w:tc>
          <w:tcPr>
            <w:tcW w:w="4180" w:type="dxa"/>
            <w:hideMark/>
          </w:tcPr>
          <w:p w:rsidR="00A237A2" w:rsidRPr="00A237A2" w:rsidRDefault="00A237A2" w:rsidP="00A237A2">
            <w:pPr>
              <w:widowControl/>
              <w:jc w:val="center"/>
              <w:outlineLvl w:val="0"/>
            </w:pPr>
            <w:r w:rsidRPr="00A237A2">
              <w:t xml:space="preserve">за единицу </w:t>
            </w:r>
          </w:p>
        </w:tc>
        <w:tc>
          <w:tcPr>
            <w:tcW w:w="2020" w:type="dxa"/>
            <w:hideMark/>
          </w:tcPr>
          <w:p w:rsidR="00A237A2" w:rsidRPr="00A237A2" w:rsidRDefault="00A237A2" w:rsidP="00A237A2">
            <w:pPr>
              <w:widowControl/>
              <w:jc w:val="center"/>
              <w:outlineLvl w:val="0"/>
            </w:pPr>
            <w:proofErr w:type="gramStart"/>
            <w:r w:rsidRPr="00A237A2">
              <w:t>Общая</w:t>
            </w:r>
            <w:proofErr w:type="gramEnd"/>
            <w:r w:rsidRPr="00A237A2">
              <w:t xml:space="preserve"> (руб.)</w:t>
            </w:r>
          </w:p>
        </w:tc>
      </w:tr>
      <w:tr w:rsidR="00A237A2" w:rsidRPr="00A237A2" w:rsidTr="00A237A2">
        <w:trPr>
          <w:trHeight w:val="360"/>
        </w:trPr>
        <w:tc>
          <w:tcPr>
            <w:tcW w:w="300" w:type="dxa"/>
            <w:hideMark/>
          </w:tcPr>
          <w:p w:rsidR="00A237A2" w:rsidRPr="00A237A2" w:rsidRDefault="00A237A2" w:rsidP="00A237A2">
            <w:pPr>
              <w:widowControl/>
              <w:jc w:val="center"/>
              <w:outlineLvl w:val="0"/>
            </w:pPr>
            <w:r w:rsidRPr="00A237A2">
              <w:t>1</w:t>
            </w:r>
          </w:p>
        </w:tc>
        <w:tc>
          <w:tcPr>
            <w:tcW w:w="300" w:type="dxa"/>
            <w:hideMark/>
          </w:tcPr>
          <w:p w:rsidR="00A237A2" w:rsidRPr="00A237A2" w:rsidRDefault="00A237A2" w:rsidP="00A237A2">
            <w:pPr>
              <w:widowControl/>
              <w:jc w:val="center"/>
              <w:outlineLvl w:val="0"/>
            </w:pPr>
            <w:r w:rsidRPr="00A237A2">
              <w:t>2</w:t>
            </w:r>
          </w:p>
        </w:tc>
        <w:tc>
          <w:tcPr>
            <w:tcW w:w="300" w:type="dxa"/>
            <w:hideMark/>
          </w:tcPr>
          <w:p w:rsidR="00A237A2" w:rsidRPr="00A237A2" w:rsidRDefault="00A237A2" w:rsidP="00A237A2">
            <w:pPr>
              <w:widowControl/>
              <w:jc w:val="center"/>
              <w:outlineLvl w:val="0"/>
            </w:pPr>
            <w:r w:rsidRPr="00A237A2">
              <w:t>3</w:t>
            </w:r>
          </w:p>
        </w:tc>
        <w:tc>
          <w:tcPr>
            <w:tcW w:w="300" w:type="dxa"/>
            <w:hideMark/>
          </w:tcPr>
          <w:p w:rsidR="00A237A2" w:rsidRPr="00A237A2" w:rsidRDefault="00A237A2" w:rsidP="00A237A2">
            <w:pPr>
              <w:widowControl/>
              <w:jc w:val="center"/>
              <w:outlineLvl w:val="0"/>
            </w:pPr>
            <w:r w:rsidRPr="00A237A2">
              <w:t>4</w:t>
            </w:r>
          </w:p>
        </w:tc>
        <w:tc>
          <w:tcPr>
            <w:tcW w:w="300" w:type="dxa"/>
            <w:hideMark/>
          </w:tcPr>
          <w:p w:rsidR="00A237A2" w:rsidRPr="00A237A2" w:rsidRDefault="00A237A2" w:rsidP="00A237A2">
            <w:pPr>
              <w:widowControl/>
              <w:jc w:val="center"/>
              <w:outlineLvl w:val="0"/>
            </w:pPr>
            <w:r w:rsidRPr="00A237A2">
              <w:t>5</w:t>
            </w:r>
          </w:p>
        </w:tc>
        <w:tc>
          <w:tcPr>
            <w:tcW w:w="4180" w:type="dxa"/>
            <w:hideMark/>
          </w:tcPr>
          <w:p w:rsidR="00A237A2" w:rsidRPr="00A237A2" w:rsidRDefault="00A237A2" w:rsidP="00A237A2">
            <w:pPr>
              <w:widowControl/>
              <w:jc w:val="center"/>
              <w:outlineLvl w:val="0"/>
            </w:pPr>
            <w:r w:rsidRPr="00A237A2">
              <w:t>6</w:t>
            </w:r>
          </w:p>
        </w:tc>
        <w:tc>
          <w:tcPr>
            <w:tcW w:w="2020" w:type="dxa"/>
            <w:hideMark/>
          </w:tcPr>
          <w:p w:rsidR="00A237A2" w:rsidRPr="00A237A2" w:rsidRDefault="00A237A2" w:rsidP="00A237A2">
            <w:pPr>
              <w:widowControl/>
              <w:jc w:val="center"/>
              <w:outlineLvl w:val="0"/>
            </w:pPr>
            <w:r w:rsidRPr="00A237A2">
              <w:t>7</w:t>
            </w:r>
          </w:p>
        </w:tc>
      </w:tr>
      <w:tr w:rsidR="00A237A2" w:rsidRPr="00A237A2" w:rsidTr="00A237A2">
        <w:trPr>
          <w:trHeight w:val="855"/>
        </w:trPr>
        <w:tc>
          <w:tcPr>
            <w:tcW w:w="300" w:type="dxa"/>
            <w:hideMark/>
          </w:tcPr>
          <w:p w:rsidR="00A237A2" w:rsidRPr="00A237A2" w:rsidRDefault="00A237A2" w:rsidP="00A237A2">
            <w:pPr>
              <w:widowControl/>
              <w:jc w:val="center"/>
              <w:outlineLvl w:val="0"/>
            </w:pPr>
            <w:r w:rsidRPr="00A237A2">
              <w:t>1</w:t>
            </w:r>
          </w:p>
        </w:tc>
        <w:tc>
          <w:tcPr>
            <w:tcW w:w="300" w:type="dxa"/>
            <w:hideMark/>
          </w:tcPr>
          <w:p w:rsidR="00A237A2" w:rsidRPr="00A237A2" w:rsidRDefault="00A237A2" w:rsidP="00A237A2">
            <w:pPr>
              <w:widowControl/>
              <w:jc w:val="center"/>
              <w:outlineLvl w:val="0"/>
              <w:rPr>
                <w:b/>
                <w:bCs/>
              </w:rPr>
            </w:pPr>
            <w:r w:rsidRPr="00A237A2">
              <w:rPr>
                <w:b/>
                <w:bCs/>
              </w:rPr>
              <w:t>Постановл</w:t>
            </w:r>
            <w:r w:rsidRPr="00A237A2">
              <w:rPr>
                <w:b/>
                <w:bCs/>
              </w:rPr>
              <w:t>е</w:t>
            </w:r>
            <w:r w:rsidRPr="00A237A2">
              <w:rPr>
                <w:b/>
                <w:bCs/>
              </w:rPr>
              <w:t>ние Госста</w:t>
            </w:r>
            <w:r w:rsidRPr="00A237A2">
              <w:rPr>
                <w:b/>
                <w:bCs/>
              </w:rPr>
              <w:t>н</w:t>
            </w:r>
            <w:r w:rsidRPr="00A237A2">
              <w:rPr>
                <w:b/>
                <w:bCs/>
              </w:rPr>
              <w:t xml:space="preserve">дарта РФ от 23 августа 1999г. №44                </w:t>
            </w:r>
          </w:p>
        </w:tc>
        <w:tc>
          <w:tcPr>
            <w:tcW w:w="300" w:type="dxa"/>
            <w:vMerge w:val="restart"/>
            <w:hideMark/>
          </w:tcPr>
          <w:p w:rsidR="00A237A2" w:rsidRPr="00A237A2" w:rsidRDefault="00A237A2" w:rsidP="00A237A2">
            <w:pPr>
              <w:widowControl/>
              <w:jc w:val="center"/>
              <w:outlineLvl w:val="0"/>
              <w:rPr>
                <w:b/>
                <w:bCs/>
              </w:rPr>
            </w:pPr>
            <w:r w:rsidRPr="00A237A2">
              <w:rPr>
                <w:b/>
                <w:bCs/>
              </w:rPr>
              <w:t>Деклариров</w:t>
            </w:r>
            <w:r w:rsidRPr="00A237A2">
              <w:rPr>
                <w:b/>
                <w:bCs/>
              </w:rPr>
              <w:t>а</w:t>
            </w:r>
            <w:r w:rsidRPr="00A237A2">
              <w:rPr>
                <w:b/>
                <w:bCs/>
              </w:rPr>
              <w:t>ние  соотве</w:t>
            </w:r>
            <w:r w:rsidRPr="00A237A2">
              <w:rPr>
                <w:b/>
                <w:bCs/>
              </w:rPr>
              <w:t>т</w:t>
            </w:r>
            <w:r w:rsidRPr="00A237A2">
              <w:rPr>
                <w:b/>
                <w:bCs/>
              </w:rPr>
              <w:t>ствия лифта</w:t>
            </w:r>
          </w:p>
        </w:tc>
        <w:tc>
          <w:tcPr>
            <w:tcW w:w="300" w:type="dxa"/>
            <w:vMerge w:val="restart"/>
            <w:hideMark/>
          </w:tcPr>
          <w:p w:rsidR="00A237A2" w:rsidRPr="00A237A2" w:rsidRDefault="00A237A2" w:rsidP="00A237A2">
            <w:pPr>
              <w:widowControl/>
              <w:jc w:val="center"/>
              <w:outlineLvl w:val="0"/>
            </w:pPr>
            <w:r w:rsidRPr="00A237A2">
              <w:t>лифт</w:t>
            </w:r>
          </w:p>
        </w:tc>
        <w:tc>
          <w:tcPr>
            <w:tcW w:w="300" w:type="dxa"/>
            <w:vMerge w:val="restart"/>
            <w:hideMark/>
          </w:tcPr>
          <w:p w:rsidR="00A237A2" w:rsidRPr="00A237A2" w:rsidRDefault="00A237A2" w:rsidP="00A237A2">
            <w:pPr>
              <w:widowControl/>
              <w:jc w:val="center"/>
              <w:outlineLvl w:val="0"/>
            </w:pPr>
            <w:r w:rsidRPr="00A237A2">
              <w:t>1</w:t>
            </w:r>
          </w:p>
        </w:tc>
        <w:tc>
          <w:tcPr>
            <w:tcW w:w="4180" w:type="dxa"/>
            <w:hideMark/>
          </w:tcPr>
          <w:p w:rsidR="00A237A2" w:rsidRPr="00A237A2" w:rsidRDefault="00A237A2" w:rsidP="00A237A2">
            <w:pPr>
              <w:widowControl/>
              <w:jc w:val="center"/>
              <w:outlineLvl w:val="0"/>
            </w:pPr>
            <w:r w:rsidRPr="00A237A2">
              <w:t>11108,00</w:t>
            </w:r>
          </w:p>
        </w:tc>
        <w:tc>
          <w:tcPr>
            <w:tcW w:w="2020" w:type="dxa"/>
            <w:hideMark/>
          </w:tcPr>
          <w:p w:rsidR="00A237A2" w:rsidRPr="00A237A2" w:rsidRDefault="00A237A2" w:rsidP="00A237A2">
            <w:pPr>
              <w:widowControl/>
              <w:jc w:val="center"/>
              <w:outlineLvl w:val="0"/>
            </w:pPr>
            <w:r w:rsidRPr="00A237A2">
              <w:t>11108,00</w:t>
            </w:r>
          </w:p>
        </w:tc>
      </w:tr>
      <w:tr w:rsidR="00A237A2" w:rsidRPr="00A237A2" w:rsidTr="00A237A2">
        <w:trPr>
          <w:trHeight w:val="15"/>
        </w:trPr>
        <w:tc>
          <w:tcPr>
            <w:tcW w:w="300" w:type="dxa"/>
            <w:hideMark/>
          </w:tcPr>
          <w:p w:rsidR="00A237A2" w:rsidRPr="00A237A2" w:rsidRDefault="00A237A2" w:rsidP="00A237A2">
            <w:pPr>
              <w:widowControl/>
              <w:jc w:val="center"/>
              <w:outlineLvl w:val="0"/>
            </w:pPr>
            <w:r w:rsidRPr="00A237A2">
              <w:t> </w:t>
            </w:r>
          </w:p>
        </w:tc>
        <w:tc>
          <w:tcPr>
            <w:tcW w:w="300" w:type="dxa"/>
            <w:hideMark/>
          </w:tcPr>
          <w:p w:rsidR="00A237A2" w:rsidRPr="00A237A2" w:rsidRDefault="00A237A2" w:rsidP="00A237A2">
            <w:pPr>
              <w:widowControl/>
              <w:jc w:val="center"/>
              <w:outlineLvl w:val="0"/>
            </w:pPr>
            <w:r w:rsidRPr="00A237A2">
              <w:t> </w:t>
            </w:r>
          </w:p>
        </w:tc>
        <w:tc>
          <w:tcPr>
            <w:tcW w:w="300" w:type="dxa"/>
            <w:vMerge/>
            <w:hideMark/>
          </w:tcPr>
          <w:p w:rsidR="00A237A2" w:rsidRPr="00A237A2" w:rsidRDefault="00A237A2" w:rsidP="00A237A2">
            <w:pPr>
              <w:widowControl/>
              <w:jc w:val="center"/>
              <w:outlineLvl w:val="0"/>
              <w:rPr>
                <w:b/>
                <w:bCs/>
              </w:rPr>
            </w:pPr>
          </w:p>
        </w:tc>
        <w:tc>
          <w:tcPr>
            <w:tcW w:w="300" w:type="dxa"/>
            <w:vMerge/>
            <w:hideMark/>
          </w:tcPr>
          <w:p w:rsidR="00A237A2" w:rsidRPr="00A237A2" w:rsidRDefault="00A237A2" w:rsidP="00A237A2">
            <w:pPr>
              <w:widowControl/>
              <w:jc w:val="center"/>
              <w:outlineLvl w:val="0"/>
            </w:pPr>
          </w:p>
        </w:tc>
        <w:tc>
          <w:tcPr>
            <w:tcW w:w="300" w:type="dxa"/>
            <w:vMerge/>
            <w:hideMark/>
          </w:tcPr>
          <w:p w:rsidR="00A237A2" w:rsidRPr="00A237A2" w:rsidRDefault="00A237A2" w:rsidP="00A237A2">
            <w:pPr>
              <w:widowControl/>
              <w:jc w:val="center"/>
              <w:outlineLvl w:val="0"/>
            </w:pPr>
          </w:p>
        </w:tc>
        <w:tc>
          <w:tcPr>
            <w:tcW w:w="4180" w:type="dxa"/>
            <w:noWrap/>
            <w:hideMark/>
          </w:tcPr>
          <w:p w:rsidR="00A237A2" w:rsidRPr="00A237A2" w:rsidRDefault="00A237A2" w:rsidP="00A237A2">
            <w:pPr>
              <w:widowControl/>
              <w:jc w:val="center"/>
              <w:outlineLvl w:val="0"/>
            </w:pPr>
            <w:r w:rsidRPr="00A237A2">
              <w:t> </w:t>
            </w:r>
          </w:p>
        </w:tc>
        <w:tc>
          <w:tcPr>
            <w:tcW w:w="2020" w:type="dxa"/>
            <w:noWrap/>
            <w:hideMark/>
          </w:tcPr>
          <w:p w:rsidR="00A237A2" w:rsidRPr="00A237A2" w:rsidRDefault="00A237A2" w:rsidP="00A237A2">
            <w:pPr>
              <w:widowControl/>
              <w:jc w:val="center"/>
              <w:outlineLvl w:val="0"/>
            </w:pPr>
            <w:r w:rsidRPr="00A237A2">
              <w:t> </w:t>
            </w:r>
          </w:p>
        </w:tc>
      </w:tr>
      <w:tr w:rsidR="00A237A2" w:rsidRPr="00A237A2" w:rsidTr="00A237A2">
        <w:trPr>
          <w:trHeight w:val="30"/>
        </w:trPr>
        <w:tc>
          <w:tcPr>
            <w:tcW w:w="300" w:type="dxa"/>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5080" w:type="dxa"/>
            <w:gridSpan w:val="4"/>
            <w:hideMark/>
          </w:tcPr>
          <w:p w:rsidR="00A237A2" w:rsidRPr="00A237A2" w:rsidRDefault="00A237A2" w:rsidP="00A237A2">
            <w:pPr>
              <w:widowControl/>
              <w:jc w:val="center"/>
              <w:outlineLvl w:val="0"/>
              <w:rPr>
                <w:i/>
                <w:iCs/>
              </w:rPr>
            </w:pPr>
            <w:r w:rsidRPr="00A237A2">
              <w:rPr>
                <w:i/>
                <w:iCs/>
              </w:rPr>
              <w:t> </w:t>
            </w:r>
          </w:p>
        </w:tc>
        <w:tc>
          <w:tcPr>
            <w:tcW w:w="2020" w:type="dxa"/>
            <w:hideMark/>
          </w:tcPr>
          <w:p w:rsidR="00A237A2" w:rsidRPr="00A237A2" w:rsidRDefault="00A237A2" w:rsidP="00A237A2">
            <w:pPr>
              <w:widowControl/>
              <w:jc w:val="center"/>
              <w:outlineLvl w:val="0"/>
            </w:pPr>
          </w:p>
        </w:tc>
      </w:tr>
      <w:tr w:rsidR="00A237A2" w:rsidRPr="00A237A2" w:rsidTr="00A237A2">
        <w:trPr>
          <w:trHeight w:val="300"/>
        </w:trPr>
        <w:tc>
          <w:tcPr>
            <w:tcW w:w="300" w:type="dxa"/>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300" w:type="dxa"/>
            <w:hideMark/>
          </w:tcPr>
          <w:p w:rsidR="00A237A2" w:rsidRPr="00A237A2" w:rsidRDefault="00A237A2" w:rsidP="00A237A2">
            <w:pPr>
              <w:widowControl/>
              <w:jc w:val="center"/>
              <w:outlineLvl w:val="0"/>
            </w:pPr>
            <w:r w:rsidRPr="00A237A2">
              <w:t xml:space="preserve">Итого </w:t>
            </w:r>
          </w:p>
        </w:tc>
        <w:tc>
          <w:tcPr>
            <w:tcW w:w="300" w:type="dxa"/>
            <w:noWrap/>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4180" w:type="dxa"/>
            <w:hideMark/>
          </w:tcPr>
          <w:p w:rsidR="00A237A2" w:rsidRPr="00A237A2" w:rsidRDefault="00A237A2" w:rsidP="00A237A2">
            <w:pPr>
              <w:widowControl/>
              <w:jc w:val="center"/>
              <w:outlineLvl w:val="0"/>
            </w:pPr>
          </w:p>
        </w:tc>
        <w:tc>
          <w:tcPr>
            <w:tcW w:w="2020" w:type="dxa"/>
            <w:hideMark/>
          </w:tcPr>
          <w:p w:rsidR="00A237A2" w:rsidRPr="00A237A2" w:rsidRDefault="00A237A2" w:rsidP="00A237A2">
            <w:pPr>
              <w:widowControl/>
              <w:jc w:val="center"/>
              <w:outlineLvl w:val="0"/>
            </w:pPr>
            <w:r w:rsidRPr="00A237A2">
              <w:t>11108,00</w:t>
            </w:r>
          </w:p>
        </w:tc>
      </w:tr>
      <w:tr w:rsidR="00A237A2" w:rsidRPr="00A237A2" w:rsidTr="00A237A2">
        <w:trPr>
          <w:trHeight w:val="315"/>
        </w:trPr>
        <w:tc>
          <w:tcPr>
            <w:tcW w:w="300" w:type="dxa"/>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5080" w:type="dxa"/>
            <w:gridSpan w:val="4"/>
            <w:hideMark/>
          </w:tcPr>
          <w:p w:rsidR="00A237A2" w:rsidRPr="00A237A2" w:rsidRDefault="00A237A2" w:rsidP="00A237A2">
            <w:pPr>
              <w:widowControl/>
              <w:jc w:val="center"/>
              <w:outlineLvl w:val="0"/>
            </w:pPr>
            <w:r w:rsidRPr="00A237A2">
              <w:t>НДС 18%</w:t>
            </w:r>
          </w:p>
        </w:tc>
        <w:tc>
          <w:tcPr>
            <w:tcW w:w="2020" w:type="dxa"/>
            <w:noWrap/>
            <w:hideMark/>
          </w:tcPr>
          <w:p w:rsidR="00A237A2" w:rsidRPr="00A237A2" w:rsidRDefault="00A237A2" w:rsidP="00A237A2">
            <w:pPr>
              <w:widowControl/>
              <w:jc w:val="center"/>
              <w:outlineLvl w:val="0"/>
            </w:pPr>
            <w:r w:rsidRPr="00A237A2">
              <w:t>1999,44</w:t>
            </w:r>
          </w:p>
        </w:tc>
      </w:tr>
      <w:tr w:rsidR="00A237A2" w:rsidRPr="00A237A2" w:rsidTr="00A237A2">
        <w:trPr>
          <w:trHeight w:val="315"/>
        </w:trPr>
        <w:tc>
          <w:tcPr>
            <w:tcW w:w="300" w:type="dxa"/>
            <w:hideMark/>
          </w:tcPr>
          <w:p w:rsidR="00A237A2" w:rsidRPr="00A237A2" w:rsidRDefault="00A237A2" w:rsidP="00A237A2">
            <w:pPr>
              <w:widowControl/>
              <w:jc w:val="center"/>
              <w:outlineLvl w:val="0"/>
            </w:pPr>
          </w:p>
        </w:tc>
        <w:tc>
          <w:tcPr>
            <w:tcW w:w="300" w:type="dxa"/>
            <w:noWrap/>
            <w:hideMark/>
          </w:tcPr>
          <w:p w:rsidR="00A237A2" w:rsidRPr="00A237A2" w:rsidRDefault="00A237A2" w:rsidP="00A237A2">
            <w:pPr>
              <w:widowControl/>
              <w:jc w:val="center"/>
              <w:outlineLvl w:val="0"/>
            </w:pPr>
          </w:p>
        </w:tc>
        <w:tc>
          <w:tcPr>
            <w:tcW w:w="5080" w:type="dxa"/>
            <w:gridSpan w:val="4"/>
            <w:hideMark/>
          </w:tcPr>
          <w:p w:rsidR="00A237A2" w:rsidRPr="00A237A2" w:rsidRDefault="00A237A2" w:rsidP="00A237A2">
            <w:pPr>
              <w:widowControl/>
              <w:jc w:val="center"/>
              <w:outlineLvl w:val="0"/>
              <w:rPr>
                <w:b/>
                <w:bCs/>
              </w:rPr>
            </w:pPr>
            <w:r w:rsidRPr="00A237A2">
              <w:rPr>
                <w:b/>
                <w:bCs/>
              </w:rPr>
              <w:t>ВСЕГО</w:t>
            </w:r>
          </w:p>
        </w:tc>
        <w:tc>
          <w:tcPr>
            <w:tcW w:w="2020" w:type="dxa"/>
            <w:noWrap/>
            <w:hideMark/>
          </w:tcPr>
          <w:p w:rsidR="00A237A2" w:rsidRPr="00A237A2" w:rsidRDefault="00A237A2" w:rsidP="00A237A2">
            <w:pPr>
              <w:widowControl/>
              <w:jc w:val="center"/>
              <w:outlineLvl w:val="0"/>
              <w:rPr>
                <w:b/>
                <w:bCs/>
              </w:rPr>
            </w:pPr>
            <w:r w:rsidRPr="00A237A2">
              <w:rPr>
                <w:b/>
                <w:bCs/>
              </w:rPr>
              <w:t>13107,44</w:t>
            </w:r>
          </w:p>
        </w:tc>
      </w:tr>
    </w:tbl>
    <w:p w:rsidR="00DA57D2" w:rsidRDefault="00A237A2" w:rsidP="00AC292C">
      <w:pPr>
        <w:widowControl/>
        <w:jc w:val="center"/>
        <w:outlineLvl w:val="0"/>
      </w:pPr>
      <w:r>
        <w:fldChar w:fldCharType="end"/>
      </w:r>
    </w:p>
    <w:p w:rsidR="00DA57D2" w:rsidRDefault="00DA57D2" w:rsidP="00DA57D2">
      <w:pPr>
        <w:tabs>
          <w:tab w:val="left" w:pos="9090"/>
        </w:tabs>
        <w:jc w:val="center"/>
        <w:rPr>
          <w:b/>
        </w:rPr>
      </w:pPr>
    </w:p>
    <w:p w:rsidR="004255AF" w:rsidRDefault="004255AF" w:rsidP="00DA57D2">
      <w:pPr>
        <w:tabs>
          <w:tab w:val="left" w:pos="9090"/>
        </w:tabs>
        <w:jc w:val="center"/>
        <w:rPr>
          <w:b/>
        </w:rPr>
      </w:pPr>
    </w:p>
    <w:tbl>
      <w:tblPr>
        <w:tblW w:w="10183" w:type="dxa"/>
        <w:tblInd w:w="93" w:type="dxa"/>
        <w:tblLook w:val="04A0" w:firstRow="1" w:lastRow="0" w:firstColumn="1" w:lastColumn="0" w:noHBand="0" w:noVBand="1"/>
      </w:tblPr>
      <w:tblGrid>
        <w:gridCol w:w="432"/>
        <w:gridCol w:w="1212"/>
        <w:gridCol w:w="4858"/>
        <w:gridCol w:w="723"/>
        <w:gridCol w:w="1179"/>
        <w:gridCol w:w="788"/>
        <w:gridCol w:w="1135"/>
      </w:tblGrid>
      <w:tr w:rsidR="00227486" w:rsidRPr="00227486" w:rsidTr="00227486">
        <w:trPr>
          <w:trHeight w:val="330"/>
        </w:trPr>
        <w:tc>
          <w:tcPr>
            <w:tcW w:w="10183" w:type="dxa"/>
            <w:gridSpan w:val="7"/>
            <w:tcBorders>
              <w:top w:val="nil"/>
              <w:left w:val="nil"/>
              <w:bottom w:val="nil"/>
              <w:right w:val="nil"/>
            </w:tcBorders>
            <w:shd w:val="clear" w:color="auto" w:fill="auto"/>
            <w:noWrap/>
            <w:vAlign w:val="center"/>
            <w:hideMark/>
          </w:tcPr>
          <w:p w:rsidR="00227486" w:rsidRPr="00227486" w:rsidRDefault="00227486" w:rsidP="00227486">
            <w:pPr>
              <w:widowControl/>
              <w:jc w:val="center"/>
              <w:rPr>
                <w:b/>
                <w:bCs/>
                <w:sz w:val="28"/>
                <w:szCs w:val="28"/>
              </w:rPr>
            </w:pPr>
            <w:r w:rsidRPr="00227486">
              <w:rPr>
                <w:b/>
                <w:bCs/>
                <w:sz w:val="28"/>
                <w:szCs w:val="28"/>
              </w:rPr>
              <w:t>С М Е Т А</w:t>
            </w:r>
          </w:p>
        </w:tc>
      </w:tr>
      <w:tr w:rsidR="00227486" w:rsidRPr="00227486" w:rsidTr="00227486">
        <w:trPr>
          <w:trHeight w:val="315"/>
        </w:trPr>
        <w:tc>
          <w:tcPr>
            <w:tcW w:w="10183" w:type="dxa"/>
            <w:gridSpan w:val="7"/>
            <w:tcBorders>
              <w:top w:val="nil"/>
              <w:left w:val="nil"/>
              <w:bottom w:val="nil"/>
              <w:right w:val="nil"/>
            </w:tcBorders>
            <w:shd w:val="clear" w:color="auto" w:fill="auto"/>
            <w:noWrap/>
            <w:vAlign w:val="bottom"/>
            <w:hideMark/>
          </w:tcPr>
          <w:p w:rsidR="00227486" w:rsidRPr="00227486" w:rsidRDefault="00227486" w:rsidP="00227486">
            <w:pPr>
              <w:widowControl/>
              <w:jc w:val="center"/>
            </w:pPr>
            <w:r w:rsidRPr="00227486">
              <w:t xml:space="preserve">на производство работ по  полному техническому освидетельствованию и </w:t>
            </w:r>
          </w:p>
        </w:tc>
      </w:tr>
      <w:tr w:rsidR="00227486" w:rsidRPr="00227486" w:rsidTr="00227486">
        <w:trPr>
          <w:trHeight w:val="315"/>
        </w:trPr>
        <w:tc>
          <w:tcPr>
            <w:tcW w:w="10183" w:type="dxa"/>
            <w:gridSpan w:val="7"/>
            <w:tcBorders>
              <w:top w:val="nil"/>
              <w:left w:val="nil"/>
              <w:bottom w:val="nil"/>
              <w:right w:val="nil"/>
            </w:tcBorders>
            <w:shd w:val="clear" w:color="auto" w:fill="auto"/>
            <w:noWrap/>
            <w:vAlign w:val="bottom"/>
            <w:hideMark/>
          </w:tcPr>
          <w:p w:rsidR="00227486" w:rsidRPr="00227486" w:rsidRDefault="00227486" w:rsidP="00227486">
            <w:pPr>
              <w:widowControl/>
              <w:jc w:val="center"/>
            </w:pPr>
            <w:proofErr w:type="spellStart"/>
            <w:r w:rsidRPr="00227486">
              <w:t>электроизмерению</w:t>
            </w:r>
            <w:proofErr w:type="spellEnd"/>
            <w:r w:rsidRPr="00227486">
              <w:t xml:space="preserve"> сопротивления изоляции электрооборудования, электрических сетей, </w:t>
            </w:r>
          </w:p>
        </w:tc>
      </w:tr>
      <w:tr w:rsidR="00227486" w:rsidRPr="00227486" w:rsidTr="00227486">
        <w:trPr>
          <w:trHeight w:val="255"/>
        </w:trPr>
        <w:tc>
          <w:tcPr>
            <w:tcW w:w="10183" w:type="dxa"/>
            <w:gridSpan w:val="7"/>
            <w:tcBorders>
              <w:top w:val="nil"/>
              <w:left w:val="nil"/>
              <w:bottom w:val="nil"/>
              <w:right w:val="nil"/>
            </w:tcBorders>
            <w:shd w:val="clear" w:color="auto" w:fill="auto"/>
            <w:vAlign w:val="bottom"/>
            <w:hideMark/>
          </w:tcPr>
          <w:p w:rsidR="00227486" w:rsidRPr="00227486" w:rsidRDefault="00227486" w:rsidP="00227486">
            <w:pPr>
              <w:widowControl/>
              <w:jc w:val="center"/>
            </w:pPr>
            <w:r w:rsidRPr="00227486">
              <w:t xml:space="preserve"> защитного </w:t>
            </w:r>
            <w:proofErr w:type="spellStart"/>
            <w:r w:rsidRPr="00227486">
              <w:t>заземленияи</w:t>
            </w:r>
            <w:proofErr w:type="spellEnd"/>
            <w:r w:rsidRPr="00227486">
              <w:t xml:space="preserve"> петли фаза-нуль, лифта на 8-10 остановок, расположенного на территории </w:t>
            </w:r>
            <w:proofErr w:type="spellStart"/>
            <w:r w:rsidRPr="00227486">
              <w:t>г</w:t>
            </w:r>
            <w:proofErr w:type="gramStart"/>
            <w:r w:rsidRPr="00227486">
              <w:t>.П</w:t>
            </w:r>
            <w:proofErr w:type="gramEnd"/>
            <w:r w:rsidRPr="00227486">
              <w:t>ензы</w:t>
            </w:r>
            <w:proofErr w:type="spellEnd"/>
            <w:r w:rsidRPr="00227486">
              <w:t xml:space="preserve">  </w:t>
            </w:r>
          </w:p>
        </w:tc>
      </w:tr>
      <w:tr w:rsidR="00227486" w:rsidRPr="00227486" w:rsidTr="00227486">
        <w:trPr>
          <w:trHeight w:val="300"/>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rPr>
                <w:sz w:val="22"/>
                <w:szCs w:val="22"/>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2"/>
                <w:szCs w:val="22"/>
              </w:rPr>
            </w:pPr>
          </w:p>
        </w:tc>
        <w:tc>
          <w:tcPr>
            <w:tcW w:w="6641" w:type="dxa"/>
            <w:gridSpan w:val="3"/>
            <w:tcBorders>
              <w:top w:val="nil"/>
              <w:left w:val="nil"/>
              <w:bottom w:val="nil"/>
              <w:right w:val="nil"/>
            </w:tcBorders>
            <w:shd w:val="clear" w:color="auto" w:fill="auto"/>
            <w:noWrap/>
            <w:vAlign w:val="bottom"/>
            <w:hideMark/>
          </w:tcPr>
          <w:p w:rsidR="00227486" w:rsidRPr="00227486" w:rsidRDefault="00227486" w:rsidP="00227486">
            <w:pPr>
              <w:widowControl/>
              <w:jc w:val="center"/>
              <w:rPr>
                <w:b/>
                <w:bCs/>
                <w:sz w:val="22"/>
                <w:szCs w:val="22"/>
              </w:rPr>
            </w:pPr>
            <w:r w:rsidRPr="00227486">
              <w:rPr>
                <w:b/>
                <w:bCs/>
                <w:sz w:val="22"/>
                <w:szCs w:val="22"/>
              </w:rPr>
              <w:t>по ул. Луначарского, 44</w:t>
            </w: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2"/>
                <w:szCs w:val="22"/>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2"/>
                <w:szCs w:val="22"/>
              </w:rPr>
            </w:pPr>
          </w:p>
        </w:tc>
      </w:tr>
      <w:tr w:rsidR="00227486" w:rsidRPr="00227486" w:rsidTr="00227486">
        <w:trPr>
          <w:trHeight w:val="300"/>
        </w:trPr>
        <w:tc>
          <w:tcPr>
            <w:tcW w:w="41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rPr>
                <w:rFonts w:ascii="Times New Roman CYR" w:hAnsi="Times New Roman CYR" w:cs="Times New Roman CYR"/>
                <w:b/>
                <w:bCs/>
                <w:sz w:val="24"/>
                <w:szCs w:val="24"/>
              </w:rPr>
            </w:pPr>
            <w:r w:rsidRPr="00227486">
              <w:rPr>
                <w:rFonts w:ascii="Times New Roman CYR" w:hAnsi="Times New Roman CYR" w:cs="Times New Roman CYR"/>
                <w:b/>
                <w:bCs/>
                <w:sz w:val="24"/>
                <w:szCs w:val="24"/>
              </w:rPr>
              <w:t>Договорная сметная стоимость</w:t>
            </w:r>
          </w:p>
        </w:tc>
        <w:tc>
          <w:tcPr>
            <w:tcW w:w="3675" w:type="dxa"/>
            <w:gridSpan w:val="4"/>
            <w:tcBorders>
              <w:top w:val="nil"/>
              <w:left w:val="nil"/>
              <w:bottom w:val="nil"/>
              <w:right w:val="nil"/>
            </w:tcBorders>
            <w:shd w:val="clear" w:color="auto" w:fill="auto"/>
            <w:vAlign w:val="bottom"/>
            <w:hideMark/>
          </w:tcPr>
          <w:p w:rsidR="00227486" w:rsidRPr="00227486" w:rsidRDefault="00227486" w:rsidP="00227486">
            <w:pPr>
              <w:widowControl/>
              <w:jc w:val="center"/>
              <w:rPr>
                <w:b/>
                <w:bCs/>
                <w:sz w:val="24"/>
                <w:szCs w:val="24"/>
              </w:rPr>
            </w:pPr>
            <w:r w:rsidRPr="00227486">
              <w:rPr>
                <w:b/>
                <w:bCs/>
                <w:sz w:val="24"/>
                <w:szCs w:val="24"/>
              </w:rPr>
              <w:t>17143,04 рублей</w:t>
            </w:r>
          </w:p>
        </w:tc>
      </w:tr>
      <w:tr w:rsidR="00227486" w:rsidRPr="00227486" w:rsidTr="00227486">
        <w:trPr>
          <w:trHeight w:val="465"/>
        </w:trPr>
        <w:tc>
          <w:tcPr>
            <w:tcW w:w="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 xml:space="preserve">№ </w:t>
            </w:r>
            <w:proofErr w:type="gramStart"/>
            <w:r w:rsidRPr="00227486">
              <w:rPr>
                <w:sz w:val="16"/>
                <w:szCs w:val="16"/>
              </w:rPr>
              <w:t>п</w:t>
            </w:r>
            <w:proofErr w:type="gramEnd"/>
            <w:r w:rsidRPr="00227486">
              <w:rPr>
                <w:sz w:val="16"/>
                <w:szCs w:val="16"/>
              </w:rPr>
              <w:t>/п</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Коды, номера нормативов и шифры ресу</w:t>
            </w:r>
            <w:r w:rsidRPr="00227486">
              <w:rPr>
                <w:sz w:val="16"/>
                <w:szCs w:val="16"/>
              </w:rPr>
              <w:t>р</w:t>
            </w:r>
            <w:r w:rsidRPr="00227486">
              <w:rPr>
                <w:sz w:val="16"/>
                <w:szCs w:val="16"/>
              </w:rPr>
              <w:t>сов</w:t>
            </w:r>
          </w:p>
        </w:tc>
        <w:tc>
          <w:tcPr>
            <w:tcW w:w="4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Наименование работ и затрат, характеристика оборудования, ра</w:t>
            </w:r>
            <w:r w:rsidRPr="00227486">
              <w:rPr>
                <w:sz w:val="16"/>
                <w:szCs w:val="16"/>
              </w:rPr>
              <w:t>с</w:t>
            </w:r>
            <w:r w:rsidRPr="00227486">
              <w:rPr>
                <w:sz w:val="16"/>
                <w:szCs w:val="16"/>
              </w:rPr>
              <w:t>ход ресурсов на единицу измерения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proofErr w:type="spellStart"/>
            <w:r w:rsidRPr="00227486">
              <w:rPr>
                <w:sz w:val="16"/>
                <w:szCs w:val="16"/>
              </w:rPr>
              <w:t>Ед</w:t>
            </w:r>
            <w:proofErr w:type="gramStart"/>
            <w:r w:rsidRPr="00227486">
              <w:rPr>
                <w:sz w:val="16"/>
                <w:szCs w:val="16"/>
              </w:rPr>
              <w:t>.и</w:t>
            </w:r>
            <w:proofErr w:type="gramEnd"/>
            <w:r w:rsidRPr="00227486">
              <w:rPr>
                <w:sz w:val="16"/>
                <w:szCs w:val="16"/>
              </w:rPr>
              <w:t>зм</w:t>
            </w:r>
            <w:proofErr w:type="spellEnd"/>
            <w:r w:rsidRPr="00227486">
              <w:rPr>
                <w:sz w:val="16"/>
                <w:szCs w:val="16"/>
              </w:rPr>
              <w:t>.</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proofErr w:type="spellStart"/>
            <w:r w:rsidRPr="00227486">
              <w:rPr>
                <w:sz w:val="16"/>
                <w:szCs w:val="16"/>
              </w:rPr>
              <w:t>Ср</w:t>
            </w:r>
            <w:proofErr w:type="gramStart"/>
            <w:r w:rsidRPr="00227486">
              <w:rPr>
                <w:sz w:val="16"/>
                <w:szCs w:val="16"/>
              </w:rPr>
              <w:t>.м</w:t>
            </w:r>
            <w:proofErr w:type="gramEnd"/>
            <w:r w:rsidRPr="00227486">
              <w:rPr>
                <w:sz w:val="16"/>
                <w:szCs w:val="16"/>
              </w:rPr>
              <w:t>есячный</w:t>
            </w:r>
            <w:proofErr w:type="spellEnd"/>
            <w:r w:rsidRPr="00227486">
              <w:rPr>
                <w:sz w:val="16"/>
                <w:szCs w:val="16"/>
              </w:rPr>
              <w:t xml:space="preserve"> </w:t>
            </w:r>
            <w:proofErr w:type="spellStart"/>
            <w:r w:rsidRPr="00227486">
              <w:rPr>
                <w:sz w:val="16"/>
                <w:szCs w:val="16"/>
              </w:rPr>
              <w:t>к</w:t>
            </w:r>
            <w:r w:rsidRPr="00227486">
              <w:rPr>
                <w:sz w:val="16"/>
                <w:szCs w:val="16"/>
              </w:rPr>
              <w:t>о</w:t>
            </w:r>
            <w:r w:rsidRPr="00227486">
              <w:rPr>
                <w:sz w:val="16"/>
                <w:szCs w:val="16"/>
              </w:rPr>
              <w:t>эфф.оплаты</w:t>
            </w:r>
            <w:proofErr w:type="spellEnd"/>
            <w:r w:rsidRPr="00227486">
              <w:rPr>
                <w:sz w:val="16"/>
                <w:szCs w:val="16"/>
              </w:rPr>
              <w:t xml:space="preserve"> труда</w:t>
            </w:r>
          </w:p>
        </w:tc>
        <w:tc>
          <w:tcPr>
            <w:tcW w:w="1915" w:type="dxa"/>
            <w:gridSpan w:val="2"/>
            <w:tcBorders>
              <w:top w:val="single" w:sz="4" w:space="0" w:color="auto"/>
              <w:left w:val="nil"/>
              <w:bottom w:val="single" w:sz="4" w:space="0" w:color="auto"/>
              <w:right w:val="single" w:sz="4" w:space="0" w:color="000000"/>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Сметная стоимость</w:t>
            </w:r>
          </w:p>
        </w:tc>
      </w:tr>
      <w:tr w:rsidR="00227486" w:rsidRPr="00227486" w:rsidTr="00227486">
        <w:trPr>
          <w:trHeight w:val="405"/>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4881"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за ед</w:t>
            </w:r>
            <w:r w:rsidRPr="00227486">
              <w:rPr>
                <w:sz w:val="16"/>
                <w:szCs w:val="16"/>
              </w:rPr>
              <w:t>и</w:t>
            </w:r>
            <w:r w:rsidRPr="00227486">
              <w:rPr>
                <w:sz w:val="16"/>
                <w:szCs w:val="16"/>
              </w:rPr>
              <w:t xml:space="preserve">ницу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proofErr w:type="gramStart"/>
            <w:r w:rsidRPr="00227486">
              <w:rPr>
                <w:sz w:val="16"/>
                <w:szCs w:val="16"/>
              </w:rPr>
              <w:t>Общая</w:t>
            </w:r>
            <w:proofErr w:type="gramEnd"/>
            <w:r w:rsidRPr="00227486">
              <w:rPr>
                <w:sz w:val="16"/>
                <w:szCs w:val="16"/>
              </w:rPr>
              <w:t xml:space="preserve"> (руб.)</w:t>
            </w:r>
          </w:p>
        </w:tc>
      </w:tr>
      <w:tr w:rsidR="00227486" w:rsidRPr="00227486" w:rsidTr="00227486">
        <w:trPr>
          <w:trHeight w:val="210"/>
        </w:trPr>
        <w:tc>
          <w:tcPr>
            <w:tcW w:w="410" w:type="dxa"/>
            <w:tcBorders>
              <w:top w:val="nil"/>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1</w:t>
            </w:r>
          </w:p>
        </w:tc>
        <w:tc>
          <w:tcPr>
            <w:tcW w:w="1217"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2</w:t>
            </w:r>
          </w:p>
        </w:tc>
        <w:tc>
          <w:tcPr>
            <w:tcW w:w="4881"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4</w:t>
            </w:r>
          </w:p>
        </w:tc>
        <w:tc>
          <w:tcPr>
            <w:tcW w:w="112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5</w:t>
            </w: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6</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7</w:t>
            </w:r>
          </w:p>
        </w:tc>
      </w:tr>
      <w:tr w:rsidR="00227486" w:rsidRPr="00227486" w:rsidTr="00227486">
        <w:trPr>
          <w:trHeight w:val="855"/>
        </w:trPr>
        <w:tc>
          <w:tcPr>
            <w:tcW w:w="410" w:type="dxa"/>
            <w:tcBorders>
              <w:top w:val="single" w:sz="4" w:space="0" w:color="auto"/>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1</w:t>
            </w:r>
          </w:p>
        </w:tc>
        <w:tc>
          <w:tcPr>
            <w:tcW w:w="1217"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jc w:val="center"/>
              <w:rPr>
                <w:b/>
                <w:bCs/>
                <w:i/>
                <w:iCs/>
                <w:sz w:val="16"/>
                <w:szCs w:val="16"/>
              </w:rPr>
            </w:pPr>
            <w:proofErr w:type="spellStart"/>
            <w:r w:rsidRPr="00227486">
              <w:rPr>
                <w:b/>
                <w:bCs/>
                <w:i/>
                <w:iCs/>
                <w:sz w:val="16"/>
                <w:szCs w:val="16"/>
              </w:rPr>
              <w:t>ГЭСНмр</w:t>
            </w:r>
            <w:proofErr w:type="spellEnd"/>
            <w:r w:rsidRPr="00227486">
              <w:rPr>
                <w:b/>
                <w:bCs/>
                <w:i/>
                <w:iCs/>
                <w:sz w:val="16"/>
                <w:szCs w:val="16"/>
              </w:rPr>
              <w:t xml:space="preserve">                 81-03-41-2001</w:t>
            </w:r>
            <w:r w:rsidRPr="00227486">
              <w:rPr>
                <w:sz w:val="16"/>
                <w:szCs w:val="16"/>
              </w:rPr>
              <w:t xml:space="preserve">                41-05-001-01                </w:t>
            </w:r>
          </w:p>
        </w:tc>
        <w:tc>
          <w:tcPr>
            <w:tcW w:w="4881" w:type="dxa"/>
            <w:vMerge w:val="restart"/>
            <w:tcBorders>
              <w:top w:val="nil"/>
              <w:left w:val="single" w:sz="4" w:space="0" w:color="auto"/>
              <w:bottom w:val="single" w:sz="4" w:space="0" w:color="000000"/>
              <w:right w:val="single" w:sz="4" w:space="0" w:color="auto"/>
            </w:tcBorders>
            <w:shd w:val="clear" w:color="auto" w:fill="auto"/>
            <w:hideMark/>
          </w:tcPr>
          <w:p w:rsidR="00227486" w:rsidRPr="00227486" w:rsidRDefault="00227486" w:rsidP="00227486">
            <w:pPr>
              <w:widowControl/>
              <w:rPr>
                <w:b/>
                <w:bCs/>
                <w:sz w:val="16"/>
                <w:szCs w:val="16"/>
              </w:rPr>
            </w:pPr>
            <w:r w:rsidRPr="00227486">
              <w:rPr>
                <w:b/>
                <w:bCs/>
                <w:sz w:val="16"/>
                <w:szCs w:val="16"/>
              </w:rPr>
              <w:t>Полное техническое освидетельствование</w:t>
            </w:r>
            <w:r w:rsidRPr="00227486">
              <w:rPr>
                <w:sz w:val="16"/>
                <w:szCs w:val="16"/>
              </w:rPr>
              <w:t xml:space="preserve">                                                         </w:t>
            </w:r>
            <w:r w:rsidRPr="00227486">
              <w:rPr>
                <w:i/>
                <w:iCs/>
                <w:sz w:val="16"/>
                <w:szCs w:val="16"/>
              </w:rPr>
              <w:t xml:space="preserve">состав работ:                                                                                         </w:t>
            </w:r>
            <w:proofErr w:type="gramStart"/>
            <w:r w:rsidRPr="00227486">
              <w:rPr>
                <w:i/>
                <w:iCs/>
                <w:sz w:val="16"/>
                <w:szCs w:val="16"/>
              </w:rPr>
              <w:t>-</w:t>
            </w:r>
            <w:r w:rsidRPr="00227486">
              <w:rPr>
                <w:sz w:val="16"/>
                <w:szCs w:val="16"/>
              </w:rPr>
              <w:t>п</w:t>
            </w:r>
            <w:proofErr w:type="gramEnd"/>
            <w:r w:rsidRPr="00227486">
              <w:rPr>
                <w:sz w:val="16"/>
                <w:szCs w:val="16"/>
              </w:rPr>
              <w:t>роверка наличия технической и эксплуатационной документации, акта на скрытые работы;                                                                       -визуальный и измерительный контроль установки лифтового об</w:t>
            </w:r>
            <w:r w:rsidRPr="00227486">
              <w:rPr>
                <w:sz w:val="16"/>
                <w:szCs w:val="16"/>
              </w:rPr>
              <w:t>о</w:t>
            </w:r>
            <w:r w:rsidRPr="00227486">
              <w:rPr>
                <w:sz w:val="16"/>
                <w:szCs w:val="16"/>
              </w:rPr>
              <w:t>рудования, проверка технического состояния оборудования лифта в соответствии с монтажными чертежами ГОСТ Р;                                                    -проверка функционирования лифта во всех режимах в соотве</w:t>
            </w:r>
            <w:r w:rsidRPr="00227486">
              <w:rPr>
                <w:sz w:val="16"/>
                <w:szCs w:val="16"/>
              </w:rPr>
              <w:t>т</w:t>
            </w:r>
            <w:r w:rsidRPr="00227486">
              <w:rPr>
                <w:sz w:val="16"/>
                <w:szCs w:val="16"/>
              </w:rPr>
              <w:t>ствии с "Руководством по эксплуатации";                                                                                       -проведение испытаний;                                                                 -составление и оформление акта полного технического освидетел</w:t>
            </w:r>
            <w:r w:rsidRPr="00227486">
              <w:rPr>
                <w:sz w:val="16"/>
                <w:szCs w:val="16"/>
              </w:rPr>
              <w:t>ь</w:t>
            </w:r>
            <w:r w:rsidRPr="00227486">
              <w:rPr>
                <w:sz w:val="16"/>
                <w:szCs w:val="16"/>
              </w:rPr>
              <w:t xml:space="preserve">ствования  согласно ГОСТР </w:t>
            </w:r>
            <w:r w:rsidRPr="00227486">
              <w:rPr>
                <w:i/>
                <w:iCs/>
                <w:sz w:val="16"/>
                <w:szCs w:val="16"/>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чел</w:t>
            </w:r>
            <w:proofErr w:type="gramStart"/>
            <w:r w:rsidRPr="00227486">
              <w:rPr>
                <w:sz w:val="16"/>
                <w:szCs w:val="16"/>
              </w:rPr>
              <w:t>.-</w:t>
            </w:r>
            <w:proofErr w:type="gramEnd"/>
            <w:r w:rsidRPr="00227486">
              <w:rPr>
                <w:sz w:val="16"/>
                <w:szCs w:val="16"/>
              </w:rPr>
              <w:t>час</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117,22</w:t>
            </w: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46,31</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5428,46</w:t>
            </w:r>
          </w:p>
        </w:tc>
      </w:tr>
      <w:tr w:rsidR="00227486" w:rsidRPr="00227486" w:rsidTr="00227486">
        <w:trPr>
          <w:trHeight w:val="1920"/>
        </w:trPr>
        <w:tc>
          <w:tcPr>
            <w:tcW w:w="410" w:type="dxa"/>
            <w:tcBorders>
              <w:top w:val="nil"/>
              <w:left w:val="single" w:sz="4" w:space="0" w:color="auto"/>
              <w:bottom w:val="single" w:sz="4" w:space="0" w:color="auto"/>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 </w:t>
            </w:r>
          </w:p>
        </w:tc>
        <w:tc>
          <w:tcPr>
            <w:tcW w:w="1217"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41-05-001-02</w:t>
            </w:r>
          </w:p>
        </w:tc>
        <w:tc>
          <w:tcPr>
            <w:tcW w:w="4881"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b/>
                <w:bCs/>
                <w:sz w:val="16"/>
                <w:szCs w:val="16"/>
              </w:rPr>
            </w:pPr>
          </w:p>
        </w:tc>
        <w:tc>
          <w:tcPr>
            <w:tcW w:w="64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32,76</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3840,13</w:t>
            </w:r>
          </w:p>
        </w:tc>
      </w:tr>
      <w:tr w:rsidR="00227486" w:rsidRPr="00227486" w:rsidTr="00227486">
        <w:trPr>
          <w:trHeight w:val="1050"/>
        </w:trPr>
        <w:tc>
          <w:tcPr>
            <w:tcW w:w="410" w:type="dxa"/>
            <w:tcBorders>
              <w:top w:val="nil"/>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2</w:t>
            </w:r>
          </w:p>
        </w:tc>
        <w:tc>
          <w:tcPr>
            <w:tcW w:w="1217"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 xml:space="preserve">41-05-007-01              </w:t>
            </w:r>
          </w:p>
        </w:tc>
        <w:tc>
          <w:tcPr>
            <w:tcW w:w="4881" w:type="dxa"/>
            <w:vMerge w:val="restart"/>
            <w:tcBorders>
              <w:top w:val="nil"/>
              <w:left w:val="single" w:sz="4" w:space="0" w:color="auto"/>
              <w:bottom w:val="single" w:sz="4" w:space="0" w:color="000000"/>
              <w:right w:val="single" w:sz="4" w:space="0" w:color="auto"/>
            </w:tcBorders>
            <w:shd w:val="clear" w:color="auto" w:fill="auto"/>
            <w:hideMark/>
          </w:tcPr>
          <w:p w:rsidR="00227486" w:rsidRPr="00227486" w:rsidRDefault="00227486" w:rsidP="00227486">
            <w:pPr>
              <w:widowControl/>
              <w:rPr>
                <w:b/>
                <w:bCs/>
                <w:sz w:val="16"/>
                <w:szCs w:val="16"/>
              </w:rPr>
            </w:pPr>
            <w:r w:rsidRPr="00227486">
              <w:rPr>
                <w:b/>
                <w:bCs/>
                <w:sz w:val="16"/>
                <w:szCs w:val="16"/>
              </w:rPr>
              <w:t>Электроизмерительные работы</w:t>
            </w:r>
            <w:r w:rsidRPr="00227486">
              <w:rPr>
                <w:sz w:val="16"/>
                <w:szCs w:val="16"/>
              </w:rPr>
              <w:t xml:space="preserve">                                                                            </w:t>
            </w:r>
            <w:r w:rsidRPr="00227486">
              <w:rPr>
                <w:i/>
                <w:iCs/>
                <w:sz w:val="16"/>
                <w:szCs w:val="16"/>
              </w:rPr>
              <w:t xml:space="preserve">состав работ:                                                                                          </w:t>
            </w:r>
            <w:proofErr w:type="gramStart"/>
            <w:r w:rsidRPr="00227486">
              <w:rPr>
                <w:i/>
                <w:iCs/>
                <w:sz w:val="16"/>
                <w:szCs w:val="16"/>
              </w:rPr>
              <w:t>-</w:t>
            </w:r>
            <w:r w:rsidRPr="00227486">
              <w:rPr>
                <w:sz w:val="16"/>
                <w:szCs w:val="16"/>
              </w:rPr>
              <w:t>И</w:t>
            </w:r>
            <w:proofErr w:type="gramEnd"/>
            <w:r w:rsidRPr="00227486">
              <w:rPr>
                <w:sz w:val="16"/>
                <w:szCs w:val="16"/>
              </w:rPr>
              <w:t xml:space="preserve">змерение полного сопротивления петли "фаза-нуль"                                                                                            - проверка сопротивления изоляции </w:t>
            </w:r>
            <w:proofErr w:type="spellStart"/>
            <w:r w:rsidRPr="00227486">
              <w:rPr>
                <w:sz w:val="16"/>
                <w:szCs w:val="16"/>
              </w:rPr>
              <w:t>эл.оборудования</w:t>
            </w:r>
            <w:proofErr w:type="spellEnd"/>
            <w:r w:rsidRPr="00227486">
              <w:rPr>
                <w:sz w:val="16"/>
                <w:szCs w:val="16"/>
              </w:rPr>
              <w:t xml:space="preserve"> и </w:t>
            </w:r>
            <w:proofErr w:type="spellStart"/>
            <w:r w:rsidRPr="00227486">
              <w:rPr>
                <w:sz w:val="16"/>
                <w:szCs w:val="16"/>
              </w:rPr>
              <w:t>эл.проводки</w:t>
            </w:r>
            <w:proofErr w:type="spellEnd"/>
            <w:r w:rsidRPr="00227486">
              <w:rPr>
                <w:sz w:val="16"/>
                <w:szCs w:val="16"/>
              </w:rPr>
              <w:t xml:space="preserve">;                                                                                     -проверка цепей между нулевым проводом ввода и заземленными элементами </w:t>
            </w:r>
            <w:proofErr w:type="spellStart"/>
            <w:r w:rsidRPr="00227486">
              <w:rPr>
                <w:sz w:val="16"/>
                <w:szCs w:val="16"/>
              </w:rPr>
              <w:t>эл.оборудования</w:t>
            </w:r>
            <w:proofErr w:type="spellEnd"/>
            <w:r w:rsidRPr="00227486">
              <w:rPr>
                <w:sz w:val="16"/>
                <w:szCs w:val="16"/>
              </w:rPr>
              <w:t xml:space="preserve"> в МП и шахте;                                                                                            -измерение сопротивления частей оборудования подлежащих з</w:t>
            </w:r>
            <w:r w:rsidRPr="00227486">
              <w:rPr>
                <w:sz w:val="16"/>
                <w:szCs w:val="16"/>
              </w:rPr>
              <w:t>а</w:t>
            </w:r>
            <w:r w:rsidRPr="00227486">
              <w:rPr>
                <w:sz w:val="16"/>
                <w:szCs w:val="16"/>
              </w:rPr>
              <w:t>землению и находящихся: на кабине, на верхнем и нижнем пос</w:t>
            </w:r>
            <w:r w:rsidRPr="00227486">
              <w:rPr>
                <w:sz w:val="16"/>
                <w:szCs w:val="16"/>
              </w:rPr>
              <w:t>а</w:t>
            </w:r>
            <w:r w:rsidRPr="00227486">
              <w:rPr>
                <w:sz w:val="16"/>
                <w:szCs w:val="16"/>
              </w:rPr>
              <w:t>дочном этаже, в приямке,  на середине шахты;                                                                          - оформление отчетной технической документации</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чел</w:t>
            </w:r>
            <w:proofErr w:type="gramStart"/>
            <w:r w:rsidRPr="00227486">
              <w:rPr>
                <w:sz w:val="16"/>
                <w:szCs w:val="16"/>
              </w:rPr>
              <w:t>.-</w:t>
            </w:r>
            <w:proofErr w:type="gramEnd"/>
            <w:r w:rsidRPr="00227486">
              <w:rPr>
                <w:sz w:val="16"/>
                <w:szCs w:val="16"/>
              </w:rPr>
              <w:t>час</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16"/>
                <w:szCs w:val="16"/>
              </w:rPr>
            </w:pPr>
            <w:r w:rsidRPr="00227486">
              <w:rPr>
                <w:sz w:val="16"/>
                <w:szCs w:val="16"/>
              </w:rPr>
              <w:t>117,22</w:t>
            </w: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 xml:space="preserve">      2,38   </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278,98</w:t>
            </w:r>
          </w:p>
        </w:tc>
      </w:tr>
      <w:tr w:rsidR="00227486" w:rsidRPr="00227486" w:rsidTr="00227486">
        <w:trPr>
          <w:trHeight w:val="1215"/>
        </w:trPr>
        <w:tc>
          <w:tcPr>
            <w:tcW w:w="410" w:type="dxa"/>
            <w:tcBorders>
              <w:top w:val="nil"/>
              <w:left w:val="single" w:sz="4" w:space="0" w:color="auto"/>
              <w:bottom w:val="nil"/>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 </w:t>
            </w:r>
          </w:p>
        </w:tc>
        <w:tc>
          <w:tcPr>
            <w:tcW w:w="1217" w:type="dxa"/>
            <w:tcBorders>
              <w:top w:val="nil"/>
              <w:left w:val="nil"/>
              <w:bottom w:val="single" w:sz="4" w:space="0" w:color="auto"/>
              <w:right w:val="nil"/>
            </w:tcBorders>
            <w:shd w:val="clear" w:color="auto" w:fill="auto"/>
            <w:noWrap/>
            <w:vAlign w:val="center"/>
            <w:hideMark/>
          </w:tcPr>
          <w:p w:rsidR="00227486" w:rsidRPr="00227486" w:rsidRDefault="00227486" w:rsidP="00227486">
            <w:pPr>
              <w:widowControl/>
              <w:jc w:val="center"/>
              <w:rPr>
                <w:sz w:val="16"/>
                <w:szCs w:val="16"/>
              </w:rPr>
            </w:pPr>
            <w:r w:rsidRPr="00227486">
              <w:rPr>
                <w:sz w:val="16"/>
                <w:szCs w:val="16"/>
              </w:rPr>
              <w:t xml:space="preserve">41-05-007-02 </w:t>
            </w:r>
          </w:p>
        </w:tc>
        <w:tc>
          <w:tcPr>
            <w:tcW w:w="4881"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b/>
                <w:bCs/>
                <w:sz w:val="16"/>
                <w:szCs w:val="16"/>
              </w:rPr>
            </w:pPr>
          </w:p>
        </w:tc>
        <w:tc>
          <w:tcPr>
            <w:tcW w:w="64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52,59</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6164,60</w:t>
            </w:r>
          </w:p>
        </w:tc>
      </w:tr>
      <w:tr w:rsidR="00227486" w:rsidRPr="00227486" w:rsidTr="00227486">
        <w:trPr>
          <w:trHeight w:val="315"/>
        </w:trPr>
        <w:tc>
          <w:tcPr>
            <w:tcW w:w="410" w:type="dxa"/>
            <w:tcBorders>
              <w:top w:val="nil"/>
              <w:left w:val="single" w:sz="4" w:space="0" w:color="auto"/>
              <w:bottom w:val="single" w:sz="4" w:space="0" w:color="auto"/>
              <w:right w:val="single" w:sz="4" w:space="0" w:color="auto"/>
            </w:tcBorders>
            <w:shd w:val="clear" w:color="auto" w:fill="auto"/>
            <w:hideMark/>
          </w:tcPr>
          <w:p w:rsidR="00227486" w:rsidRPr="00227486" w:rsidRDefault="00227486" w:rsidP="00227486">
            <w:pPr>
              <w:widowControl/>
              <w:jc w:val="center"/>
              <w:rPr>
                <w:sz w:val="16"/>
                <w:szCs w:val="16"/>
              </w:rPr>
            </w:pPr>
            <w:r w:rsidRPr="00227486">
              <w:rPr>
                <w:sz w:val="16"/>
                <w:szCs w:val="16"/>
              </w:rPr>
              <w:t> </w:t>
            </w:r>
          </w:p>
        </w:tc>
        <w:tc>
          <w:tcPr>
            <w:tcW w:w="1217" w:type="dxa"/>
            <w:tcBorders>
              <w:top w:val="nil"/>
              <w:left w:val="nil"/>
              <w:bottom w:val="single" w:sz="4" w:space="0" w:color="auto"/>
              <w:right w:val="nil"/>
            </w:tcBorders>
            <w:shd w:val="clear" w:color="auto" w:fill="auto"/>
            <w:noWrap/>
            <w:vAlign w:val="center"/>
            <w:hideMark/>
          </w:tcPr>
          <w:p w:rsidR="00227486" w:rsidRPr="00227486" w:rsidRDefault="00227486" w:rsidP="00227486">
            <w:pPr>
              <w:widowControl/>
              <w:jc w:val="center"/>
              <w:rPr>
                <w:sz w:val="16"/>
                <w:szCs w:val="16"/>
              </w:rPr>
            </w:pPr>
            <w:r w:rsidRPr="00227486">
              <w:rPr>
                <w:sz w:val="16"/>
                <w:szCs w:val="16"/>
              </w:rPr>
              <w:t>41-05-007-03</w:t>
            </w:r>
          </w:p>
        </w:tc>
        <w:tc>
          <w:tcPr>
            <w:tcW w:w="4881"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b/>
                <w:bCs/>
                <w:sz w:val="16"/>
                <w:szCs w:val="16"/>
              </w:rPr>
            </w:pPr>
          </w:p>
        </w:tc>
        <w:tc>
          <w:tcPr>
            <w:tcW w:w="64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1120" w:type="dxa"/>
            <w:vMerge/>
            <w:tcBorders>
              <w:top w:val="nil"/>
              <w:left w:val="single" w:sz="4" w:space="0" w:color="auto"/>
              <w:bottom w:val="single" w:sz="4" w:space="0" w:color="000000"/>
              <w:right w:val="single" w:sz="4" w:space="0" w:color="auto"/>
            </w:tcBorders>
            <w:vAlign w:val="center"/>
            <w:hideMark/>
          </w:tcPr>
          <w:p w:rsidR="00227486" w:rsidRPr="00227486" w:rsidRDefault="00227486" w:rsidP="00227486">
            <w:pPr>
              <w:widowControl/>
              <w:rPr>
                <w:sz w:val="16"/>
                <w:szCs w:val="16"/>
              </w:rPr>
            </w:pPr>
          </w:p>
        </w:tc>
        <w:tc>
          <w:tcPr>
            <w:tcW w:w="775"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13,51</w:t>
            </w:r>
          </w:p>
        </w:tc>
        <w:tc>
          <w:tcPr>
            <w:tcW w:w="11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right"/>
              <w:rPr>
                <w:sz w:val="16"/>
                <w:szCs w:val="16"/>
              </w:rPr>
            </w:pPr>
            <w:r w:rsidRPr="00227486">
              <w:rPr>
                <w:sz w:val="16"/>
                <w:szCs w:val="16"/>
              </w:rPr>
              <w:t>1583,64</w:t>
            </w:r>
          </w:p>
        </w:tc>
      </w:tr>
      <w:tr w:rsidR="00227486" w:rsidRPr="00227486" w:rsidTr="00227486">
        <w:trPr>
          <w:trHeight w:val="960"/>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416" w:type="dxa"/>
            <w:gridSpan w:val="4"/>
            <w:tcBorders>
              <w:top w:val="single" w:sz="4" w:space="0" w:color="auto"/>
              <w:left w:val="nil"/>
              <w:bottom w:val="nil"/>
              <w:right w:val="nil"/>
            </w:tcBorders>
            <w:shd w:val="clear" w:color="auto" w:fill="auto"/>
            <w:hideMark/>
          </w:tcPr>
          <w:p w:rsidR="00227486" w:rsidRPr="00227486" w:rsidRDefault="00227486" w:rsidP="00227486">
            <w:pPr>
              <w:widowControl/>
              <w:rPr>
                <w:rFonts w:ascii="Arial CYR" w:hAnsi="Arial CYR" w:cs="Arial CYR"/>
                <w:i/>
                <w:iCs/>
                <w:sz w:val="16"/>
                <w:szCs w:val="16"/>
              </w:rPr>
            </w:pPr>
            <w:r w:rsidRPr="00227486">
              <w:rPr>
                <w:rFonts w:ascii="Arial CYR" w:hAnsi="Arial CYR" w:cs="Arial CYR"/>
                <w:i/>
                <w:iCs/>
                <w:sz w:val="16"/>
                <w:szCs w:val="16"/>
              </w:rPr>
              <w:t>19341,3</w:t>
            </w:r>
            <w:proofErr w:type="gramStart"/>
            <w:r w:rsidRPr="00227486">
              <w:rPr>
                <w:rFonts w:ascii="Arial CYR" w:hAnsi="Arial CYR" w:cs="Arial CYR"/>
                <w:i/>
                <w:iCs/>
                <w:sz w:val="16"/>
                <w:szCs w:val="16"/>
              </w:rPr>
              <w:t xml:space="preserve"> :</w:t>
            </w:r>
            <w:proofErr w:type="gramEnd"/>
            <w:r w:rsidRPr="00227486">
              <w:rPr>
                <w:rFonts w:ascii="Arial CYR" w:hAnsi="Arial CYR" w:cs="Arial CYR"/>
                <w:i/>
                <w:iCs/>
                <w:sz w:val="16"/>
                <w:szCs w:val="16"/>
              </w:rPr>
              <w:t xml:space="preserve">(1980 : 12) = 117,22,       где:                                                                                                                                              1980 - рабочее время при 40-часовой рабочей неделе за год                                           165 - ср. месячная часовая ставка                                                                                         19341,3 - средняя оплата труда на 2014 г.                                                                                                                                                       </w:t>
            </w: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p>
        </w:tc>
      </w:tr>
      <w:tr w:rsidR="00227486" w:rsidRPr="00227486" w:rsidTr="00227486">
        <w:trPr>
          <w:trHeight w:val="330"/>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vAlign w:val="center"/>
            <w:hideMark/>
          </w:tcPr>
          <w:p w:rsidR="00227486" w:rsidRPr="00227486" w:rsidRDefault="00227486" w:rsidP="00227486">
            <w:pPr>
              <w:widowControl/>
              <w:rPr>
                <w:sz w:val="22"/>
                <w:szCs w:val="22"/>
              </w:rPr>
            </w:pPr>
            <w:r w:rsidRPr="00227486">
              <w:rPr>
                <w:sz w:val="22"/>
                <w:szCs w:val="22"/>
              </w:rPr>
              <w:t>Итого прямые затраты:</w:t>
            </w:r>
          </w:p>
        </w:tc>
        <w:tc>
          <w:tcPr>
            <w:tcW w:w="6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2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775"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17295,81</w:t>
            </w:r>
          </w:p>
        </w:tc>
      </w:tr>
      <w:tr w:rsidR="00227486" w:rsidRPr="00227486" w:rsidTr="00227486">
        <w:trPr>
          <w:trHeight w:val="285"/>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 xml:space="preserve">Накладные расходы 65% </w:t>
            </w:r>
          </w:p>
        </w:tc>
        <w:tc>
          <w:tcPr>
            <w:tcW w:w="6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2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775"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11242,28</w:t>
            </w:r>
          </w:p>
        </w:tc>
      </w:tr>
      <w:tr w:rsidR="00227486" w:rsidRPr="00227486" w:rsidTr="00227486">
        <w:trPr>
          <w:trHeight w:val="300"/>
        </w:trPr>
        <w:tc>
          <w:tcPr>
            <w:tcW w:w="41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Сметная прибыль 40%</w:t>
            </w:r>
          </w:p>
        </w:tc>
        <w:tc>
          <w:tcPr>
            <w:tcW w:w="6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2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775"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6918,32</w:t>
            </w:r>
          </w:p>
        </w:tc>
      </w:tr>
      <w:tr w:rsidR="00227486" w:rsidRPr="00227486" w:rsidTr="00227486">
        <w:trPr>
          <w:trHeight w:val="300"/>
        </w:trPr>
        <w:tc>
          <w:tcPr>
            <w:tcW w:w="410" w:type="dxa"/>
            <w:tcBorders>
              <w:top w:val="nil"/>
              <w:left w:val="nil"/>
              <w:bottom w:val="nil"/>
              <w:right w:val="nil"/>
            </w:tcBorders>
            <w:shd w:val="clear" w:color="auto" w:fill="auto"/>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416" w:type="dxa"/>
            <w:gridSpan w:val="4"/>
            <w:tcBorders>
              <w:top w:val="nil"/>
              <w:left w:val="nil"/>
              <w:bottom w:val="nil"/>
              <w:right w:val="nil"/>
            </w:tcBorders>
            <w:shd w:val="clear" w:color="auto" w:fill="auto"/>
            <w:vAlign w:val="bottom"/>
            <w:hideMark/>
          </w:tcPr>
          <w:p w:rsidR="00227486" w:rsidRPr="00227486" w:rsidRDefault="00227486" w:rsidP="00227486">
            <w:pPr>
              <w:widowControl/>
              <w:rPr>
                <w:b/>
                <w:bCs/>
                <w:sz w:val="24"/>
                <w:szCs w:val="24"/>
              </w:rPr>
            </w:pPr>
            <w:r w:rsidRPr="00227486">
              <w:rPr>
                <w:b/>
                <w:bCs/>
                <w:sz w:val="24"/>
                <w:szCs w:val="24"/>
              </w:rPr>
              <w:t>Договорная сметная стоимость на 1 лифт</w:t>
            </w:r>
          </w:p>
        </w:tc>
        <w:tc>
          <w:tcPr>
            <w:tcW w:w="1140" w:type="dxa"/>
            <w:tcBorders>
              <w:top w:val="nil"/>
              <w:left w:val="nil"/>
              <w:bottom w:val="nil"/>
              <w:right w:val="nil"/>
            </w:tcBorders>
            <w:shd w:val="clear" w:color="auto" w:fill="auto"/>
            <w:vAlign w:val="bottom"/>
            <w:hideMark/>
          </w:tcPr>
          <w:p w:rsidR="00227486" w:rsidRPr="00227486" w:rsidRDefault="00227486" w:rsidP="00227486">
            <w:pPr>
              <w:widowControl/>
              <w:jc w:val="right"/>
              <w:rPr>
                <w:b/>
                <w:bCs/>
                <w:sz w:val="24"/>
                <w:szCs w:val="24"/>
                <w:u w:val="single"/>
              </w:rPr>
            </w:pPr>
            <w:r w:rsidRPr="00227486">
              <w:rPr>
                <w:b/>
                <w:bCs/>
                <w:sz w:val="24"/>
                <w:szCs w:val="24"/>
                <w:u w:val="single"/>
              </w:rPr>
              <w:t>35456,41</w:t>
            </w:r>
          </w:p>
        </w:tc>
      </w:tr>
      <w:tr w:rsidR="00227486" w:rsidRPr="00227486" w:rsidTr="00227486">
        <w:trPr>
          <w:trHeight w:val="15"/>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7858" w:type="dxa"/>
            <w:gridSpan w:val="4"/>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rPr>
                <w:sz w:val="24"/>
                <w:szCs w:val="24"/>
              </w:rPr>
            </w:pPr>
          </w:p>
        </w:tc>
      </w:tr>
      <w:tr w:rsidR="00227486" w:rsidRPr="00227486" w:rsidTr="00227486">
        <w:trPr>
          <w:trHeight w:val="300"/>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b/>
                <w:bCs/>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r w:rsidRPr="00227486">
              <w:rPr>
                <w:rFonts w:ascii="Arial CYR" w:hAnsi="Arial CYR" w:cs="Arial CYR"/>
                <w:b/>
                <w:bCs/>
              </w:rPr>
              <w:t>Итого с понижающим коэффициентом 0,4097425</w:t>
            </w:r>
          </w:p>
        </w:tc>
        <w:tc>
          <w:tcPr>
            <w:tcW w:w="640"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p>
        </w:tc>
        <w:tc>
          <w:tcPr>
            <w:tcW w:w="1120" w:type="dxa"/>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b/>
                <w:bCs/>
                <w:sz w:val="24"/>
                <w:szCs w:val="24"/>
              </w:rPr>
            </w:pPr>
            <w:r w:rsidRPr="00227486">
              <w:rPr>
                <w:b/>
                <w:bCs/>
                <w:sz w:val="24"/>
                <w:szCs w:val="24"/>
              </w:rPr>
              <w:t>14528,00</w:t>
            </w:r>
          </w:p>
        </w:tc>
      </w:tr>
      <w:tr w:rsidR="00227486" w:rsidRPr="00227486" w:rsidTr="00227486">
        <w:trPr>
          <w:trHeight w:val="315"/>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r w:rsidRPr="00227486">
              <w:rPr>
                <w:rFonts w:ascii="Arial CYR" w:hAnsi="Arial CYR" w:cs="Arial CYR"/>
                <w:b/>
                <w:bCs/>
              </w:rPr>
              <w:t>НДС 18%</w:t>
            </w:r>
          </w:p>
        </w:tc>
        <w:tc>
          <w:tcPr>
            <w:tcW w:w="6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b/>
                <w:bCs/>
                <w:sz w:val="24"/>
                <w:szCs w:val="24"/>
              </w:rPr>
            </w:pPr>
            <w:r w:rsidRPr="00227486">
              <w:rPr>
                <w:b/>
                <w:bCs/>
                <w:sz w:val="24"/>
                <w:szCs w:val="24"/>
              </w:rPr>
              <w:t>2615,04</w:t>
            </w:r>
          </w:p>
        </w:tc>
      </w:tr>
      <w:tr w:rsidR="00227486" w:rsidRPr="00227486" w:rsidTr="00227486">
        <w:trPr>
          <w:trHeight w:val="315"/>
        </w:trPr>
        <w:tc>
          <w:tcPr>
            <w:tcW w:w="41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1217"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881"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r w:rsidRPr="00227486">
              <w:rPr>
                <w:rFonts w:ascii="Arial CYR" w:hAnsi="Arial CYR" w:cs="Arial CYR"/>
                <w:b/>
                <w:bCs/>
              </w:rPr>
              <w:t>Итого с НДС</w:t>
            </w:r>
          </w:p>
        </w:tc>
        <w:tc>
          <w:tcPr>
            <w:tcW w:w="6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775"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14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rFonts w:ascii="Arial CYR" w:hAnsi="Arial CYR" w:cs="Arial CYR"/>
                <w:b/>
                <w:bCs/>
                <w:sz w:val="22"/>
                <w:szCs w:val="22"/>
              </w:rPr>
            </w:pPr>
            <w:r w:rsidRPr="00227486">
              <w:rPr>
                <w:rFonts w:ascii="Arial CYR" w:hAnsi="Arial CYR" w:cs="Arial CYR"/>
                <w:b/>
                <w:bCs/>
                <w:sz w:val="22"/>
                <w:szCs w:val="22"/>
              </w:rPr>
              <w:t>17143,04</w:t>
            </w:r>
          </w:p>
        </w:tc>
      </w:tr>
    </w:tbl>
    <w:p w:rsidR="004255AF" w:rsidRDefault="004255AF" w:rsidP="00DA57D2">
      <w:pPr>
        <w:tabs>
          <w:tab w:val="left" w:pos="9090"/>
        </w:tabs>
        <w:jc w:val="center"/>
        <w:rPr>
          <w:b/>
        </w:rPr>
      </w:pPr>
    </w:p>
    <w:p w:rsidR="00227486" w:rsidRDefault="00227486" w:rsidP="00DA57D2">
      <w:pPr>
        <w:tabs>
          <w:tab w:val="left" w:pos="9090"/>
        </w:tabs>
        <w:jc w:val="center"/>
        <w:rPr>
          <w:sz w:val="22"/>
          <w:szCs w:val="22"/>
        </w:rPr>
      </w:pPr>
      <w:r>
        <w:fldChar w:fldCharType="begin"/>
      </w:r>
      <w:r>
        <w:instrText xml:space="preserve"> LINK </w:instrText>
      </w:r>
      <w:r w:rsidR="00D708B2">
        <w:instrText xml:space="preserve">Excel.Sheet.8 "C:\\КОНКУРС 2014\\Луначарского 44\\Луначарского, 44 Смета на УЗК.xls" Лист1!R8C2:R26C8 </w:instrText>
      </w:r>
      <w:r>
        <w:instrText xml:space="preserve">\a \f 4 \h </w:instrText>
      </w:r>
      <w:r>
        <w:fldChar w:fldCharType="separate"/>
      </w:r>
    </w:p>
    <w:tbl>
      <w:tblPr>
        <w:tblW w:w="5060" w:type="dxa"/>
        <w:tblInd w:w="108" w:type="dxa"/>
        <w:tblLook w:val="04A0" w:firstRow="1" w:lastRow="0" w:firstColumn="1" w:lastColumn="0" w:noHBand="0" w:noVBand="1"/>
      </w:tblPr>
      <w:tblGrid>
        <w:gridCol w:w="540"/>
        <w:gridCol w:w="1423"/>
        <w:gridCol w:w="2185"/>
        <w:gridCol w:w="1113"/>
        <w:gridCol w:w="1478"/>
        <w:gridCol w:w="2540"/>
        <w:gridCol w:w="1020"/>
      </w:tblGrid>
      <w:tr w:rsidR="00227486" w:rsidRPr="00227486" w:rsidTr="00227486">
        <w:trPr>
          <w:trHeight w:val="330"/>
        </w:trPr>
        <w:tc>
          <w:tcPr>
            <w:tcW w:w="5060" w:type="dxa"/>
            <w:gridSpan w:val="7"/>
            <w:tcBorders>
              <w:top w:val="nil"/>
              <w:left w:val="nil"/>
              <w:bottom w:val="nil"/>
              <w:right w:val="nil"/>
            </w:tcBorders>
            <w:shd w:val="clear" w:color="auto" w:fill="auto"/>
            <w:noWrap/>
            <w:vAlign w:val="center"/>
            <w:hideMark/>
          </w:tcPr>
          <w:p w:rsidR="00227486" w:rsidRPr="00227486" w:rsidRDefault="00227486" w:rsidP="00227486">
            <w:pPr>
              <w:widowControl/>
              <w:jc w:val="center"/>
              <w:rPr>
                <w:b/>
                <w:bCs/>
                <w:sz w:val="28"/>
                <w:szCs w:val="28"/>
              </w:rPr>
            </w:pPr>
            <w:r w:rsidRPr="00227486">
              <w:rPr>
                <w:b/>
                <w:bCs/>
                <w:sz w:val="28"/>
                <w:szCs w:val="28"/>
              </w:rPr>
              <w:t>С М Е Т А</w:t>
            </w:r>
          </w:p>
        </w:tc>
      </w:tr>
      <w:tr w:rsidR="00227486" w:rsidRPr="00227486" w:rsidTr="00227486">
        <w:trPr>
          <w:trHeight w:val="315"/>
        </w:trPr>
        <w:tc>
          <w:tcPr>
            <w:tcW w:w="5060" w:type="dxa"/>
            <w:gridSpan w:val="7"/>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4"/>
                <w:szCs w:val="24"/>
              </w:rPr>
            </w:pPr>
            <w:r w:rsidRPr="00227486">
              <w:rPr>
                <w:sz w:val="24"/>
                <w:szCs w:val="24"/>
              </w:rPr>
              <w:t xml:space="preserve">на производство работ по техническому обследованию элементов металлоконструкций </w:t>
            </w:r>
          </w:p>
        </w:tc>
      </w:tr>
      <w:tr w:rsidR="00227486" w:rsidRPr="00227486" w:rsidTr="00227486">
        <w:trPr>
          <w:trHeight w:val="315"/>
        </w:trPr>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4760" w:type="dxa"/>
            <w:gridSpan w:val="6"/>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4"/>
                <w:szCs w:val="24"/>
              </w:rPr>
            </w:pPr>
            <w:r w:rsidRPr="00227486">
              <w:rPr>
                <w:sz w:val="24"/>
                <w:szCs w:val="24"/>
              </w:rPr>
              <w:t>лифта, находящегося на территории г. Пензы, с применением</w:t>
            </w:r>
          </w:p>
        </w:tc>
      </w:tr>
      <w:tr w:rsidR="00227486" w:rsidRPr="00227486" w:rsidTr="00227486">
        <w:trPr>
          <w:trHeight w:val="315"/>
        </w:trPr>
        <w:tc>
          <w:tcPr>
            <w:tcW w:w="5060" w:type="dxa"/>
            <w:gridSpan w:val="7"/>
            <w:tcBorders>
              <w:top w:val="nil"/>
              <w:left w:val="nil"/>
              <w:bottom w:val="nil"/>
              <w:right w:val="nil"/>
            </w:tcBorders>
            <w:shd w:val="clear" w:color="auto" w:fill="auto"/>
            <w:noWrap/>
            <w:vAlign w:val="bottom"/>
            <w:hideMark/>
          </w:tcPr>
          <w:p w:rsidR="00227486" w:rsidRPr="00227486" w:rsidRDefault="00227486" w:rsidP="00227486">
            <w:pPr>
              <w:widowControl/>
              <w:jc w:val="center"/>
              <w:rPr>
                <w:sz w:val="24"/>
                <w:szCs w:val="24"/>
              </w:rPr>
            </w:pPr>
            <w:r w:rsidRPr="00227486">
              <w:rPr>
                <w:sz w:val="24"/>
                <w:szCs w:val="24"/>
              </w:rPr>
              <w:t>неразрушающих методов контроля и составления акта обследования металлоконструкций шахты</w:t>
            </w:r>
          </w:p>
        </w:tc>
      </w:tr>
      <w:tr w:rsidR="00227486" w:rsidRPr="00227486" w:rsidTr="00227486">
        <w:trPr>
          <w:trHeight w:val="315"/>
        </w:trPr>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sz w:val="24"/>
                <w:szCs w:val="24"/>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sz w:val="24"/>
                <w:szCs w:val="24"/>
              </w:rPr>
            </w:pPr>
          </w:p>
        </w:tc>
        <w:tc>
          <w:tcPr>
            <w:tcW w:w="900" w:type="dxa"/>
            <w:gridSpan w:val="3"/>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r w:rsidRPr="00227486">
              <w:rPr>
                <w:rFonts w:ascii="Arial CYR" w:hAnsi="Arial CYR" w:cs="Arial CYR"/>
              </w:rPr>
              <w:t xml:space="preserve">                                      по. Ул. Луначарского, 44</w:t>
            </w:r>
          </w:p>
        </w:tc>
        <w:tc>
          <w:tcPr>
            <w:tcW w:w="25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0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r>
      <w:tr w:rsidR="00227486" w:rsidRPr="00227486" w:rsidTr="00227486">
        <w:trPr>
          <w:trHeight w:val="345"/>
        </w:trPr>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600" w:type="dxa"/>
            <w:gridSpan w:val="2"/>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Times New Roman CYR" w:hAnsi="Times New Roman CYR" w:cs="Times New Roman CYR"/>
                <w:b/>
                <w:bCs/>
                <w:sz w:val="24"/>
                <w:szCs w:val="24"/>
              </w:rPr>
            </w:pPr>
            <w:r w:rsidRPr="00227486">
              <w:rPr>
                <w:rFonts w:ascii="Times New Roman CYR" w:hAnsi="Times New Roman CYR" w:cs="Times New Roman CYR"/>
                <w:b/>
                <w:bCs/>
                <w:sz w:val="24"/>
                <w:szCs w:val="24"/>
              </w:rPr>
              <w:t>Договорная сметная сто</w:t>
            </w:r>
            <w:r w:rsidRPr="00227486">
              <w:rPr>
                <w:rFonts w:ascii="Times New Roman CYR" w:hAnsi="Times New Roman CYR" w:cs="Times New Roman CYR"/>
                <w:b/>
                <w:bCs/>
                <w:sz w:val="24"/>
                <w:szCs w:val="24"/>
              </w:rPr>
              <w:t>и</w:t>
            </w:r>
            <w:r w:rsidRPr="00227486">
              <w:rPr>
                <w:rFonts w:ascii="Times New Roman CYR" w:hAnsi="Times New Roman CYR" w:cs="Times New Roman CYR"/>
                <w:b/>
                <w:bCs/>
                <w:sz w:val="24"/>
                <w:szCs w:val="24"/>
              </w:rPr>
              <w:t>мость</w:t>
            </w:r>
          </w:p>
        </w:tc>
        <w:tc>
          <w:tcPr>
            <w:tcW w:w="3140" w:type="dxa"/>
            <w:gridSpan w:val="3"/>
            <w:tcBorders>
              <w:top w:val="nil"/>
              <w:left w:val="nil"/>
              <w:bottom w:val="nil"/>
              <w:right w:val="nil"/>
            </w:tcBorders>
            <w:shd w:val="clear" w:color="auto" w:fill="auto"/>
            <w:vAlign w:val="bottom"/>
            <w:hideMark/>
          </w:tcPr>
          <w:p w:rsidR="00227486" w:rsidRPr="00227486" w:rsidRDefault="00227486" w:rsidP="00227486">
            <w:pPr>
              <w:widowControl/>
              <w:jc w:val="center"/>
              <w:rPr>
                <w:b/>
                <w:bCs/>
                <w:sz w:val="24"/>
                <w:szCs w:val="24"/>
              </w:rPr>
            </w:pPr>
            <w:r w:rsidRPr="00227486">
              <w:rPr>
                <w:b/>
                <w:bCs/>
                <w:sz w:val="24"/>
                <w:szCs w:val="24"/>
              </w:rPr>
              <w:t>4389 рублей 60 копеек</w:t>
            </w:r>
          </w:p>
        </w:tc>
        <w:tc>
          <w:tcPr>
            <w:tcW w:w="10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r>
      <w:tr w:rsidR="00227486" w:rsidRPr="00227486" w:rsidTr="00227486">
        <w:trPr>
          <w:trHeight w:val="210"/>
        </w:trPr>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25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02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r>
      <w:tr w:rsidR="00227486" w:rsidRPr="00227486" w:rsidTr="00227486">
        <w:trPr>
          <w:trHeight w:val="690"/>
        </w:trPr>
        <w:tc>
          <w:tcPr>
            <w:tcW w:w="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 xml:space="preserve">№ </w:t>
            </w:r>
            <w:proofErr w:type="gramStart"/>
            <w:r w:rsidRPr="00227486">
              <w:rPr>
                <w:sz w:val="24"/>
                <w:szCs w:val="24"/>
              </w:rPr>
              <w:t>п</w:t>
            </w:r>
            <w:proofErr w:type="gramEnd"/>
            <w:r w:rsidRPr="00227486">
              <w:rPr>
                <w:sz w:val="24"/>
                <w:szCs w:val="24"/>
              </w:rPr>
              <w:t>/п</w:t>
            </w:r>
          </w:p>
        </w:tc>
        <w:tc>
          <w:tcPr>
            <w:tcW w:w="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Коды, н</w:t>
            </w:r>
            <w:r w:rsidRPr="00227486">
              <w:rPr>
                <w:sz w:val="24"/>
                <w:szCs w:val="24"/>
              </w:rPr>
              <w:t>о</w:t>
            </w:r>
            <w:r w:rsidRPr="00227486">
              <w:rPr>
                <w:sz w:val="24"/>
                <w:szCs w:val="24"/>
              </w:rPr>
              <w:t>мера но</w:t>
            </w:r>
            <w:r w:rsidRPr="00227486">
              <w:rPr>
                <w:sz w:val="24"/>
                <w:szCs w:val="24"/>
              </w:rPr>
              <w:t>р</w:t>
            </w:r>
            <w:r w:rsidRPr="00227486">
              <w:rPr>
                <w:sz w:val="24"/>
                <w:szCs w:val="24"/>
              </w:rPr>
              <w:t>мативов и шифры р</w:t>
            </w:r>
            <w:r w:rsidRPr="00227486">
              <w:rPr>
                <w:sz w:val="24"/>
                <w:szCs w:val="24"/>
              </w:rPr>
              <w:t>е</w:t>
            </w:r>
            <w:r w:rsidRPr="00227486">
              <w:rPr>
                <w:sz w:val="24"/>
                <w:szCs w:val="24"/>
              </w:rPr>
              <w:t>сурсов</w:t>
            </w:r>
          </w:p>
        </w:tc>
        <w:tc>
          <w:tcPr>
            <w:tcW w:w="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Наименование р</w:t>
            </w:r>
            <w:r w:rsidRPr="00227486">
              <w:rPr>
                <w:sz w:val="24"/>
                <w:szCs w:val="24"/>
              </w:rPr>
              <w:t>а</w:t>
            </w:r>
            <w:r w:rsidRPr="00227486">
              <w:rPr>
                <w:sz w:val="24"/>
                <w:szCs w:val="24"/>
              </w:rPr>
              <w:t>бот и затрат, х</w:t>
            </w:r>
            <w:r w:rsidRPr="00227486">
              <w:rPr>
                <w:sz w:val="24"/>
                <w:szCs w:val="24"/>
              </w:rPr>
              <w:t>а</w:t>
            </w:r>
            <w:r w:rsidRPr="00227486">
              <w:rPr>
                <w:sz w:val="24"/>
                <w:szCs w:val="24"/>
              </w:rPr>
              <w:t>рактеристика об</w:t>
            </w:r>
            <w:r w:rsidRPr="00227486">
              <w:rPr>
                <w:sz w:val="24"/>
                <w:szCs w:val="24"/>
              </w:rPr>
              <w:t>о</w:t>
            </w:r>
            <w:r w:rsidRPr="00227486">
              <w:rPr>
                <w:sz w:val="24"/>
                <w:szCs w:val="24"/>
              </w:rPr>
              <w:t>рудования и его масса, расход р</w:t>
            </w:r>
            <w:r w:rsidRPr="00227486">
              <w:rPr>
                <w:sz w:val="24"/>
                <w:szCs w:val="24"/>
              </w:rPr>
              <w:t>е</w:t>
            </w:r>
            <w:r w:rsidRPr="00227486">
              <w:rPr>
                <w:sz w:val="24"/>
                <w:szCs w:val="24"/>
              </w:rPr>
              <w:t>сурсов на единицу измерения</w:t>
            </w:r>
          </w:p>
        </w:tc>
        <w:tc>
          <w:tcPr>
            <w:tcW w:w="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 xml:space="preserve">Единица </w:t>
            </w:r>
            <w:proofErr w:type="gramStart"/>
            <w:r w:rsidRPr="00227486">
              <w:rPr>
                <w:sz w:val="24"/>
                <w:szCs w:val="24"/>
              </w:rPr>
              <w:t>измерен</w:t>
            </w:r>
            <w:proofErr w:type="gramEnd"/>
            <w:r w:rsidRPr="00227486">
              <w:rPr>
                <w:sz w:val="24"/>
                <w:szCs w:val="24"/>
              </w:rPr>
              <w:t>.</w:t>
            </w:r>
          </w:p>
        </w:tc>
        <w:tc>
          <w:tcPr>
            <w:tcW w:w="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486" w:rsidRPr="00227486" w:rsidRDefault="00227486" w:rsidP="00227486">
            <w:pPr>
              <w:widowControl/>
              <w:jc w:val="center"/>
              <w:rPr>
                <w:sz w:val="22"/>
                <w:szCs w:val="22"/>
              </w:rPr>
            </w:pPr>
            <w:proofErr w:type="spellStart"/>
            <w:r w:rsidRPr="00227486">
              <w:rPr>
                <w:sz w:val="22"/>
                <w:szCs w:val="22"/>
              </w:rPr>
              <w:t>Ср</w:t>
            </w:r>
            <w:proofErr w:type="gramStart"/>
            <w:r w:rsidRPr="00227486">
              <w:rPr>
                <w:sz w:val="22"/>
                <w:szCs w:val="22"/>
              </w:rPr>
              <w:t>.м</w:t>
            </w:r>
            <w:proofErr w:type="gramEnd"/>
            <w:r w:rsidRPr="00227486">
              <w:rPr>
                <w:sz w:val="22"/>
                <w:szCs w:val="22"/>
              </w:rPr>
              <w:t>есячный</w:t>
            </w:r>
            <w:proofErr w:type="spellEnd"/>
            <w:r w:rsidRPr="00227486">
              <w:rPr>
                <w:sz w:val="22"/>
                <w:szCs w:val="22"/>
              </w:rPr>
              <w:t xml:space="preserve"> коэффициент оплаты труда</w:t>
            </w:r>
          </w:p>
        </w:tc>
        <w:tc>
          <w:tcPr>
            <w:tcW w:w="3560" w:type="dxa"/>
            <w:gridSpan w:val="2"/>
            <w:tcBorders>
              <w:top w:val="single" w:sz="4" w:space="0" w:color="auto"/>
              <w:left w:val="nil"/>
              <w:bottom w:val="single" w:sz="4" w:space="0" w:color="auto"/>
              <w:right w:val="single" w:sz="4" w:space="0" w:color="000000"/>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Сметная стоимость</w:t>
            </w:r>
          </w:p>
        </w:tc>
      </w:tr>
      <w:tr w:rsidR="00227486" w:rsidRPr="00227486" w:rsidTr="00227486">
        <w:trPr>
          <w:trHeight w:val="72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27486" w:rsidRPr="00227486" w:rsidRDefault="00227486" w:rsidP="00227486">
            <w:pPr>
              <w:widowControl/>
              <w:rPr>
                <w:sz w:val="22"/>
                <w:szCs w:val="22"/>
              </w:rPr>
            </w:pPr>
          </w:p>
        </w:tc>
        <w:tc>
          <w:tcPr>
            <w:tcW w:w="2540" w:type="dxa"/>
            <w:tcBorders>
              <w:top w:val="nil"/>
              <w:left w:val="nil"/>
              <w:bottom w:val="single" w:sz="4" w:space="0" w:color="auto"/>
              <w:right w:val="nil"/>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 xml:space="preserve">за единицу </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proofErr w:type="gramStart"/>
            <w:r w:rsidRPr="00227486">
              <w:rPr>
                <w:sz w:val="24"/>
                <w:szCs w:val="24"/>
              </w:rPr>
              <w:t>Общая</w:t>
            </w:r>
            <w:proofErr w:type="gramEnd"/>
            <w:r w:rsidRPr="00227486">
              <w:rPr>
                <w:sz w:val="24"/>
                <w:szCs w:val="24"/>
              </w:rPr>
              <w:t xml:space="preserve"> (руб.)</w:t>
            </w:r>
          </w:p>
        </w:tc>
      </w:tr>
      <w:tr w:rsidR="00227486" w:rsidRPr="00227486" w:rsidTr="00227486">
        <w:trPr>
          <w:trHeight w:val="300"/>
        </w:trPr>
        <w:tc>
          <w:tcPr>
            <w:tcW w:w="300" w:type="dxa"/>
            <w:tcBorders>
              <w:top w:val="nil"/>
              <w:left w:val="single" w:sz="4" w:space="0" w:color="auto"/>
              <w:bottom w:val="single" w:sz="4" w:space="0" w:color="auto"/>
              <w:right w:val="single" w:sz="4" w:space="0" w:color="auto"/>
            </w:tcBorders>
            <w:shd w:val="clear" w:color="auto" w:fill="auto"/>
            <w:hideMark/>
          </w:tcPr>
          <w:p w:rsidR="00227486" w:rsidRPr="00227486" w:rsidRDefault="00227486" w:rsidP="00227486">
            <w:pPr>
              <w:widowControl/>
              <w:jc w:val="center"/>
              <w:rPr>
                <w:sz w:val="24"/>
                <w:szCs w:val="24"/>
              </w:rPr>
            </w:pPr>
            <w:r w:rsidRPr="00227486">
              <w:rPr>
                <w:sz w:val="24"/>
                <w:szCs w:val="24"/>
              </w:rPr>
              <w:t>1</w:t>
            </w:r>
          </w:p>
        </w:tc>
        <w:tc>
          <w:tcPr>
            <w:tcW w:w="300"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jc w:val="center"/>
              <w:rPr>
                <w:sz w:val="24"/>
                <w:szCs w:val="24"/>
              </w:rPr>
            </w:pPr>
            <w:r w:rsidRPr="00227486">
              <w:rPr>
                <w:sz w:val="24"/>
                <w:szCs w:val="24"/>
              </w:rPr>
              <w:t>2</w:t>
            </w:r>
          </w:p>
        </w:tc>
        <w:tc>
          <w:tcPr>
            <w:tcW w:w="30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3</w:t>
            </w:r>
          </w:p>
        </w:tc>
        <w:tc>
          <w:tcPr>
            <w:tcW w:w="30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4</w:t>
            </w:r>
          </w:p>
        </w:tc>
        <w:tc>
          <w:tcPr>
            <w:tcW w:w="30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5</w:t>
            </w:r>
          </w:p>
        </w:tc>
        <w:tc>
          <w:tcPr>
            <w:tcW w:w="25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6</w:t>
            </w:r>
          </w:p>
        </w:tc>
        <w:tc>
          <w:tcPr>
            <w:tcW w:w="102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7</w:t>
            </w:r>
          </w:p>
        </w:tc>
      </w:tr>
      <w:tr w:rsidR="00227486" w:rsidRPr="00227486" w:rsidTr="00227486">
        <w:trPr>
          <w:trHeight w:val="1485"/>
        </w:trPr>
        <w:tc>
          <w:tcPr>
            <w:tcW w:w="300" w:type="dxa"/>
            <w:tcBorders>
              <w:top w:val="nil"/>
              <w:left w:val="single" w:sz="4" w:space="0" w:color="auto"/>
              <w:bottom w:val="single" w:sz="4" w:space="0" w:color="auto"/>
              <w:right w:val="single" w:sz="4" w:space="0" w:color="auto"/>
            </w:tcBorders>
            <w:shd w:val="clear" w:color="auto" w:fill="auto"/>
            <w:hideMark/>
          </w:tcPr>
          <w:p w:rsidR="00227486" w:rsidRPr="00227486" w:rsidRDefault="00227486" w:rsidP="00227486">
            <w:pPr>
              <w:widowControl/>
              <w:jc w:val="center"/>
              <w:rPr>
                <w:sz w:val="24"/>
                <w:szCs w:val="24"/>
              </w:rPr>
            </w:pPr>
            <w:r w:rsidRPr="00227486">
              <w:rPr>
                <w:sz w:val="24"/>
                <w:szCs w:val="24"/>
              </w:rPr>
              <w:t>1</w:t>
            </w:r>
          </w:p>
        </w:tc>
        <w:tc>
          <w:tcPr>
            <w:tcW w:w="300"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jc w:val="center"/>
              <w:rPr>
                <w:b/>
                <w:bCs/>
                <w:i/>
                <w:iCs/>
              </w:rPr>
            </w:pPr>
            <w:proofErr w:type="spellStart"/>
            <w:r w:rsidRPr="00227486">
              <w:rPr>
                <w:b/>
                <w:bCs/>
                <w:i/>
                <w:iCs/>
              </w:rPr>
              <w:t>ГЭСНмр</w:t>
            </w:r>
            <w:proofErr w:type="spellEnd"/>
            <w:r w:rsidRPr="00227486">
              <w:rPr>
                <w:i/>
                <w:iCs/>
              </w:rPr>
              <w:t xml:space="preserve">                 </w:t>
            </w:r>
            <w:r w:rsidRPr="00227486">
              <w:rPr>
                <w:b/>
                <w:bCs/>
                <w:i/>
                <w:iCs/>
              </w:rPr>
              <w:t>81-03-41-2001</w:t>
            </w:r>
            <w:r w:rsidRPr="00227486">
              <w:rPr>
                <w:b/>
                <w:bCs/>
                <w:sz w:val="18"/>
                <w:szCs w:val="18"/>
              </w:rPr>
              <w:t xml:space="preserve">          </w:t>
            </w:r>
            <w:r w:rsidRPr="00227486">
              <w:rPr>
                <w:sz w:val="18"/>
                <w:szCs w:val="18"/>
              </w:rPr>
              <w:t>41-05-006-04</w:t>
            </w:r>
            <w:r w:rsidRPr="00227486">
              <w:rPr>
                <w:sz w:val="22"/>
                <w:szCs w:val="22"/>
              </w:rPr>
              <w:t xml:space="preserve"> </w:t>
            </w:r>
          </w:p>
        </w:tc>
        <w:tc>
          <w:tcPr>
            <w:tcW w:w="300" w:type="dxa"/>
            <w:tcBorders>
              <w:top w:val="nil"/>
              <w:left w:val="nil"/>
              <w:bottom w:val="single" w:sz="4" w:space="0" w:color="auto"/>
              <w:right w:val="single" w:sz="4" w:space="0" w:color="auto"/>
            </w:tcBorders>
            <w:shd w:val="clear" w:color="auto" w:fill="auto"/>
            <w:hideMark/>
          </w:tcPr>
          <w:p w:rsidR="00227486" w:rsidRPr="00227486" w:rsidRDefault="00227486" w:rsidP="00227486">
            <w:pPr>
              <w:widowControl/>
              <w:rPr>
                <w:sz w:val="22"/>
                <w:szCs w:val="22"/>
              </w:rPr>
            </w:pPr>
            <w:r w:rsidRPr="00227486">
              <w:rPr>
                <w:sz w:val="22"/>
                <w:szCs w:val="22"/>
              </w:rPr>
              <w:t>Обследование с применением нера</w:t>
            </w:r>
            <w:r w:rsidRPr="00227486">
              <w:rPr>
                <w:sz w:val="22"/>
                <w:szCs w:val="22"/>
              </w:rPr>
              <w:t>з</w:t>
            </w:r>
            <w:r w:rsidRPr="00227486">
              <w:rPr>
                <w:sz w:val="22"/>
                <w:szCs w:val="22"/>
              </w:rPr>
              <w:t>рушающего метода контроля (УК) м</w:t>
            </w:r>
            <w:r w:rsidRPr="00227486">
              <w:rPr>
                <w:sz w:val="22"/>
                <w:szCs w:val="22"/>
              </w:rPr>
              <w:t>е</w:t>
            </w:r>
            <w:r w:rsidRPr="00227486">
              <w:rPr>
                <w:sz w:val="22"/>
                <w:szCs w:val="22"/>
              </w:rPr>
              <w:t>таллоконструкций шахты</w:t>
            </w:r>
          </w:p>
        </w:tc>
        <w:tc>
          <w:tcPr>
            <w:tcW w:w="30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чел</w:t>
            </w:r>
            <w:proofErr w:type="gramStart"/>
            <w:r w:rsidRPr="00227486">
              <w:rPr>
                <w:sz w:val="24"/>
                <w:szCs w:val="24"/>
              </w:rPr>
              <w:t>.-</w:t>
            </w:r>
            <w:proofErr w:type="gramEnd"/>
            <w:r w:rsidRPr="00227486">
              <w:rPr>
                <w:sz w:val="24"/>
                <w:szCs w:val="24"/>
              </w:rPr>
              <w:t>час</w:t>
            </w:r>
          </w:p>
        </w:tc>
        <w:tc>
          <w:tcPr>
            <w:tcW w:w="30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117,22</w:t>
            </w:r>
          </w:p>
        </w:tc>
        <w:tc>
          <w:tcPr>
            <w:tcW w:w="254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15,48</w:t>
            </w:r>
          </w:p>
        </w:tc>
        <w:tc>
          <w:tcPr>
            <w:tcW w:w="1020" w:type="dxa"/>
            <w:tcBorders>
              <w:top w:val="nil"/>
              <w:left w:val="nil"/>
              <w:bottom w:val="single" w:sz="4" w:space="0" w:color="auto"/>
              <w:right w:val="single" w:sz="4" w:space="0" w:color="auto"/>
            </w:tcBorders>
            <w:shd w:val="clear" w:color="auto" w:fill="auto"/>
            <w:vAlign w:val="center"/>
            <w:hideMark/>
          </w:tcPr>
          <w:p w:rsidR="00227486" w:rsidRPr="00227486" w:rsidRDefault="00227486" w:rsidP="00227486">
            <w:pPr>
              <w:widowControl/>
              <w:jc w:val="center"/>
              <w:rPr>
                <w:sz w:val="24"/>
                <w:szCs w:val="24"/>
              </w:rPr>
            </w:pPr>
            <w:r w:rsidRPr="00227486">
              <w:rPr>
                <w:sz w:val="24"/>
                <w:szCs w:val="24"/>
              </w:rPr>
              <w:t>1814,57</w:t>
            </w:r>
          </w:p>
        </w:tc>
      </w:tr>
      <w:tr w:rsidR="00227486" w:rsidRPr="00227486" w:rsidTr="00227486">
        <w:trPr>
          <w:trHeight w:val="1320"/>
        </w:trPr>
        <w:tc>
          <w:tcPr>
            <w:tcW w:w="300" w:type="dxa"/>
            <w:tcBorders>
              <w:top w:val="nil"/>
              <w:left w:val="nil"/>
              <w:bottom w:val="nil"/>
              <w:right w:val="nil"/>
            </w:tcBorders>
            <w:shd w:val="clear" w:color="auto" w:fill="auto"/>
            <w:hideMark/>
          </w:tcPr>
          <w:p w:rsidR="00227486" w:rsidRPr="00227486" w:rsidRDefault="00227486" w:rsidP="00227486">
            <w:pPr>
              <w:widowControl/>
              <w:jc w:val="center"/>
              <w:rPr>
                <w:sz w:val="24"/>
                <w:szCs w:val="24"/>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440" w:type="dxa"/>
            <w:gridSpan w:val="4"/>
            <w:tcBorders>
              <w:top w:val="single" w:sz="4" w:space="0" w:color="auto"/>
              <w:left w:val="nil"/>
              <w:bottom w:val="nil"/>
              <w:right w:val="nil"/>
            </w:tcBorders>
            <w:shd w:val="clear" w:color="auto" w:fill="auto"/>
            <w:vAlign w:val="bottom"/>
            <w:hideMark/>
          </w:tcPr>
          <w:p w:rsidR="00227486" w:rsidRPr="00227486" w:rsidRDefault="00227486" w:rsidP="00227486">
            <w:pPr>
              <w:widowControl/>
              <w:rPr>
                <w:rFonts w:ascii="Arial CYR" w:hAnsi="Arial CYR" w:cs="Arial CYR"/>
                <w:i/>
                <w:iCs/>
              </w:rPr>
            </w:pPr>
            <w:r w:rsidRPr="00227486">
              <w:rPr>
                <w:rFonts w:ascii="Arial CYR" w:hAnsi="Arial CYR" w:cs="Arial CYR"/>
                <w:i/>
                <w:iCs/>
              </w:rPr>
              <w:t>19341,3</w:t>
            </w:r>
            <w:proofErr w:type="gramStart"/>
            <w:r w:rsidRPr="00227486">
              <w:rPr>
                <w:rFonts w:ascii="Arial CYR" w:hAnsi="Arial CYR" w:cs="Arial CYR"/>
                <w:i/>
                <w:iCs/>
              </w:rPr>
              <w:t xml:space="preserve"> :</w:t>
            </w:r>
            <w:proofErr w:type="gramEnd"/>
            <w:r w:rsidRPr="00227486">
              <w:rPr>
                <w:rFonts w:ascii="Arial CYR" w:hAnsi="Arial CYR" w:cs="Arial CYR"/>
                <w:i/>
                <w:iCs/>
              </w:rPr>
              <w:t xml:space="preserve">(1980 : 12) = 117,22                                                                                       где:                                                                                                                                              1980 - рабочее время при 40-часовой рабочей неделе за год                          165 - ср. месячная часовая ставка                                                                                         19341,3 - средняя оплата труда на 2014г.                                                                                                              </w:t>
            </w:r>
          </w:p>
        </w:tc>
        <w:tc>
          <w:tcPr>
            <w:tcW w:w="102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p>
        </w:tc>
      </w:tr>
      <w:tr w:rsidR="00227486" w:rsidRPr="00227486" w:rsidTr="00227486">
        <w:trPr>
          <w:trHeight w:val="375"/>
        </w:trPr>
        <w:tc>
          <w:tcPr>
            <w:tcW w:w="300" w:type="dxa"/>
            <w:tcBorders>
              <w:top w:val="nil"/>
              <w:left w:val="nil"/>
              <w:bottom w:val="nil"/>
              <w:right w:val="nil"/>
            </w:tcBorders>
            <w:shd w:val="clear" w:color="auto" w:fill="auto"/>
            <w:hideMark/>
          </w:tcPr>
          <w:p w:rsidR="00227486" w:rsidRPr="00227486" w:rsidRDefault="00227486" w:rsidP="00227486">
            <w:pPr>
              <w:widowControl/>
              <w:jc w:val="center"/>
              <w:rPr>
                <w:sz w:val="24"/>
                <w:szCs w:val="24"/>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Итого прямые з</w:t>
            </w:r>
            <w:r w:rsidRPr="00227486">
              <w:rPr>
                <w:sz w:val="24"/>
                <w:szCs w:val="24"/>
              </w:rPr>
              <w:t>а</w:t>
            </w:r>
            <w:r w:rsidRPr="00227486">
              <w:rPr>
                <w:sz w:val="24"/>
                <w:szCs w:val="24"/>
              </w:rPr>
              <w:t>траты:</w:t>
            </w:r>
          </w:p>
        </w:tc>
        <w:tc>
          <w:tcPr>
            <w:tcW w:w="30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30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25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02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1814,57</w:t>
            </w:r>
          </w:p>
        </w:tc>
      </w:tr>
      <w:tr w:rsidR="00227486" w:rsidRPr="00227486" w:rsidTr="00227486">
        <w:trPr>
          <w:trHeight w:val="390"/>
        </w:trPr>
        <w:tc>
          <w:tcPr>
            <w:tcW w:w="300" w:type="dxa"/>
            <w:tcBorders>
              <w:top w:val="nil"/>
              <w:left w:val="nil"/>
              <w:bottom w:val="nil"/>
              <w:right w:val="nil"/>
            </w:tcBorders>
            <w:shd w:val="clear" w:color="auto" w:fill="auto"/>
            <w:hideMark/>
          </w:tcPr>
          <w:p w:rsidR="00227486" w:rsidRPr="00227486" w:rsidRDefault="00227486" w:rsidP="00227486">
            <w:pPr>
              <w:widowControl/>
              <w:jc w:val="center"/>
              <w:rPr>
                <w:sz w:val="24"/>
                <w:szCs w:val="24"/>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Накладные расх</w:t>
            </w:r>
            <w:r w:rsidRPr="00227486">
              <w:rPr>
                <w:sz w:val="24"/>
                <w:szCs w:val="24"/>
              </w:rPr>
              <w:t>о</w:t>
            </w:r>
            <w:r w:rsidRPr="00227486">
              <w:rPr>
                <w:sz w:val="24"/>
                <w:szCs w:val="24"/>
              </w:rPr>
              <w:t>ды 65%</w:t>
            </w:r>
          </w:p>
        </w:tc>
        <w:tc>
          <w:tcPr>
            <w:tcW w:w="30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30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25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02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1179,57</w:t>
            </w:r>
          </w:p>
        </w:tc>
      </w:tr>
      <w:tr w:rsidR="00227486" w:rsidRPr="00227486" w:rsidTr="00227486">
        <w:trPr>
          <w:trHeight w:val="315"/>
        </w:trPr>
        <w:tc>
          <w:tcPr>
            <w:tcW w:w="30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300" w:type="dxa"/>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r w:rsidRPr="00227486">
              <w:rPr>
                <w:sz w:val="24"/>
                <w:szCs w:val="24"/>
              </w:rPr>
              <w:t>Сметная прибыль 40%</w:t>
            </w:r>
          </w:p>
        </w:tc>
        <w:tc>
          <w:tcPr>
            <w:tcW w:w="30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30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2540" w:type="dxa"/>
            <w:tcBorders>
              <w:top w:val="nil"/>
              <w:left w:val="nil"/>
              <w:bottom w:val="nil"/>
              <w:right w:val="nil"/>
            </w:tcBorders>
            <w:shd w:val="clear" w:color="auto" w:fill="auto"/>
            <w:vAlign w:val="bottom"/>
            <w:hideMark/>
          </w:tcPr>
          <w:p w:rsidR="00227486" w:rsidRPr="00227486" w:rsidRDefault="00227486" w:rsidP="00227486">
            <w:pPr>
              <w:widowControl/>
              <w:jc w:val="center"/>
            </w:pPr>
          </w:p>
        </w:tc>
        <w:tc>
          <w:tcPr>
            <w:tcW w:w="1020" w:type="dxa"/>
            <w:tcBorders>
              <w:top w:val="nil"/>
              <w:left w:val="nil"/>
              <w:bottom w:val="nil"/>
              <w:right w:val="nil"/>
            </w:tcBorders>
            <w:shd w:val="clear" w:color="auto" w:fill="auto"/>
            <w:vAlign w:val="bottom"/>
            <w:hideMark/>
          </w:tcPr>
          <w:p w:rsidR="00227486" w:rsidRPr="00227486" w:rsidRDefault="00227486" w:rsidP="00227486">
            <w:pPr>
              <w:widowControl/>
              <w:jc w:val="right"/>
              <w:rPr>
                <w:sz w:val="24"/>
                <w:szCs w:val="24"/>
              </w:rPr>
            </w:pPr>
            <w:r w:rsidRPr="00227486">
              <w:rPr>
                <w:sz w:val="24"/>
                <w:szCs w:val="24"/>
              </w:rPr>
              <w:t>725,87</w:t>
            </w:r>
          </w:p>
        </w:tc>
      </w:tr>
      <w:tr w:rsidR="00227486" w:rsidRPr="00227486" w:rsidTr="00227486">
        <w:trPr>
          <w:trHeight w:val="330"/>
        </w:trPr>
        <w:tc>
          <w:tcPr>
            <w:tcW w:w="30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3740" w:type="dxa"/>
            <w:gridSpan w:val="5"/>
            <w:tcBorders>
              <w:top w:val="nil"/>
              <w:left w:val="nil"/>
              <w:bottom w:val="nil"/>
              <w:right w:val="nil"/>
            </w:tcBorders>
            <w:shd w:val="clear" w:color="auto" w:fill="auto"/>
            <w:vAlign w:val="center"/>
            <w:hideMark/>
          </w:tcPr>
          <w:p w:rsidR="00227486" w:rsidRPr="00227486" w:rsidRDefault="00227486" w:rsidP="00227486">
            <w:pPr>
              <w:widowControl/>
              <w:rPr>
                <w:sz w:val="24"/>
                <w:szCs w:val="24"/>
              </w:rPr>
            </w:pPr>
          </w:p>
        </w:tc>
        <w:tc>
          <w:tcPr>
            <w:tcW w:w="1020" w:type="dxa"/>
            <w:tcBorders>
              <w:top w:val="nil"/>
              <w:left w:val="nil"/>
              <w:bottom w:val="nil"/>
              <w:right w:val="nil"/>
            </w:tcBorders>
            <w:shd w:val="clear" w:color="auto" w:fill="auto"/>
            <w:noWrap/>
            <w:vAlign w:val="center"/>
            <w:hideMark/>
          </w:tcPr>
          <w:p w:rsidR="00227486" w:rsidRPr="00227486" w:rsidRDefault="00227486" w:rsidP="00227486">
            <w:pPr>
              <w:widowControl/>
              <w:jc w:val="right"/>
              <w:rPr>
                <w:sz w:val="24"/>
                <w:szCs w:val="24"/>
              </w:rPr>
            </w:pPr>
          </w:p>
        </w:tc>
      </w:tr>
      <w:tr w:rsidR="00227486" w:rsidRPr="00227486" w:rsidTr="00227486">
        <w:trPr>
          <w:trHeight w:val="315"/>
        </w:trPr>
        <w:tc>
          <w:tcPr>
            <w:tcW w:w="300" w:type="dxa"/>
            <w:tcBorders>
              <w:top w:val="nil"/>
              <w:left w:val="nil"/>
              <w:bottom w:val="nil"/>
              <w:right w:val="nil"/>
            </w:tcBorders>
            <w:shd w:val="clear" w:color="auto" w:fill="auto"/>
            <w:vAlign w:val="center"/>
            <w:hideMark/>
          </w:tcPr>
          <w:p w:rsidR="00227486" w:rsidRPr="00227486" w:rsidRDefault="00227486" w:rsidP="00227486">
            <w:pPr>
              <w:widowControl/>
              <w:jc w:val="center"/>
              <w:rPr>
                <w:sz w:val="24"/>
                <w:szCs w:val="24"/>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900" w:type="dxa"/>
            <w:gridSpan w:val="3"/>
            <w:tcBorders>
              <w:top w:val="nil"/>
              <w:left w:val="nil"/>
              <w:bottom w:val="nil"/>
              <w:right w:val="nil"/>
            </w:tcBorders>
            <w:shd w:val="clear" w:color="auto" w:fill="auto"/>
            <w:vAlign w:val="bottom"/>
            <w:hideMark/>
          </w:tcPr>
          <w:p w:rsidR="00227486" w:rsidRPr="00227486" w:rsidRDefault="00227486" w:rsidP="00227486">
            <w:pPr>
              <w:widowControl/>
              <w:rPr>
                <w:b/>
                <w:bCs/>
                <w:sz w:val="24"/>
                <w:szCs w:val="24"/>
              </w:rPr>
            </w:pPr>
            <w:r w:rsidRPr="00227486">
              <w:rPr>
                <w:b/>
                <w:bCs/>
                <w:sz w:val="24"/>
                <w:szCs w:val="24"/>
              </w:rPr>
              <w:t>Договорная сметная стоимость за 1 лифт</w:t>
            </w:r>
          </w:p>
        </w:tc>
        <w:tc>
          <w:tcPr>
            <w:tcW w:w="254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1020" w:type="dxa"/>
            <w:tcBorders>
              <w:top w:val="nil"/>
              <w:left w:val="nil"/>
              <w:bottom w:val="nil"/>
              <w:right w:val="nil"/>
            </w:tcBorders>
            <w:shd w:val="clear" w:color="auto" w:fill="auto"/>
            <w:noWrap/>
            <w:vAlign w:val="bottom"/>
            <w:hideMark/>
          </w:tcPr>
          <w:p w:rsidR="00227486" w:rsidRPr="00227486" w:rsidRDefault="00227486" w:rsidP="00227486">
            <w:pPr>
              <w:widowControl/>
              <w:jc w:val="right"/>
              <w:rPr>
                <w:b/>
                <w:bCs/>
                <w:sz w:val="24"/>
                <w:szCs w:val="24"/>
                <w:u w:val="single"/>
              </w:rPr>
            </w:pPr>
            <w:r w:rsidRPr="00227486">
              <w:rPr>
                <w:b/>
                <w:bCs/>
                <w:sz w:val="24"/>
                <w:szCs w:val="24"/>
                <w:u w:val="single"/>
              </w:rPr>
              <w:t>3720,00</w:t>
            </w:r>
          </w:p>
        </w:tc>
      </w:tr>
      <w:tr w:rsidR="00227486" w:rsidRPr="00227486" w:rsidTr="00227486">
        <w:trPr>
          <w:trHeight w:val="405"/>
        </w:trPr>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600" w:type="dxa"/>
            <w:gridSpan w:val="2"/>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r w:rsidRPr="00227486">
              <w:rPr>
                <w:rFonts w:ascii="Arial CYR" w:hAnsi="Arial CYR" w:cs="Arial CYR"/>
                <w:b/>
                <w:bCs/>
              </w:rPr>
              <w:t>НДС 18 %</w:t>
            </w: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p>
        </w:tc>
        <w:tc>
          <w:tcPr>
            <w:tcW w:w="3560" w:type="dxa"/>
            <w:gridSpan w:val="2"/>
            <w:tcBorders>
              <w:top w:val="nil"/>
              <w:left w:val="nil"/>
              <w:bottom w:val="nil"/>
              <w:right w:val="nil"/>
            </w:tcBorders>
            <w:shd w:val="clear" w:color="auto" w:fill="auto"/>
            <w:noWrap/>
            <w:vAlign w:val="bottom"/>
            <w:hideMark/>
          </w:tcPr>
          <w:p w:rsidR="00227486" w:rsidRPr="00227486" w:rsidRDefault="00227486" w:rsidP="00227486">
            <w:pPr>
              <w:widowControl/>
              <w:jc w:val="right"/>
              <w:rPr>
                <w:rFonts w:ascii="Arial CYR" w:hAnsi="Arial CYR" w:cs="Arial CYR"/>
                <w:b/>
                <w:bCs/>
              </w:rPr>
            </w:pPr>
            <w:r w:rsidRPr="00227486">
              <w:rPr>
                <w:rFonts w:ascii="Arial CYR" w:hAnsi="Arial CYR" w:cs="Arial CYR"/>
                <w:b/>
                <w:bCs/>
              </w:rPr>
              <w:t>669,60</w:t>
            </w:r>
          </w:p>
        </w:tc>
      </w:tr>
      <w:tr w:rsidR="00227486" w:rsidRPr="00227486" w:rsidTr="00227486">
        <w:trPr>
          <w:trHeight w:val="345"/>
        </w:trPr>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rPr>
            </w:pPr>
          </w:p>
        </w:tc>
        <w:tc>
          <w:tcPr>
            <w:tcW w:w="600" w:type="dxa"/>
            <w:gridSpan w:val="2"/>
            <w:tcBorders>
              <w:top w:val="nil"/>
              <w:left w:val="nil"/>
              <w:bottom w:val="nil"/>
              <w:right w:val="nil"/>
            </w:tcBorders>
            <w:shd w:val="clear" w:color="auto" w:fill="auto"/>
            <w:noWrap/>
            <w:vAlign w:val="bottom"/>
            <w:hideMark/>
          </w:tcPr>
          <w:p w:rsidR="00227486" w:rsidRPr="00227486" w:rsidRDefault="00227486" w:rsidP="00227486">
            <w:pPr>
              <w:widowControl/>
              <w:jc w:val="center"/>
              <w:rPr>
                <w:rFonts w:ascii="Arial CYR" w:hAnsi="Arial CYR" w:cs="Arial CYR"/>
                <w:b/>
                <w:bCs/>
              </w:rPr>
            </w:pPr>
            <w:r w:rsidRPr="00227486">
              <w:rPr>
                <w:rFonts w:ascii="Arial CYR" w:hAnsi="Arial CYR" w:cs="Arial CYR"/>
                <w:b/>
                <w:bCs/>
              </w:rPr>
              <w:t>ИТОГО с НДС</w:t>
            </w: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p>
        </w:tc>
        <w:tc>
          <w:tcPr>
            <w:tcW w:w="300" w:type="dxa"/>
            <w:tcBorders>
              <w:top w:val="nil"/>
              <w:left w:val="nil"/>
              <w:bottom w:val="nil"/>
              <w:right w:val="nil"/>
            </w:tcBorders>
            <w:shd w:val="clear" w:color="auto" w:fill="auto"/>
            <w:noWrap/>
            <w:vAlign w:val="bottom"/>
            <w:hideMark/>
          </w:tcPr>
          <w:p w:rsidR="00227486" w:rsidRPr="00227486" w:rsidRDefault="00227486" w:rsidP="00227486">
            <w:pPr>
              <w:widowControl/>
              <w:rPr>
                <w:rFonts w:ascii="Arial CYR" w:hAnsi="Arial CYR" w:cs="Arial CYR"/>
                <w:b/>
                <w:bCs/>
              </w:rPr>
            </w:pPr>
          </w:p>
        </w:tc>
        <w:tc>
          <w:tcPr>
            <w:tcW w:w="3560" w:type="dxa"/>
            <w:gridSpan w:val="2"/>
            <w:tcBorders>
              <w:top w:val="nil"/>
              <w:left w:val="nil"/>
              <w:bottom w:val="nil"/>
              <w:right w:val="nil"/>
            </w:tcBorders>
            <w:shd w:val="clear" w:color="auto" w:fill="auto"/>
            <w:noWrap/>
            <w:vAlign w:val="bottom"/>
            <w:hideMark/>
          </w:tcPr>
          <w:p w:rsidR="00227486" w:rsidRPr="00227486" w:rsidRDefault="00227486" w:rsidP="00227486">
            <w:pPr>
              <w:widowControl/>
              <w:jc w:val="right"/>
              <w:rPr>
                <w:rFonts w:ascii="Arial CYR" w:hAnsi="Arial CYR" w:cs="Arial CYR"/>
                <w:b/>
                <w:bCs/>
              </w:rPr>
            </w:pPr>
            <w:r w:rsidRPr="00227486">
              <w:rPr>
                <w:rFonts w:ascii="Arial CYR" w:hAnsi="Arial CYR" w:cs="Arial CYR"/>
                <w:b/>
                <w:bCs/>
              </w:rPr>
              <w:t>4389,60</w:t>
            </w:r>
          </w:p>
        </w:tc>
      </w:tr>
    </w:tbl>
    <w:p w:rsidR="00DA57D2" w:rsidRDefault="00227486" w:rsidP="00DA57D2">
      <w:pPr>
        <w:tabs>
          <w:tab w:val="left" w:pos="9090"/>
        </w:tabs>
        <w:jc w:val="center"/>
        <w:rPr>
          <w:b/>
        </w:rPr>
      </w:pPr>
      <w:r>
        <w:rPr>
          <w:b/>
        </w:rPr>
        <w:fldChar w:fldCharType="end"/>
      </w:r>
    </w:p>
    <w:tbl>
      <w:tblPr>
        <w:tblW w:w="10183" w:type="dxa"/>
        <w:tblInd w:w="93" w:type="dxa"/>
        <w:tblLook w:val="04A0" w:firstRow="1" w:lastRow="0" w:firstColumn="1" w:lastColumn="0" w:noHBand="0" w:noVBand="1"/>
      </w:tblPr>
      <w:tblGrid>
        <w:gridCol w:w="410"/>
        <w:gridCol w:w="1217"/>
        <w:gridCol w:w="4881"/>
        <w:gridCol w:w="1760"/>
        <w:gridCol w:w="775"/>
        <w:gridCol w:w="1140"/>
      </w:tblGrid>
      <w:tr w:rsidR="004255AF" w:rsidRPr="004255AF" w:rsidTr="00227486">
        <w:trPr>
          <w:trHeight w:val="330"/>
        </w:trPr>
        <w:tc>
          <w:tcPr>
            <w:tcW w:w="10183" w:type="dxa"/>
            <w:gridSpan w:val="6"/>
            <w:tcBorders>
              <w:top w:val="nil"/>
              <w:left w:val="nil"/>
              <w:bottom w:val="nil"/>
              <w:right w:val="nil"/>
            </w:tcBorders>
            <w:shd w:val="clear" w:color="auto" w:fill="auto"/>
            <w:noWrap/>
            <w:vAlign w:val="center"/>
          </w:tcPr>
          <w:p w:rsidR="004255AF" w:rsidRPr="004255AF" w:rsidRDefault="004255AF" w:rsidP="004255AF">
            <w:pPr>
              <w:widowControl/>
              <w:jc w:val="center"/>
              <w:rPr>
                <w:b/>
                <w:bCs/>
                <w:sz w:val="28"/>
                <w:szCs w:val="28"/>
              </w:rPr>
            </w:pPr>
          </w:p>
        </w:tc>
      </w:tr>
      <w:tr w:rsidR="004255AF" w:rsidRPr="004255AF" w:rsidTr="00227486">
        <w:trPr>
          <w:trHeight w:val="315"/>
        </w:trPr>
        <w:tc>
          <w:tcPr>
            <w:tcW w:w="10183" w:type="dxa"/>
            <w:gridSpan w:val="6"/>
            <w:tcBorders>
              <w:top w:val="nil"/>
              <w:left w:val="nil"/>
              <w:bottom w:val="nil"/>
              <w:right w:val="nil"/>
            </w:tcBorders>
            <w:shd w:val="clear" w:color="auto" w:fill="auto"/>
            <w:noWrap/>
            <w:vAlign w:val="bottom"/>
          </w:tcPr>
          <w:p w:rsidR="004255AF" w:rsidRPr="004255AF" w:rsidRDefault="004255AF" w:rsidP="004255AF">
            <w:pPr>
              <w:widowControl/>
              <w:jc w:val="center"/>
            </w:pPr>
          </w:p>
        </w:tc>
      </w:tr>
      <w:tr w:rsidR="004255AF" w:rsidRPr="004255AF" w:rsidTr="00227486">
        <w:trPr>
          <w:trHeight w:val="315"/>
        </w:trPr>
        <w:tc>
          <w:tcPr>
            <w:tcW w:w="10183" w:type="dxa"/>
            <w:gridSpan w:val="6"/>
            <w:tcBorders>
              <w:top w:val="nil"/>
              <w:left w:val="nil"/>
              <w:bottom w:val="nil"/>
              <w:right w:val="nil"/>
            </w:tcBorders>
            <w:shd w:val="clear" w:color="auto" w:fill="auto"/>
            <w:noWrap/>
            <w:vAlign w:val="bottom"/>
          </w:tcPr>
          <w:p w:rsidR="004255AF" w:rsidRPr="004255AF" w:rsidRDefault="004255AF" w:rsidP="004255AF">
            <w:pPr>
              <w:widowControl/>
              <w:jc w:val="center"/>
            </w:pPr>
          </w:p>
        </w:tc>
      </w:tr>
      <w:tr w:rsidR="004255AF" w:rsidRPr="004255AF" w:rsidTr="00227486">
        <w:trPr>
          <w:trHeight w:val="255"/>
        </w:trPr>
        <w:tc>
          <w:tcPr>
            <w:tcW w:w="10183" w:type="dxa"/>
            <w:gridSpan w:val="6"/>
            <w:tcBorders>
              <w:top w:val="nil"/>
              <w:left w:val="nil"/>
              <w:bottom w:val="nil"/>
              <w:right w:val="nil"/>
            </w:tcBorders>
            <w:shd w:val="clear" w:color="auto" w:fill="auto"/>
            <w:vAlign w:val="bottom"/>
          </w:tcPr>
          <w:p w:rsidR="004255AF" w:rsidRPr="004255AF" w:rsidRDefault="004255AF" w:rsidP="004255AF">
            <w:pPr>
              <w:widowControl/>
              <w:jc w:val="center"/>
            </w:pPr>
          </w:p>
        </w:tc>
      </w:tr>
      <w:tr w:rsidR="004255AF" w:rsidRPr="004255AF" w:rsidTr="00227486">
        <w:trPr>
          <w:trHeight w:val="300"/>
        </w:trPr>
        <w:tc>
          <w:tcPr>
            <w:tcW w:w="410" w:type="dxa"/>
            <w:tcBorders>
              <w:top w:val="nil"/>
              <w:left w:val="nil"/>
              <w:bottom w:val="nil"/>
              <w:right w:val="nil"/>
            </w:tcBorders>
            <w:shd w:val="clear" w:color="auto" w:fill="auto"/>
            <w:vAlign w:val="bottom"/>
          </w:tcPr>
          <w:p w:rsidR="004255AF" w:rsidRPr="004255AF" w:rsidRDefault="004255AF" w:rsidP="004255AF">
            <w:pPr>
              <w:widowControl/>
              <w:jc w:val="center"/>
              <w:rPr>
                <w:sz w:val="22"/>
                <w:szCs w:val="22"/>
              </w:rPr>
            </w:pPr>
          </w:p>
        </w:tc>
        <w:tc>
          <w:tcPr>
            <w:tcW w:w="1217" w:type="dxa"/>
            <w:tcBorders>
              <w:top w:val="nil"/>
              <w:left w:val="nil"/>
              <w:bottom w:val="nil"/>
              <w:right w:val="nil"/>
            </w:tcBorders>
            <w:shd w:val="clear" w:color="auto" w:fill="auto"/>
            <w:noWrap/>
            <w:vAlign w:val="bottom"/>
          </w:tcPr>
          <w:p w:rsidR="004255AF" w:rsidRPr="004255AF" w:rsidRDefault="004255AF" w:rsidP="004255AF">
            <w:pPr>
              <w:widowControl/>
              <w:jc w:val="center"/>
              <w:rPr>
                <w:sz w:val="22"/>
                <w:szCs w:val="22"/>
              </w:rPr>
            </w:pPr>
          </w:p>
        </w:tc>
        <w:tc>
          <w:tcPr>
            <w:tcW w:w="6641" w:type="dxa"/>
            <w:gridSpan w:val="2"/>
            <w:tcBorders>
              <w:top w:val="nil"/>
              <w:left w:val="nil"/>
              <w:bottom w:val="nil"/>
              <w:right w:val="nil"/>
            </w:tcBorders>
            <w:shd w:val="clear" w:color="auto" w:fill="auto"/>
            <w:noWrap/>
            <w:vAlign w:val="bottom"/>
          </w:tcPr>
          <w:p w:rsidR="004255AF" w:rsidRPr="004255AF" w:rsidRDefault="004255AF" w:rsidP="004255AF">
            <w:pPr>
              <w:widowControl/>
              <w:jc w:val="center"/>
              <w:rPr>
                <w:b/>
                <w:bCs/>
                <w:sz w:val="22"/>
                <w:szCs w:val="22"/>
              </w:rPr>
            </w:pPr>
          </w:p>
        </w:tc>
        <w:tc>
          <w:tcPr>
            <w:tcW w:w="775" w:type="dxa"/>
            <w:tcBorders>
              <w:top w:val="nil"/>
              <w:left w:val="nil"/>
              <w:bottom w:val="nil"/>
              <w:right w:val="nil"/>
            </w:tcBorders>
            <w:shd w:val="clear" w:color="auto" w:fill="auto"/>
            <w:noWrap/>
            <w:vAlign w:val="bottom"/>
          </w:tcPr>
          <w:p w:rsidR="004255AF" w:rsidRPr="004255AF" w:rsidRDefault="004255AF" w:rsidP="004255AF">
            <w:pPr>
              <w:widowControl/>
              <w:jc w:val="center"/>
              <w:rPr>
                <w:sz w:val="22"/>
                <w:szCs w:val="22"/>
              </w:rPr>
            </w:pPr>
          </w:p>
        </w:tc>
        <w:tc>
          <w:tcPr>
            <w:tcW w:w="1140" w:type="dxa"/>
            <w:tcBorders>
              <w:top w:val="nil"/>
              <w:left w:val="nil"/>
              <w:bottom w:val="nil"/>
              <w:right w:val="nil"/>
            </w:tcBorders>
            <w:shd w:val="clear" w:color="auto" w:fill="auto"/>
            <w:noWrap/>
            <w:vAlign w:val="bottom"/>
          </w:tcPr>
          <w:p w:rsidR="004255AF" w:rsidRPr="004255AF" w:rsidRDefault="004255AF" w:rsidP="004255AF">
            <w:pPr>
              <w:widowControl/>
              <w:jc w:val="center"/>
              <w:rPr>
                <w:sz w:val="22"/>
                <w:szCs w:val="22"/>
              </w:rPr>
            </w:pPr>
          </w:p>
        </w:tc>
      </w:tr>
      <w:tr w:rsidR="004255AF" w:rsidRPr="004255AF" w:rsidTr="00227486">
        <w:trPr>
          <w:trHeight w:val="300"/>
        </w:trPr>
        <w:tc>
          <w:tcPr>
            <w:tcW w:w="410" w:type="dxa"/>
            <w:tcBorders>
              <w:top w:val="nil"/>
              <w:left w:val="nil"/>
              <w:bottom w:val="nil"/>
              <w:right w:val="nil"/>
            </w:tcBorders>
            <w:shd w:val="clear" w:color="auto" w:fill="auto"/>
            <w:noWrap/>
            <w:vAlign w:val="bottom"/>
          </w:tcPr>
          <w:p w:rsidR="004255AF" w:rsidRPr="004255AF" w:rsidRDefault="004255AF" w:rsidP="004255AF">
            <w:pPr>
              <w:widowControl/>
              <w:rPr>
                <w:rFonts w:ascii="Arial CYR" w:hAnsi="Arial CYR" w:cs="Arial CYR"/>
              </w:rPr>
            </w:pPr>
          </w:p>
        </w:tc>
        <w:tc>
          <w:tcPr>
            <w:tcW w:w="1217" w:type="dxa"/>
            <w:tcBorders>
              <w:top w:val="nil"/>
              <w:left w:val="nil"/>
              <w:bottom w:val="nil"/>
              <w:right w:val="nil"/>
            </w:tcBorders>
            <w:shd w:val="clear" w:color="auto" w:fill="auto"/>
            <w:noWrap/>
            <w:vAlign w:val="bottom"/>
          </w:tcPr>
          <w:p w:rsidR="004255AF" w:rsidRPr="004255AF" w:rsidRDefault="004255AF" w:rsidP="004255AF">
            <w:pPr>
              <w:widowControl/>
              <w:rPr>
                <w:rFonts w:ascii="Arial CYR" w:hAnsi="Arial CYR" w:cs="Arial CYR"/>
              </w:rPr>
            </w:pPr>
          </w:p>
        </w:tc>
        <w:tc>
          <w:tcPr>
            <w:tcW w:w="4881" w:type="dxa"/>
            <w:tcBorders>
              <w:top w:val="nil"/>
              <w:left w:val="nil"/>
              <w:bottom w:val="nil"/>
              <w:right w:val="nil"/>
            </w:tcBorders>
            <w:shd w:val="clear" w:color="auto" w:fill="auto"/>
            <w:noWrap/>
            <w:vAlign w:val="bottom"/>
          </w:tcPr>
          <w:p w:rsidR="004255AF" w:rsidRPr="004255AF" w:rsidRDefault="004255AF" w:rsidP="004255AF">
            <w:pPr>
              <w:widowControl/>
              <w:rPr>
                <w:rFonts w:ascii="Times New Roman CYR" w:hAnsi="Times New Roman CYR" w:cs="Times New Roman CYR"/>
                <w:b/>
                <w:bCs/>
                <w:sz w:val="24"/>
                <w:szCs w:val="24"/>
              </w:rPr>
            </w:pPr>
          </w:p>
        </w:tc>
        <w:tc>
          <w:tcPr>
            <w:tcW w:w="3675" w:type="dxa"/>
            <w:gridSpan w:val="3"/>
            <w:tcBorders>
              <w:top w:val="nil"/>
              <w:left w:val="nil"/>
              <w:bottom w:val="nil"/>
              <w:right w:val="nil"/>
            </w:tcBorders>
            <w:shd w:val="clear" w:color="auto" w:fill="auto"/>
            <w:vAlign w:val="bottom"/>
          </w:tcPr>
          <w:p w:rsidR="004255AF" w:rsidRPr="004255AF" w:rsidRDefault="004255AF" w:rsidP="004255AF">
            <w:pPr>
              <w:widowControl/>
              <w:jc w:val="center"/>
              <w:rPr>
                <w:b/>
                <w:bCs/>
                <w:sz w:val="24"/>
                <w:szCs w:val="24"/>
              </w:rPr>
            </w:pPr>
          </w:p>
        </w:tc>
      </w:tr>
    </w:tbl>
    <w:p w:rsidR="00327A1E" w:rsidRDefault="00C06B12" w:rsidP="00764075">
      <w:pPr>
        <w:widowControl/>
        <w:outlineLvl w:val="0"/>
      </w:pPr>
      <w:r w:rsidRPr="00C06B12">
        <w:t xml:space="preserve">                  </w:t>
      </w:r>
    </w:p>
    <w:p w:rsidR="00327A1E" w:rsidRDefault="00327A1E" w:rsidP="005A0CEF">
      <w:pPr>
        <w:sectPr w:rsidR="00327A1E" w:rsidSect="005A0CEF">
          <w:headerReference w:type="default" r:id="rId15"/>
          <w:type w:val="continuous"/>
          <w:pgSz w:w="11905" w:h="16837"/>
          <w:pgMar w:top="567" w:right="567" w:bottom="567" w:left="1134" w:header="720" w:footer="720" w:gutter="0"/>
          <w:cols w:space="720"/>
        </w:sectPr>
      </w:pPr>
    </w:p>
    <w:tbl>
      <w:tblPr>
        <w:tblW w:w="15132" w:type="dxa"/>
        <w:tblInd w:w="93" w:type="dxa"/>
        <w:tblLook w:val="04A0" w:firstRow="1" w:lastRow="0" w:firstColumn="1" w:lastColumn="0" w:noHBand="0" w:noVBand="1"/>
      </w:tblPr>
      <w:tblGrid>
        <w:gridCol w:w="900"/>
        <w:gridCol w:w="186"/>
        <w:gridCol w:w="2343"/>
        <w:gridCol w:w="63"/>
        <w:gridCol w:w="4577"/>
        <w:gridCol w:w="63"/>
        <w:gridCol w:w="1357"/>
        <w:gridCol w:w="63"/>
        <w:gridCol w:w="1277"/>
        <w:gridCol w:w="68"/>
        <w:gridCol w:w="1382"/>
        <w:gridCol w:w="173"/>
        <w:gridCol w:w="1044"/>
        <w:gridCol w:w="296"/>
        <w:gridCol w:w="1044"/>
        <w:gridCol w:w="296"/>
      </w:tblGrid>
      <w:tr w:rsidR="00DA57D2" w:rsidRPr="00DA57D2" w:rsidTr="004966F0">
        <w:trPr>
          <w:trHeight w:val="300"/>
        </w:trPr>
        <w:tc>
          <w:tcPr>
            <w:tcW w:w="1086" w:type="dxa"/>
            <w:gridSpan w:val="2"/>
            <w:tcBorders>
              <w:top w:val="nil"/>
              <w:left w:val="nil"/>
              <w:bottom w:val="nil"/>
              <w:right w:val="nil"/>
            </w:tcBorders>
            <w:shd w:val="clear" w:color="auto" w:fill="auto"/>
            <w:hideMark/>
          </w:tcPr>
          <w:p w:rsidR="00DA57D2" w:rsidRPr="00DA57D2" w:rsidRDefault="00DA57D2" w:rsidP="00DA57D2">
            <w:pPr>
              <w:widowControl/>
              <w:jc w:val="right"/>
              <w:rPr>
                <w:rFonts w:ascii="Verdana" w:hAnsi="Verdana"/>
                <w:sz w:val="16"/>
                <w:szCs w:val="16"/>
              </w:rPr>
            </w:pPr>
          </w:p>
        </w:tc>
        <w:tc>
          <w:tcPr>
            <w:tcW w:w="2406" w:type="dxa"/>
            <w:gridSpan w:val="2"/>
            <w:tcBorders>
              <w:top w:val="nil"/>
              <w:left w:val="nil"/>
              <w:bottom w:val="nil"/>
              <w:right w:val="nil"/>
            </w:tcBorders>
            <w:shd w:val="clear" w:color="auto" w:fill="auto"/>
            <w:hideMark/>
          </w:tcPr>
          <w:p w:rsidR="00DA57D2" w:rsidRPr="00DA57D2" w:rsidRDefault="00DA57D2" w:rsidP="00DA57D2">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DA57D2" w:rsidRPr="00DA57D2" w:rsidRDefault="00DA57D2" w:rsidP="00DA57D2">
            <w:pPr>
              <w:widowControl/>
              <w:rPr>
                <w:rFonts w:ascii="Verdana" w:hAnsi="Verdana"/>
                <w:b/>
                <w:bCs/>
                <w:sz w:val="16"/>
                <w:szCs w:val="16"/>
              </w:rPr>
            </w:pPr>
          </w:p>
        </w:tc>
        <w:tc>
          <w:tcPr>
            <w:tcW w:w="1420" w:type="dxa"/>
            <w:gridSpan w:val="2"/>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345" w:type="dxa"/>
            <w:gridSpan w:val="2"/>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555" w:type="dxa"/>
            <w:gridSpan w:val="2"/>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DA57D2" w:rsidRPr="00DA57D2" w:rsidRDefault="00DA57D2" w:rsidP="00DA57D2">
            <w:pPr>
              <w:widowControl/>
              <w:jc w:val="right"/>
              <w:rPr>
                <w:rFonts w:ascii="Verdana" w:hAnsi="Verdana"/>
                <w:b/>
                <w:bCs/>
                <w:sz w:val="16"/>
                <w:szCs w:val="16"/>
              </w:rPr>
            </w:pPr>
          </w:p>
        </w:tc>
      </w:tr>
      <w:tr w:rsidR="004966F0" w:rsidRPr="004966F0" w:rsidTr="004966F0">
        <w:trPr>
          <w:gridAfter w:val="1"/>
          <w:wAfter w:w="296" w:type="dxa"/>
          <w:trHeight w:val="300"/>
        </w:trPr>
        <w:tc>
          <w:tcPr>
            <w:tcW w:w="14836" w:type="dxa"/>
            <w:gridSpan w:val="15"/>
            <w:tcBorders>
              <w:top w:val="nil"/>
              <w:left w:val="nil"/>
              <w:bottom w:val="nil"/>
              <w:right w:val="nil"/>
            </w:tcBorders>
            <w:shd w:val="clear" w:color="auto" w:fill="auto"/>
            <w:noWrap/>
            <w:hideMark/>
          </w:tcPr>
          <w:p w:rsidR="004966F0" w:rsidRDefault="004966F0" w:rsidP="00B56C4E">
            <w:pPr>
              <w:widowControl/>
              <w:rPr>
                <w:rFonts w:ascii="Verdana" w:hAnsi="Verdana"/>
                <w:b/>
                <w:bCs/>
                <w:sz w:val="16"/>
                <w:szCs w:val="16"/>
              </w:rPr>
            </w:pPr>
          </w:p>
          <w:p w:rsidR="004966F0" w:rsidRDefault="004966F0" w:rsidP="004966F0">
            <w:pPr>
              <w:widowControl/>
              <w:jc w:val="center"/>
              <w:rPr>
                <w:rFonts w:ascii="Verdana" w:hAnsi="Verdana"/>
                <w:b/>
                <w:bCs/>
                <w:sz w:val="16"/>
                <w:szCs w:val="16"/>
              </w:rPr>
            </w:pPr>
          </w:p>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 xml:space="preserve">ОБЪЕКТНЫЙ СМЕТНЫЙ РАСЧЕТ № </w:t>
            </w:r>
          </w:p>
        </w:tc>
      </w:tr>
      <w:tr w:rsidR="004966F0" w:rsidRPr="004966F0" w:rsidTr="004966F0">
        <w:trPr>
          <w:gridAfter w:val="1"/>
          <w:wAfter w:w="296" w:type="dxa"/>
          <w:trHeight w:val="300"/>
        </w:trPr>
        <w:tc>
          <w:tcPr>
            <w:tcW w:w="14836" w:type="dxa"/>
            <w:gridSpan w:val="15"/>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(объектная смета)</w:t>
            </w:r>
          </w:p>
        </w:tc>
      </w:tr>
      <w:tr w:rsidR="004966F0" w:rsidRPr="004966F0" w:rsidTr="004966F0">
        <w:trPr>
          <w:gridAfter w:val="1"/>
          <w:wAfter w:w="296" w:type="dxa"/>
          <w:trHeight w:val="300"/>
        </w:trPr>
        <w:tc>
          <w:tcPr>
            <w:tcW w:w="14836" w:type="dxa"/>
            <w:gridSpan w:val="15"/>
            <w:tcBorders>
              <w:top w:val="nil"/>
              <w:left w:val="nil"/>
              <w:bottom w:val="single" w:sz="4" w:space="0" w:color="000000"/>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r w:rsidRPr="004966F0">
              <w:rPr>
                <w:rFonts w:ascii="Verdana" w:hAnsi="Verdana"/>
                <w:b/>
                <w:bCs/>
                <w:i/>
                <w:iCs/>
                <w:sz w:val="16"/>
                <w:szCs w:val="16"/>
              </w:rPr>
              <w:t xml:space="preserve">на капитальный ремонт жилого дома по </w:t>
            </w:r>
            <w:proofErr w:type="spellStart"/>
            <w:r w:rsidRPr="004966F0">
              <w:rPr>
                <w:rFonts w:ascii="Verdana" w:hAnsi="Verdana"/>
                <w:b/>
                <w:bCs/>
                <w:i/>
                <w:iCs/>
                <w:sz w:val="16"/>
                <w:szCs w:val="16"/>
              </w:rPr>
              <w:t>ул</w:t>
            </w:r>
            <w:proofErr w:type="gramStart"/>
            <w:r w:rsidRPr="004966F0">
              <w:rPr>
                <w:rFonts w:ascii="Verdana" w:hAnsi="Verdana"/>
                <w:b/>
                <w:bCs/>
                <w:i/>
                <w:iCs/>
                <w:sz w:val="16"/>
                <w:szCs w:val="16"/>
              </w:rPr>
              <w:t>.Л</w:t>
            </w:r>
            <w:proofErr w:type="gramEnd"/>
            <w:r w:rsidRPr="004966F0">
              <w:rPr>
                <w:rFonts w:ascii="Verdana" w:hAnsi="Verdana"/>
                <w:b/>
                <w:bCs/>
                <w:i/>
                <w:iCs/>
                <w:sz w:val="16"/>
                <w:szCs w:val="16"/>
              </w:rPr>
              <w:t>уначарского</w:t>
            </w:r>
            <w:proofErr w:type="spellEnd"/>
            <w:r w:rsidRPr="004966F0">
              <w:rPr>
                <w:rFonts w:ascii="Verdana" w:hAnsi="Verdana"/>
                <w:b/>
                <w:bCs/>
                <w:i/>
                <w:iCs/>
                <w:sz w:val="16"/>
                <w:szCs w:val="16"/>
              </w:rPr>
              <w:t>, 44</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2529"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i/>
                <w:iCs/>
                <w:sz w:val="16"/>
                <w:szCs w:val="16"/>
              </w:rPr>
            </w:pPr>
          </w:p>
        </w:tc>
      </w:tr>
      <w:tr w:rsidR="004966F0" w:rsidRPr="004966F0" w:rsidTr="004966F0">
        <w:trPr>
          <w:gridAfter w:val="1"/>
          <w:wAfter w:w="296" w:type="dxa"/>
          <w:trHeight w:val="300"/>
        </w:trPr>
        <w:tc>
          <w:tcPr>
            <w:tcW w:w="8069" w:type="dxa"/>
            <w:gridSpan w:val="5"/>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Сметная стоимость</w:t>
            </w: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22"/>
                <w:szCs w:val="22"/>
              </w:rPr>
            </w:pPr>
            <w:r w:rsidRPr="004966F0">
              <w:rPr>
                <w:rFonts w:ascii="Verdana" w:hAnsi="Verdana"/>
                <w:b/>
                <w:bCs/>
                <w:sz w:val="22"/>
                <w:szCs w:val="22"/>
              </w:rPr>
              <w:t>1</w:t>
            </w:r>
            <w:r>
              <w:rPr>
                <w:rFonts w:ascii="Verdana" w:hAnsi="Verdana"/>
                <w:b/>
                <w:bCs/>
                <w:sz w:val="22"/>
                <w:szCs w:val="22"/>
              </w:rPr>
              <w:t>575,818</w:t>
            </w:r>
            <w:r w:rsidRPr="004966F0">
              <w:rPr>
                <w:rFonts w:ascii="Verdana" w:hAnsi="Verdana"/>
                <w:b/>
                <w:bCs/>
                <w:sz w:val="22"/>
                <w:szCs w:val="22"/>
              </w:rPr>
              <w:t xml:space="preserve"> </w:t>
            </w: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r w:rsidRPr="004966F0">
              <w:rPr>
                <w:rFonts w:ascii="Verdana" w:hAnsi="Verdana"/>
                <w:b/>
                <w:bCs/>
                <w:sz w:val="16"/>
                <w:szCs w:val="16"/>
              </w:rPr>
              <w:t>тыс. руб.</w:t>
            </w: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r>
      <w:tr w:rsidR="004966F0" w:rsidRPr="004966F0" w:rsidTr="004966F0">
        <w:trPr>
          <w:gridAfter w:val="1"/>
          <w:wAfter w:w="296" w:type="dxa"/>
          <w:trHeight w:val="75"/>
        </w:trPr>
        <w:tc>
          <w:tcPr>
            <w:tcW w:w="8069" w:type="dxa"/>
            <w:gridSpan w:val="5"/>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r>
      <w:tr w:rsidR="004966F0" w:rsidRPr="004966F0" w:rsidTr="004966F0">
        <w:trPr>
          <w:gridAfter w:val="1"/>
          <w:wAfter w:w="296" w:type="dxa"/>
          <w:trHeight w:val="75"/>
        </w:trPr>
        <w:tc>
          <w:tcPr>
            <w:tcW w:w="900" w:type="dxa"/>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2529"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r>
      <w:tr w:rsidR="004966F0" w:rsidRPr="004966F0" w:rsidTr="004966F0">
        <w:trPr>
          <w:gridAfter w:val="1"/>
          <w:wAfter w:w="296" w:type="dxa"/>
          <w:trHeight w:val="120"/>
        </w:trPr>
        <w:tc>
          <w:tcPr>
            <w:tcW w:w="8069" w:type="dxa"/>
            <w:gridSpan w:val="5"/>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r>
      <w:tr w:rsidR="004966F0" w:rsidRPr="004966F0" w:rsidTr="004966F0">
        <w:trPr>
          <w:gridAfter w:val="1"/>
          <w:wAfter w:w="296" w:type="dxa"/>
          <w:trHeight w:val="45"/>
        </w:trPr>
        <w:tc>
          <w:tcPr>
            <w:tcW w:w="900" w:type="dxa"/>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2529"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b/>
                <w:bCs/>
                <w:sz w:val="16"/>
                <w:szCs w:val="16"/>
              </w:rPr>
            </w:pPr>
          </w:p>
        </w:tc>
      </w:tr>
      <w:tr w:rsidR="004966F0" w:rsidRPr="004966F0" w:rsidTr="004966F0">
        <w:trPr>
          <w:gridAfter w:val="1"/>
          <w:wAfter w:w="296" w:type="dxa"/>
          <w:trHeight w:val="300"/>
        </w:trPr>
        <w:tc>
          <w:tcPr>
            <w:tcW w:w="14836" w:type="dxa"/>
            <w:gridSpan w:val="15"/>
            <w:tcBorders>
              <w:top w:val="nil"/>
              <w:left w:val="nil"/>
              <w:bottom w:val="single" w:sz="4" w:space="0" w:color="000000"/>
              <w:right w:val="nil"/>
            </w:tcBorders>
            <w:shd w:val="clear" w:color="auto" w:fill="auto"/>
            <w:noWrap/>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 xml:space="preserve">Капитальный ремонт лифтового оборудования МКД по адресу: ул. Луначарского, 44 ( </w:t>
            </w:r>
            <w:r w:rsidRPr="004966F0">
              <w:rPr>
                <w:rFonts w:ascii="Verdana" w:hAnsi="Verdana"/>
                <w:b/>
                <w:bCs/>
                <w:sz w:val="22"/>
                <w:szCs w:val="22"/>
              </w:rPr>
              <w:t>1 лифт на 9 остановок г/</w:t>
            </w:r>
            <w:proofErr w:type="gramStart"/>
            <w:r w:rsidRPr="004966F0">
              <w:rPr>
                <w:rFonts w:ascii="Verdana" w:hAnsi="Verdana"/>
                <w:b/>
                <w:bCs/>
                <w:sz w:val="22"/>
                <w:szCs w:val="22"/>
              </w:rPr>
              <w:t>п</w:t>
            </w:r>
            <w:proofErr w:type="gramEnd"/>
            <w:r w:rsidRPr="004966F0">
              <w:rPr>
                <w:rFonts w:ascii="Verdana" w:hAnsi="Verdana"/>
                <w:b/>
                <w:bCs/>
                <w:sz w:val="22"/>
                <w:szCs w:val="22"/>
              </w:rPr>
              <w:t xml:space="preserve"> 400кг</w:t>
            </w:r>
            <w:r w:rsidRPr="004966F0">
              <w:rPr>
                <w:rFonts w:ascii="Verdana" w:hAnsi="Verdana"/>
                <w:b/>
                <w:bCs/>
                <w:sz w:val="16"/>
                <w:szCs w:val="16"/>
              </w:rPr>
              <w:t>)</w:t>
            </w:r>
          </w:p>
        </w:tc>
      </w:tr>
      <w:tr w:rsidR="004966F0" w:rsidRPr="004966F0" w:rsidTr="004966F0">
        <w:trPr>
          <w:gridAfter w:val="1"/>
          <w:wAfter w:w="296" w:type="dxa"/>
          <w:trHeight w:val="105"/>
        </w:trPr>
        <w:tc>
          <w:tcPr>
            <w:tcW w:w="900" w:type="dxa"/>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 </w:t>
            </w:r>
          </w:p>
        </w:tc>
      </w:tr>
      <w:tr w:rsidR="004966F0" w:rsidRPr="004966F0" w:rsidTr="004966F0">
        <w:trPr>
          <w:gridAfter w:val="1"/>
          <w:wAfter w:w="296" w:type="dxa"/>
          <w:trHeight w:val="105"/>
        </w:trPr>
        <w:tc>
          <w:tcPr>
            <w:tcW w:w="14836" w:type="dxa"/>
            <w:gridSpan w:val="15"/>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r>
      <w:tr w:rsidR="004966F0" w:rsidRPr="004966F0" w:rsidTr="004966F0">
        <w:trPr>
          <w:gridAfter w:val="1"/>
          <w:wAfter w:w="296" w:type="dxa"/>
          <w:trHeight w:val="225"/>
        </w:trPr>
        <w:tc>
          <w:tcPr>
            <w:tcW w:w="900" w:type="dxa"/>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2529"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46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5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217"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r>
      <w:tr w:rsidR="004966F0" w:rsidRPr="004966F0" w:rsidTr="004966F0">
        <w:trPr>
          <w:gridAfter w:val="1"/>
          <w:wAfter w:w="296" w:type="dxa"/>
          <w:trHeight w:val="30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Номер по п</w:t>
            </w:r>
            <w:r w:rsidRPr="004966F0">
              <w:rPr>
                <w:rFonts w:ascii="Verdana" w:hAnsi="Verdana"/>
                <w:sz w:val="16"/>
                <w:szCs w:val="16"/>
              </w:rPr>
              <w:t>о</w:t>
            </w:r>
            <w:r w:rsidRPr="004966F0">
              <w:rPr>
                <w:rFonts w:ascii="Verdana" w:hAnsi="Verdana"/>
                <w:sz w:val="16"/>
                <w:szCs w:val="16"/>
              </w:rPr>
              <w:t>рядку</w:t>
            </w:r>
          </w:p>
        </w:tc>
        <w:tc>
          <w:tcPr>
            <w:tcW w:w="25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Номера сметных расчетов (смет), Обоснование</w:t>
            </w:r>
          </w:p>
        </w:tc>
        <w:tc>
          <w:tcPr>
            <w:tcW w:w="4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Наименование работ</w:t>
            </w:r>
          </w:p>
        </w:tc>
        <w:tc>
          <w:tcPr>
            <w:tcW w:w="6767" w:type="dxa"/>
            <w:gridSpan w:val="10"/>
            <w:tcBorders>
              <w:top w:val="single" w:sz="4" w:space="0" w:color="000000"/>
              <w:left w:val="nil"/>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 xml:space="preserve">Сметная стоимость, </w:t>
            </w:r>
            <w:proofErr w:type="spellStart"/>
            <w:r w:rsidRPr="004966F0">
              <w:rPr>
                <w:rFonts w:ascii="Verdana" w:hAnsi="Verdana"/>
                <w:sz w:val="16"/>
                <w:szCs w:val="16"/>
              </w:rPr>
              <w:t>тыс</w:t>
            </w:r>
            <w:proofErr w:type="gramStart"/>
            <w:r w:rsidRPr="004966F0">
              <w:rPr>
                <w:rFonts w:ascii="Verdana" w:hAnsi="Verdana"/>
                <w:sz w:val="16"/>
                <w:szCs w:val="16"/>
              </w:rPr>
              <w:t>.р</w:t>
            </w:r>
            <w:proofErr w:type="gramEnd"/>
            <w:r w:rsidRPr="004966F0">
              <w:rPr>
                <w:rFonts w:ascii="Verdana" w:hAnsi="Verdana"/>
                <w:sz w:val="16"/>
                <w:szCs w:val="16"/>
              </w:rPr>
              <w:t>уб</w:t>
            </w:r>
            <w:proofErr w:type="spellEnd"/>
            <w:r w:rsidRPr="004966F0">
              <w:rPr>
                <w:rFonts w:ascii="Verdana" w:hAnsi="Verdana"/>
                <w:sz w:val="16"/>
                <w:szCs w:val="16"/>
              </w:rPr>
              <w:t>.</w:t>
            </w:r>
          </w:p>
        </w:tc>
      </w:tr>
      <w:tr w:rsidR="004966F0" w:rsidRPr="004966F0" w:rsidTr="004966F0">
        <w:trPr>
          <w:gridAfter w:val="1"/>
          <w:wAfter w:w="296" w:type="dxa"/>
          <w:trHeight w:val="645"/>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4966F0" w:rsidRPr="004966F0" w:rsidRDefault="004966F0" w:rsidP="004966F0">
            <w:pPr>
              <w:widowControl/>
              <w:rPr>
                <w:rFonts w:ascii="Verdana" w:hAnsi="Verdana"/>
                <w:sz w:val="16"/>
                <w:szCs w:val="16"/>
              </w:rPr>
            </w:pPr>
          </w:p>
        </w:tc>
        <w:tc>
          <w:tcPr>
            <w:tcW w:w="2529" w:type="dxa"/>
            <w:gridSpan w:val="2"/>
            <w:vMerge/>
            <w:tcBorders>
              <w:top w:val="single" w:sz="4" w:space="0" w:color="000000"/>
              <w:left w:val="single" w:sz="4" w:space="0" w:color="000000"/>
              <w:bottom w:val="single" w:sz="4" w:space="0" w:color="000000"/>
              <w:right w:val="single" w:sz="4" w:space="0" w:color="000000"/>
            </w:tcBorders>
            <w:vAlign w:val="center"/>
            <w:hideMark/>
          </w:tcPr>
          <w:p w:rsidR="004966F0" w:rsidRPr="004966F0" w:rsidRDefault="004966F0" w:rsidP="004966F0">
            <w:pPr>
              <w:widowControl/>
              <w:rPr>
                <w:rFonts w:ascii="Verdana" w:hAnsi="Verdana"/>
                <w:sz w:val="16"/>
                <w:szCs w:val="16"/>
              </w:rPr>
            </w:pPr>
          </w:p>
        </w:tc>
        <w:tc>
          <w:tcPr>
            <w:tcW w:w="4640" w:type="dxa"/>
            <w:gridSpan w:val="2"/>
            <w:vMerge/>
            <w:tcBorders>
              <w:top w:val="single" w:sz="4" w:space="0" w:color="000000"/>
              <w:left w:val="single" w:sz="4" w:space="0" w:color="000000"/>
              <w:bottom w:val="single" w:sz="4" w:space="0" w:color="000000"/>
              <w:right w:val="single" w:sz="4" w:space="0" w:color="000000"/>
            </w:tcBorders>
            <w:vAlign w:val="center"/>
            <w:hideMark/>
          </w:tcPr>
          <w:p w:rsidR="004966F0" w:rsidRPr="004966F0" w:rsidRDefault="004966F0" w:rsidP="004966F0">
            <w:pPr>
              <w:widowControl/>
              <w:rPr>
                <w:rFonts w:ascii="Verdana" w:hAnsi="Verdana"/>
                <w:sz w:val="16"/>
                <w:szCs w:val="16"/>
              </w:rPr>
            </w:pPr>
          </w:p>
        </w:tc>
        <w:tc>
          <w:tcPr>
            <w:tcW w:w="1420" w:type="dxa"/>
            <w:gridSpan w:val="2"/>
            <w:tcBorders>
              <w:top w:val="nil"/>
              <w:left w:val="nil"/>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строительных работ</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монтажных работ</w:t>
            </w:r>
          </w:p>
        </w:tc>
        <w:tc>
          <w:tcPr>
            <w:tcW w:w="1450" w:type="dxa"/>
            <w:gridSpan w:val="2"/>
            <w:tcBorders>
              <w:top w:val="nil"/>
              <w:left w:val="nil"/>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оборудования, мебели, и</w:t>
            </w:r>
            <w:r w:rsidRPr="004966F0">
              <w:rPr>
                <w:rFonts w:ascii="Verdana" w:hAnsi="Verdana"/>
                <w:sz w:val="16"/>
                <w:szCs w:val="16"/>
              </w:rPr>
              <w:t>н</w:t>
            </w:r>
            <w:r w:rsidRPr="004966F0">
              <w:rPr>
                <w:rFonts w:ascii="Verdana" w:hAnsi="Verdana"/>
                <w:sz w:val="16"/>
                <w:szCs w:val="16"/>
              </w:rPr>
              <w:t>вентаря</w:t>
            </w:r>
          </w:p>
        </w:tc>
        <w:tc>
          <w:tcPr>
            <w:tcW w:w="1217" w:type="dxa"/>
            <w:gridSpan w:val="2"/>
            <w:tcBorders>
              <w:top w:val="nil"/>
              <w:left w:val="nil"/>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прочих затрат</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всего</w:t>
            </w:r>
          </w:p>
        </w:tc>
      </w:tr>
      <w:tr w:rsidR="004966F0" w:rsidRPr="004966F0" w:rsidTr="004966F0">
        <w:trPr>
          <w:gridAfter w:val="1"/>
          <w:wAfter w:w="296" w:type="dxa"/>
          <w:trHeight w:val="315"/>
        </w:trPr>
        <w:tc>
          <w:tcPr>
            <w:tcW w:w="900" w:type="dxa"/>
            <w:tcBorders>
              <w:top w:val="double" w:sz="6" w:space="0" w:color="000000"/>
              <w:left w:val="single" w:sz="4" w:space="0" w:color="000000"/>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1</w:t>
            </w:r>
          </w:p>
        </w:tc>
        <w:tc>
          <w:tcPr>
            <w:tcW w:w="2529"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2</w:t>
            </w:r>
          </w:p>
        </w:tc>
        <w:tc>
          <w:tcPr>
            <w:tcW w:w="4640"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3</w:t>
            </w:r>
          </w:p>
        </w:tc>
        <w:tc>
          <w:tcPr>
            <w:tcW w:w="1420"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4</w:t>
            </w:r>
          </w:p>
        </w:tc>
        <w:tc>
          <w:tcPr>
            <w:tcW w:w="1340"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5</w:t>
            </w:r>
          </w:p>
        </w:tc>
        <w:tc>
          <w:tcPr>
            <w:tcW w:w="1450"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6</w:t>
            </w:r>
          </w:p>
        </w:tc>
        <w:tc>
          <w:tcPr>
            <w:tcW w:w="1217"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7</w:t>
            </w:r>
          </w:p>
        </w:tc>
        <w:tc>
          <w:tcPr>
            <w:tcW w:w="1340" w:type="dxa"/>
            <w:gridSpan w:val="2"/>
            <w:tcBorders>
              <w:top w:val="double" w:sz="6" w:space="0" w:color="000000"/>
              <w:left w:val="nil"/>
              <w:bottom w:val="single" w:sz="4" w:space="0" w:color="000000"/>
              <w:right w:val="single" w:sz="4" w:space="0" w:color="000000"/>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8</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r>
      <w:tr w:rsidR="004966F0" w:rsidRPr="004966F0" w:rsidTr="004966F0">
        <w:trPr>
          <w:gridAfter w:val="1"/>
          <w:wAfter w:w="296" w:type="dxa"/>
          <w:trHeight w:val="42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Глава 2.Основной объект капитального ремо</w:t>
            </w:r>
            <w:r w:rsidRPr="004966F0">
              <w:rPr>
                <w:rFonts w:ascii="Verdana" w:hAnsi="Verdana"/>
                <w:b/>
                <w:bCs/>
                <w:sz w:val="16"/>
                <w:szCs w:val="16"/>
              </w:rPr>
              <w:t>н</w:t>
            </w:r>
            <w:r w:rsidRPr="004966F0">
              <w:rPr>
                <w:rFonts w:ascii="Verdana" w:hAnsi="Verdana"/>
                <w:b/>
                <w:bCs/>
                <w:sz w:val="16"/>
                <w:szCs w:val="16"/>
              </w:rPr>
              <w:t>та</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42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1</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Локальная смета</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Демонтаж-монтаж пассажирских лифтов 630кг на 9 остановок со стоимостью оборудования</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319,763</w:t>
            </w: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675,215</w:t>
            </w: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994,978</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2</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 xml:space="preserve">Локальная смета </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Строительно-отделочные работы</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63,707</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63,707</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2529"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46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5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217"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3</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Локальная смета</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Монтаж и наладка диспетчерской связи</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30,000</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30,000</w:t>
            </w:r>
          </w:p>
        </w:tc>
      </w:tr>
      <w:tr w:rsidR="004966F0" w:rsidRPr="004966F0" w:rsidTr="004966F0">
        <w:trPr>
          <w:gridAfter w:val="1"/>
          <w:wAfter w:w="296" w:type="dxa"/>
          <w:trHeight w:val="120"/>
        </w:trPr>
        <w:tc>
          <w:tcPr>
            <w:tcW w:w="900" w:type="dxa"/>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2529"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46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5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217"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r>
      <w:tr w:rsidR="004966F0" w:rsidRPr="004966F0" w:rsidTr="004966F0">
        <w:trPr>
          <w:gridAfter w:val="1"/>
          <w:wAfter w:w="296" w:type="dxa"/>
          <w:trHeight w:val="105"/>
        </w:trPr>
        <w:tc>
          <w:tcPr>
            <w:tcW w:w="900" w:type="dxa"/>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2529"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46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2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45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217"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c>
          <w:tcPr>
            <w:tcW w:w="1340" w:type="dxa"/>
            <w:gridSpan w:val="2"/>
            <w:tcBorders>
              <w:top w:val="nil"/>
              <w:left w:val="nil"/>
              <w:bottom w:val="nil"/>
              <w:right w:val="nil"/>
            </w:tcBorders>
            <w:shd w:val="clear" w:color="auto" w:fill="auto"/>
            <w:noWrap/>
            <w:vAlign w:val="bottom"/>
            <w:hideMark/>
          </w:tcPr>
          <w:p w:rsidR="004966F0" w:rsidRPr="004966F0" w:rsidRDefault="004966F0" w:rsidP="004966F0">
            <w:pPr>
              <w:widowControl/>
              <w:rPr>
                <w:rFonts w:ascii="Calibri" w:hAnsi="Calibri"/>
                <w:color w:val="000000"/>
                <w:sz w:val="22"/>
                <w:szCs w:val="22"/>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ИТОГО: по главе 2</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63,707</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319,763</w:t>
            </w: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675,215</w:t>
            </w: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30,000</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1 088,686</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Глава 7. Прочие работы и затраты</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4</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Локальная смета</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Пуско-наладочные работы</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172,852</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172,852</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5</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Смета</w:t>
            </w: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Декларирование соответствия лифта</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11,108</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11,108</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6</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 xml:space="preserve">Локальная смета </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Полное техническое освидетельствование лифта</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14,528</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14,528</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ИТОГО: по главе 7</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198,488</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198,488</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Итого: по главам 2- 7</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63,707</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319,763</w:t>
            </w: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675,215</w:t>
            </w: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228,488</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1 287,174</w:t>
            </w:r>
          </w:p>
        </w:tc>
      </w:tr>
      <w:tr w:rsidR="004966F0" w:rsidRPr="004966F0" w:rsidTr="004966F0">
        <w:trPr>
          <w:gridAfter w:val="1"/>
          <w:wAfter w:w="296" w:type="dxa"/>
          <w:trHeight w:val="105"/>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75"/>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63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Постановление Правител</w:t>
            </w:r>
            <w:r w:rsidRPr="004966F0">
              <w:rPr>
                <w:rFonts w:ascii="Verdana" w:hAnsi="Verdana"/>
                <w:sz w:val="16"/>
                <w:szCs w:val="16"/>
              </w:rPr>
              <w:t>ь</w:t>
            </w:r>
            <w:r w:rsidRPr="004966F0">
              <w:rPr>
                <w:rFonts w:ascii="Verdana" w:hAnsi="Verdana"/>
                <w:sz w:val="16"/>
                <w:szCs w:val="16"/>
              </w:rPr>
              <w:t>ства РФ №468 от 21.06.2010</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Глава 8. Технический надзор</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7</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r w:rsidRPr="004966F0">
              <w:rPr>
                <w:rFonts w:ascii="Verdana" w:hAnsi="Verdana"/>
                <w:sz w:val="16"/>
                <w:szCs w:val="16"/>
              </w:rPr>
              <w:t xml:space="preserve">Строительный контроль -2,14% </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27,546</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27,546</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ИТОГО: по главе 8</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27,546</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27,546</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42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Глава 9. Проектные и изыскательские работы</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42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8</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 xml:space="preserve">Локальная смета </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r w:rsidRPr="004966F0">
              <w:rPr>
                <w:rFonts w:ascii="Verdana" w:hAnsi="Verdana"/>
                <w:sz w:val="16"/>
                <w:szCs w:val="16"/>
              </w:rPr>
              <w:t>Обследование состояния строительных конструкций</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17,000</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17,000</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2529"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42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9</w:t>
            </w: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r w:rsidRPr="004966F0">
              <w:rPr>
                <w:rFonts w:ascii="Verdana" w:hAnsi="Verdana"/>
                <w:sz w:val="16"/>
                <w:szCs w:val="16"/>
              </w:rPr>
              <w:t>Смета</w:t>
            </w: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r w:rsidRPr="004966F0">
              <w:rPr>
                <w:rFonts w:ascii="Verdana" w:hAnsi="Verdana"/>
                <w:sz w:val="16"/>
                <w:szCs w:val="16"/>
              </w:rPr>
              <w:t>Техническое обследование элементов металлоко</w:t>
            </w:r>
            <w:r w:rsidRPr="004966F0">
              <w:rPr>
                <w:rFonts w:ascii="Verdana" w:hAnsi="Verdana"/>
                <w:sz w:val="16"/>
                <w:szCs w:val="16"/>
              </w:rPr>
              <w:t>н</w:t>
            </w:r>
            <w:r w:rsidRPr="004966F0">
              <w:rPr>
                <w:rFonts w:ascii="Verdana" w:hAnsi="Verdana"/>
                <w:sz w:val="16"/>
                <w:szCs w:val="16"/>
              </w:rPr>
              <w:t>струкций</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3,720</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3,720</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75"/>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120"/>
        </w:trPr>
        <w:tc>
          <w:tcPr>
            <w:tcW w:w="900" w:type="dxa"/>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jc w:val="center"/>
              <w:rPr>
                <w:rFonts w:ascii="Verdana" w:hAnsi="Verdana"/>
                <w:b/>
                <w:bCs/>
                <w:sz w:val="16"/>
                <w:szCs w:val="16"/>
              </w:rPr>
            </w:pPr>
            <w:r w:rsidRPr="004966F0">
              <w:rPr>
                <w:rFonts w:ascii="Verdana" w:hAnsi="Verdana"/>
                <w:b/>
                <w:bCs/>
                <w:sz w:val="16"/>
                <w:szCs w:val="16"/>
              </w:rPr>
              <w:t>ИТОГО: по главе 9</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20,720</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20,720</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color w:val="FF0000"/>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r w:rsidRPr="004966F0">
              <w:rPr>
                <w:rFonts w:ascii="Verdana" w:hAnsi="Verdana"/>
                <w:b/>
                <w:bCs/>
                <w:sz w:val="16"/>
                <w:szCs w:val="16"/>
              </w:rPr>
              <w:t>Итого по главам 2-9</w:t>
            </w: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63,707</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319,763</w:t>
            </w: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675,215</w:t>
            </w: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276,754</w:t>
            </w: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1 335,439</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390"/>
        </w:trPr>
        <w:tc>
          <w:tcPr>
            <w:tcW w:w="900" w:type="dxa"/>
            <w:tcBorders>
              <w:top w:val="nil"/>
              <w:left w:val="nil"/>
              <w:bottom w:val="nil"/>
              <w:right w:val="nil"/>
            </w:tcBorders>
            <w:shd w:val="clear" w:color="auto" w:fill="auto"/>
            <w:noWrap/>
            <w:hideMark/>
          </w:tcPr>
          <w:p w:rsidR="004966F0" w:rsidRPr="004966F0" w:rsidRDefault="004966F0" w:rsidP="004966F0">
            <w:pPr>
              <w:widowControl/>
              <w:rPr>
                <w:rFonts w:ascii="Verdana" w:hAnsi="Verdana"/>
                <w:sz w:val="16"/>
                <w:szCs w:val="16"/>
              </w:rPr>
            </w:pPr>
          </w:p>
        </w:tc>
        <w:tc>
          <w:tcPr>
            <w:tcW w:w="2529" w:type="dxa"/>
            <w:gridSpan w:val="2"/>
            <w:tcBorders>
              <w:top w:val="nil"/>
              <w:left w:val="nil"/>
              <w:bottom w:val="nil"/>
              <w:right w:val="nil"/>
            </w:tcBorders>
            <w:shd w:val="clear" w:color="auto" w:fill="auto"/>
            <w:vAlign w:val="center"/>
            <w:hideMark/>
          </w:tcPr>
          <w:p w:rsidR="004966F0" w:rsidRPr="004966F0" w:rsidRDefault="004966F0" w:rsidP="004966F0">
            <w:pPr>
              <w:widowControl/>
              <w:jc w:val="center"/>
              <w:rPr>
                <w:rFonts w:ascii="Verdana" w:hAnsi="Verdana"/>
                <w:sz w:val="16"/>
                <w:szCs w:val="16"/>
              </w:rPr>
            </w:pPr>
          </w:p>
        </w:tc>
        <w:tc>
          <w:tcPr>
            <w:tcW w:w="4640" w:type="dxa"/>
            <w:gridSpan w:val="2"/>
            <w:tcBorders>
              <w:top w:val="nil"/>
              <w:left w:val="nil"/>
              <w:bottom w:val="nil"/>
              <w:right w:val="nil"/>
            </w:tcBorders>
            <w:shd w:val="clear" w:color="auto" w:fill="auto"/>
            <w:noWrap/>
            <w:vAlign w:val="center"/>
            <w:hideMark/>
          </w:tcPr>
          <w:p w:rsidR="004966F0" w:rsidRPr="004966F0" w:rsidRDefault="004966F0" w:rsidP="004966F0">
            <w:pPr>
              <w:widowControl/>
              <w:rPr>
                <w:rFonts w:ascii="Verdana" w:hAnsi="Verdana"/>
                <w:sz w:val="16"/>
                <w:szCs w:val="16"/>
              </w:rPr>
            </w:pPr>
          </w:p>
        </w:tc>
        <w:tc>
          <w:tcPr>
            <w:tcW w:w="142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r>
      <w:tr w:rsidR="004966F0" w:rsidRPr="004966F0" w:rsidTr="004966F0">
        <w:trPr>
          <w:gridAfter w:val="1"/>
          <w:wAfter w:w="296" w:type="dxa"/>
          <w:trHeight w:val="420"/>
        </w:trPr>
        <w:tc>
          <w:tcPr>
            <w:tcW w:w="900" w:type="dxa"/>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b/>
                <w:bCs/>
                <w:sz w:val="16"/>
                <w:szCs w:val="16"/>
              </w:rPr>
            </w:pPr>
            <w:r w:rsidRPr="004966F0">
              <w:rPr>
                <w:rFonts w:ascii="Verdana" w:hAnsi="Verdana"/>
                <w:b/>
                <w:bCs/>
                <w:sz w:val="16"/>
                <w:szCs w:val="16"/>
              </w:rPr>
              <w:t>Итого по сводному расчету в ценах на 1 ква</w:t>
            </w:r>
            <w:r w:rsidRPr="004966F0">
              <w:rPr>
                <w:rFonts w:ascii="Verdana" w:hAnsi="Verdana"/>
                <w:b/>
                <w:bCs/>
                <w:sz w:val="16"/>
                <w:szCs w:val="16"/>
              </w:rPr>
              <w:t>р</w:t>
            </w:r>
            <w:r w:rsidRPr="004966F0">
              <w:rPr>
                <w:rFonts w:ascii="Verdana" w:hAnsi="Verdana"/>
                <w:b/>
                <w:bCs/>
                <w:sz w:val="16"/>
                <w:szCs w:val="16"/>
              </w:rPr>
              <w:t>тал 2014г.</w:t>
            </w: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63,707</w:t>
            </w: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319,763</w:t>
            </w: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675,215</w:t>
            </w: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276,754</w:t>
            </w: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r w:rsidRPr="004966F0">
              <w:rPr>
                <w:rFonts w:ascii="Verdana" w:hAnsi="Verdana"/>
                <w:sz w:val="16"/>
                <w:szCs w:val="16"/>
              </w:rPr>
              <w:t>1 335,439</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r w:rsidRPr="004966F0">
              <w:rPr>
                <w:rFonts w:ascii="Verdana" w:hAnsi="Verdana"/>
                <w:b/>
                <w:bCs/>
                <w:sz w:val="16"/>
                <w:szCs w:val="16"/>
              </w:rPr>
              <w:t>НДС 18%</w:t>
            </w: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r w:rsidRPr="004966F0">
              <w:rPr>
                <w:rFonts w:ascii="Verdana" w:hAnsi="Verdana"/>
                <w:b/>
                <w:bCs/>
                <w:sz w:val="16"/>
                <w:szCs w:val="16"/>
              </w:rPr>
              <w:t>240,379</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r w:rsidRPr="004966F0">
              <w:rPr>
                <w:rFonts w:ascii="Verdana" w:hAnsi="Verdana"/>
                <w:b/>
                <w:bCs/>
                <w:sz w:val="16"/>
                <w:szCs w:val="16"/>
              </w:rPr>
              <w:t>ИТОГО С НДС</w:t>
            </w: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r w:rsidRPr="004966F0">
              <w:rPr>
                <w:rFonts w:ascii="Verdana" w:hAnsi="Verdana"/>
                <w:b/>
                <w:bCs/>
                <w:sz w:val="16"/>
                <w:szCs w:val="16"/>
              </w:rPr>
              <w:t>1 575,818</w:t>
            </w: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p>
        </w:tc>
      </w:tr>
      <w:tr w:rsidR="004966F0" w:rsidRPr="004966F0" w:rsidTr="004966F0">
        <w:trPr>
          <w:gridAfter w:val="1"/>
          <w:wAfter w:w="296" w:type="dxa"/>
          <w:trHeight w:val="300"/>
        </w:trPr>
        <w:tc>
          <w:tcPr>
            <w:tcW w:w="900" w:type="dxa"/>
            <w:tcBorders>
              <w:top w:val="nil"/>
              <w:left w:val="nil"/>
              <w:bottom w:val="nil"/>
              <w:right w:val="nil"/>
            </w:tcBorders>
            <w:shd w:val="clear" w:color="auto" w:fill="auto"/>
            <w:hideMark/>
          </w:tcPr>
          <w:p w:rsidR="004966F0" w:rsidRPr="004966F0" w:rsidRDefault="004966F0" w:rsidP="004966F0">
            <w:pPr>
              <w:widowControl/>
              <w:jc w:val="right"/>
              <w:rPr>
                <w:rFonts w:ascii="Verdana" w:hAnsi="Verdana"/>
                <w:sz w:val="16"/>
                <w:szCs w:val="16"/>
              </w:rPr>
            </w:pPr>
          </w:p>
        </w:tc>
        <w:tc>
          <w:tcPr>
            <w:tcW w:w="2529" w:type="dxa"/>
            <w:gridSpan w:val="2"/>
            <w:tcBorders>
              <w:top w:val="nil"/>
              <w:left w:val="nil"/>
              <w:bottom w:val="nil"/>
              <w:right w:val="nil"/>
            </w:tcBorders>
            <w:shd w:val="clear" w:color="auto" w:fill="auto"/>
            <w:hideMark/>
          </w:tcPr>
          <w:p w:rsidR="004966F0" w:rsidRPr="004966F0" w:rsidRDefault="004966F0" w:rsidP="004966F0">
            <w:pPr>
              <w:widowControl/>
              <w:rPr>
                <w:rFonts w:ascii="Verdana" w:hAnsi="Verdana"/>
                <w:sz w:val="16"/>
                <w:szCs w:val="16"/>
              </w:rPr>
            </w:pPr>
          </w:p>
        </w:tc>
        <w:tc>
          <w:tcPr>
            <w:tcW w:w="4640" w:type="dxa"/>
            <w:gridSpan w:val="2"/>
            <w:tcBorders>
              <w:top w:val="nil"/>
              <w:left w:val="nil"/>
              <w:bottom w:val="nil"/>
              <w:right w:val="nil"/>
            </w:tcBorders>
            <w:shd w:val="clear" w:color="auto" w:fill="auto"/>
            <w:noWrap/>
            <w:hideMark/>
          </w:tcPr>
          <w:p w:rsidR="004966F0" w:rsidRPr="004966F0" w:rsidRDefault="004966F0" w:rsidP="004966F0">
            <w:pPr>
              <w:widowControl/>
              <w:rPr>
                <w:rFonts w:ascii="Verdana" w:hAnsi="Verdana"/>
                <w:b/>
                <w:bCs/>
                <w:sz w:val="16"/>
                <w:szCs w:val="16"/>
              </w:rPr>
            </w:pPr>
            <w:r w:rsidRPr="004966F0">
              <w:rPr>
                <w:rFonts w:ascii="Verdana" w:hAnsi="Verdana"/>
                <w:b/>
                <w:bCs/>
                <w:sz w:val="16"/>
                <w:szCs w:val="16"/>
              </w:rPr>
              <w:t xml:space="preserve">В </w:t>
            </w:r>
            <w:proofErr w:type="spellStart"/>
            <w:r w:rsidRPr="004966F0">
              <w:rPr>
                <w:rFonts w:ascii="Verdana" w:hAnsi="Verdana"/>
                <w:b/>
                <w:bCs/>
                <w:sz w:val="16"/>
                <w:szCs w:val="16"/>
              </w:rPr>
              <w:t>т.ч</w:t>
            </w:r>
            <w:proofErr w:type="spellEnd"/>
            <w:r w:rsidRPr="004966F0">
              <w:rPr>
                <w:rFonts w:ascii="Verdana" w:hAnsi="Verdana"/>
                <w:b/>
                <w:bCs/>
                <w:sz w:val="16"/>
                <w:szCs w:val="16"/>
              </w:rPr>
              <w:t>. Строительный контроль с НДС</w:t>
            </w:r>
          </w:p>
        </w:tc>
        <w:tc>
          <w:tcPr>
            <w:tcW w:w="142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45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sz w:val="16"/>
                <w:szCs w:val="16"/>
              </w:rPr>
            </w:pPr>
          </w:p>
        </w:tc>
        <w:tc>
          <w:tcPr>
            <w:tcW w:w="1217"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r w:rsidRPr="004966F0">
              <w:rPr>
                <w:rFonts w:ascii="Verdana" w:hAnsi="Verdana"/>
                <w:b/>
                <w:bCs/>
                <w:sz w:val="16"/>
                <w:szCs w:val="16"/>
              </w:rPr>
              <w:t>32,504</w:t>
            </w:r>
          </w:p>
        </w:tc>
        <w:tc>
          <w:tcPr>
            <w:tcW w:w="1340" w:type="dxa"/>
            <w:gridSpan w:val="2"/>
            <w:tcBorders>
              <w:top w:val="nil"/>
              <w:left w:val="nil"/>
              <w:bottom w:val="nil"/>
              <w:right w:val="nil"/>
            </w:tcBorders>
            <w:shd w:val="clear" w:color="auto" w:fill="auto"/>
            <w:noWrap/>
            <w:hideMark/>
          </w:tcPr>
          <w:p w:rsidR="004966F0" w:rsidRPr="004966F0" w:rsidRDefault="004966F0" w:rsidP="004966F0">
            <w:pPr>
              <w:widowControl/>
              <w:jc w:val="right"/>
              <w:rPr>
                <w:rFonts w:ascii="Verdana" w:hAnsi="Verdana"/>
                <w:b/>
                <w:bCs/>
                <w:sz w:val="16"/>
                <w:szCs w:val="16"/>
              </w:rPr>
            </w:pPr>
          </w:p>
        </w:tc>
      </w:tr>
    </w:tbl>
    <w:p w:rsidR="008C2487" w:rsidRDefault="008C2487" w:rsidP="005A0CEF">
      <w:pPr>
        <w:rPr>
          <w:rFonts w:ascii="Calibri" w:hAnsi="Calibri"/>
          <w:sz w:val="22"/>
          <w:szCs w:val="22"/>
        </w:rPr>
      </w:pPr>
    </w:p>
    <w:p w:rsidR="003E396E" w:rsidRDefault="003E396E" w:rsidP="005A0CEF">
      <w:pPr>
        <w:rPr>
          <w:rFonts w:ascii="Calibri" w:hAnsi="Calibri"/>
          <w:sz w:val="22"/>
          <w:szCs w:val="22"/>
        </w:rPr>
      </w:pPr>
    </w:p>
    <w:p w:rsidR="003E396E" w:rsidRDefault="003E396E" w:rsidP="005A0CEF">
      <w:pPr>
        <w:rPr>
          <w:rFonts w:ascii="Calibri" w:hAnsi="Calibri"/>
          <w:sz w:val="22"/>
          <w:szCs w:val="22"/>
        </w:rPr>
      </w:pPr>
    </w:p>
    <w:tbl>
      <w:tblPr>
        <w:tblW w:w="2152" w:type="dxa"/>
        <w:tblInd w:w="93" w:type="dxa"/>
        <w:tblLook w:val="04A0" w:firstRow="1" w:lastRow="0" w:firstColumn="1" w:lastColumn="0" w:noHBand="0" w:noVBand="1"/>
      </w:tblPr>
      <w:tblGrid>
        <w:gridCol w:w="432"/>
        <w:gridCol w:w="1720"/>
      </w:tblGrid>
      <w:tr w:rsidR="00DD413B" w:rsidRPr="003E396E" w:rsidTr="00DD413B">
        <w:trPr>
          <w:trHeight w:val="432"/>
        </w:trPr>
        <w:tc>
          <w:tcPr>
            <w:tcW w:w="432" w:type="dxa"/>
            <w:tcBorders>
              <w:top w:val="nil"/>
              <w:left w:val="nil"/>
              <w:bottom w:val="nil"/>
              <w:right w:val="nil"/>
            </w:tcBorders>
            <w:shd w:val="clear" w:color="auto" w:fill="auto"/>
            <w:noWrap/>
            <w:hideMark/>
          </w:tcPr>
          <w:p w:rsidR="00DD413B" w:rsidRPr="003E396E" w:rsidRDefault="00DD413B" w:rsidP="003E396E">
            <w:pPr>
              <w:widowControl/>
              <w:rPr>
                <w:sz w:val="18"/>
                <w:szCs w:val="18"/>
              </w:rPr>
            </w:pPr>
          </w:p>
        </w:tc>
        <w:tc>
          <w:tcPr>
            <w:tcW w:w="1720" w:type="dxa"/>
            <w:tcBorders>
              <w:top w:val="nil"/>
              <w:left w:val="nil"/>
              <w:bottom w:val="nil"/>
              <w:right w:val="nil"/>
            </w:tcBorders>
            <w:shd w:val="clear" w:color="auto" w:fill="auto"/>
            <w:noWrap/>
            <w:hideMark/>
          </w:tcPr>
          <w:p w:rsidR="00DD413B" w:rsidRPr="003E396E" w:rsidRDefault="00DD413B" w:rsidP="003E396E">
            <w:pPr>
              <w:widowControl/>
              <w:rPr>
                <w:sz w:val="18"/>
                <w:szCs w:val="18"/>
              </w:rPr>
            </w:pPr>
          </w:p>
        </w:tc>
      </w:tr>
      <w:tr w:rsidR="00DD413B" w:rsidRPr="003E396E" w:rsidTr="00DD413B">
        <w:trPr>
          <w:trHeight w:val="342"/>
        </w:trPr>
        <w:tc>
          <w:tcPr>
            <w:tcW w:w="432" w:type="dxa"/>
            <w:tcBorders>
              <w:top w:val="nil"/>
              <w:left w:val="nil"/>
              <w:bottom w:val="nil"/>
              <w:right w:val="nil"/>
            </w:tcBorders>
            <w:shd w:val="clear" w:color="auto" w:fill="auto"/>
            <w:noWrap/>
            <w:hideMark/>
          </w:tcPr>
          <w:p w:rsidR="00DD413B" w:rsidRPr="003E396E" w:rsidRDefault="00DD413B" w:rsidP="003E396E">
            <w:pPr>
              <w:widowControl/>
              <w:jc w:val="center"/>
              <w:rPr>
                <w:sz w:val="18"/>
                <w:szCs w:val="18"/>
              </w:rPr>
            </w:pPr>
          </w:p>
        </w:tc>
        <w:tc>
          <w:tcPr>
            <w:tcW w:w="1720" w:type="dxa"/>
            <w:tcBorders>
              <w:top w:val="nil"/>
              <w:left w:val="nil"/>
              <w:bottom w:val="nil"/>
              <w:right w:val="nil"/>
            </w:tcBorders>
            <w:shd w:val="clear" w:color="auto" w:fill="auto"/>
            <w:noWrap/>
            <w:hideMark/>
          </w:tcPr>
          <w:p w:rsidR="00DD413B" w:rsidRPr="003E396E" w:rsidRDefault="00DD413B" w:rsidP="003E396E">
            <w:pPr>
              <w:widowControl/>
              <w:rPr>
                <w:sz w:val="18"/>
                <w:szCs w:val="18"/>
              </w:rPr>
            </w:pPr>
          </w:p>
        </w:tc>
      </w:tr>
      <w:tr w:rsidR="00DD413B" w:rsidRPr="003E396E" w:rsidTr="00DD413B">
        <w:trPr>
          <w:trHeight w:val="300"/>
        </w:trPr>
        <w:tc>
          <w:tcPr>
            <w:tcW w:w="432" w:type="dxa"/>
            <w:tcBorders>
              <w:top w:val="nil"/>
              <w:left w:val="nil"/>
              <w:bottom w:val="nil"/>
              <w:right w:val="nil"/>
            </w:tcBorders>
            <w:shd w:val="clear" w:color="auto" w:fill="auto"/>
            <w:vAlign w:val="bottom"/>
            <w:hideMark/>
          </w:tcPr>
          <w:p w:rsidR="00DD413B" w:rsidRPr="003E396E" w:rsidRDefault="00DD413B" w:rsidP="003E396E">
            <w:pPr>
              <w:widowControl/>
              <w:jc w:val="center"/>
              <w:rPr>
                <w:sz w:val="22"/>
                <w:szCs w:val="22"/>
              </w:rPr>
            </w:pPr>
          </w:p>
        </w:tc>
        <w:tc>
          <w:tcPr>
            <w:tcW w:w="1720" w:type="dxa"/>
            <w:tcBorders>
              <w:top w:val="nil"/>
              <w:left w:val="nil"/>
              <w:bottom w:val="nil"/>
              <w:right w:val="nil"/>
            </w:tcBorders>
            <w:shd w:val="clear" w:color="auto" w:fill="auto"/>
            <w:vAlign w:val="bottom"/>
            <w:hideMark/>
          </w:tcPr>
          <w:p w:rsidR="00DD413B" w:rsidRPr="003E396E" w:rsidRDefault="00DD413B" w:rsidP="003E396E">
            <w:pPr>
              <w:widowControl/>
              <w:jc w:val="center"/>
              <w:rPr>
                <w:sz w:val="22"/>
                <w:szCs w:val="22"/>
              </w:rPr>
            </w:pPr>
          </w:p>
        </w:tc>
      </w:tr>
      <w:tr w:rsidR="00DD413B" w:rsidRPr="003E396E" w:rsidTr="00DD413B">
        <w:trPr>
          <w:trHeight w:val="300"/>
        </w:trPr>
        <w:tc>
          <w:tcPr>
            <w:tcW w:w="432"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c>
          <w:tcPr>
            <w:tcW w:w="1720"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r w:rsidR="00DD413B" w:rsidRPr="003E396E" w:rsidTr="00DD413B">
        <w:trPr>
          <w:trHeight w:val="255"/>
        </w:trPr>
        <w:tc>
          <w:tcPr>
            <w:tcW w:w="432"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c>
          <w:tcPr>
            <w:tcW w:w="1720"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r w:rsidR="00DD413B" w:rsidRPr="003E396E" w:rsidTr="00DD413B">
        <w:trPr>
          <w:trHeight w:val="30"/>
        </w:trPr>
        <w:tc>
          <w:tcPr>
            <w:tcW w:w="432" w:type="dxa"/>
            <w:tcBorders>
              <w:top w:val="nil"/>
              <w:left w:val="nil"/>
              <w:bottom w:val="nil"/>
              <w:right w:val="nil"/>
            </w:tcBorders>
            <w:shd w:val="clear" w:color="auto" w:fill="auto"/>
            <w:vAlign w:val="center"/>
            <w:hideMark/>
          </w:tcPr>
          <w:p w:rsidR="00DD413B" w:rsidRPr="003E396E" w:rsidRDefault="00DD413B" w:rsidP="003E396E">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r w:rsidR="00DD413B" w:rsidRPr="003E396E" w:rsidTr="00DD413B">
        <w:trPr>
          <w:trHeight w:val="300"/>
        </w:trPr>
        <w:tc>
          <w:tcPr>
            <w:tcW w:w="432" w:type="dxa"/>
            <w:tcBorders>
              <w:top w:val="nil"/>
              <w:left w:val="nil"/>
              <w:bottom w:val="nil"/>
              <w:right w:val="nil"/>
            </w:tcBorders>
            <w:shd w:val="clear" w:color="auto" w:fill="auto"/>
            <w:hideMark/>
          </w:tcPr>
          <w:p w:rsidR="00DD413B" w:rsidRPr="003E396E" w:rsidRDefault="00DD413B" w:rsidP="003E396E">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r w:rsidR="00DD413B" w:rsidRPr="003E396E" w:rsidTr="00DD413B">
        <w:trPr>
          <w:trHeight w:val="315"/>
        </w:trPr>
        <w:tc>
          <w:tcPr>
            <w:tcW w:w="432" w:type="dxa"/>
            <w:tcBorders>
              <w:top w:val="nil"/>
              <w:left w:val="nil"/>
              <w:bottom w:val="nil"/>
              <w:right w:val="nil"/>
            </w:tcBorders>
            <w:shd w:val="clear" w:color="auto" w:fill="auto"/>
            <w:vAlign w:val="center"/>
            <w:hideMark/>
          </w:tcPr>
          <w:p w:rsidR="00DD413B" w:rsidRPr="003E396E" w:rsidRDefault="00DD413B" w:rsidP="003E396E">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r w:rsidR="00DD413B" w:rsidRPr="003E396E" w:rsidTr="00DD413B">
        <w:trPr>
          <w:trHeight w:val="315"/>
        </w:trPr>
        <w:tc>
          <w:tcPr>
            <w:tcW w:w="432" w:type="dxa"/>
            <w:tcBorders>
              <w:top w:val="nil"/>
              <w:left w:val="nil"/>
              <w:bottom w:val="nil"/>
              <w:right w:val="nil"/>
            </w:tcBorders>
            <w:shd w:val="clear" w:color="auto" w:fill="auto"/>
            <w:vAlign w:val="center"/>
            <w:hideMark/>
          </w:tcPr>
          <w:p w:rsidR="00DD413B" w:rsidRPr="003E396E" w:rsidRDefault="00DD413B" w:rsidP="003E396E">
            <w:pPr>
              <w:widowControl/>
              <w:jc w:val="center"/>
              <w:rPr>
                <w:sz w:val="24"/>
                <w:szCs w:val="24"/>
              </w:rPr>
            </w:pPr>
          </w:p>
        </w:tc>
        <w:tc>
          <w:tcPr>
            <w:tcW w:w="1720" w:type="dxa"/>
            <w:tcBorders>
              <w:top w:val="nil"/>
              <w:left w:val="nil"/>
              <w:bottom w:val="nil"/>
              <w:right w:val="nil"/>
            </w:tcBorders>
            <w:shd w:val="clear" w:color="auto" w:fill="auto"/>
            <w:noWrap/>
            <w:vAlign w:val="bottom"/>
            <w:hideMark/>
          </w:tcPr>
          <w:p w:rsidR="00DD413B" w:rsidRPr="003E396E" w:rsidRDefault="00DD413B" w:rsidP="003E396E">
            <w:pPr>
              <w:widowControl/>
              <w:rPr>
                <w:rFonts w:ascii="Arial CYR" w:hAnsi="Arial CYR" w:cs="Arial CYR"/>
              </w:rPr>
            </w:pPr>
          </w:p>
        </w:tc>
      </w:tr>
    </w:tbl>
    <w:p w:rsidR="003E396E" w:rsidRDefault="003E396E" w:rsidP="005A0CEF">
      <w:pPr>
        <w:rPr>
          <w:rFonts w:ascii="Calibri" w:hAnsi="Calibri"/>
          <w:sz w:val="22"/>
          <w:szCs w:val="22"/>
        </w:rPr>
      </w:pPr>
    </w:p>
    <w:p w:rsidR="005A6A17" w:rsidRPr="005A6A17" w:rsidRDefault="005A6A17" w:rsidP="005A6A17">
      <w:pPr>
        <w:widowControl/>
        <w:suppressAutoHyphens/>
        <w:jc w:val="center"/>
        <w:rPr>
          <w:rFonts w:eastAsia="Calibri" w:cs="Calibri"/>
          <w:sz w:val="36"/>
          <w:szCs w:val="40"/>
          <w:lang w:eastAsia="ar-SA"/>
        </w:rPr>
      </w:pPr>
      <w:r w:rsidRPr="005A6A17">
        <w:rPr>
          <w:rFonts w:eastAsia="Calibri" w:cs="Calibri"/>
          <w:b/>
          <w:sz w:val="36"/>
          <w:szCs w:val="40"/>
          <w:lang w:eastAsia="ar-SA"/>
        </w:rPr>
        <w:t>Локальная смета</w:t>
      </w:r>
      <w:r w:rsidRPr="005A6A17">
        <w:rPr>
          <w:rFonts w:eastAsia="Calibri" w:cs="Calibri"/>
          <w:sz w:val="36"/>
          <w:szCs w:val="40"/>
          <w:lang w:eastAsia="ar-SA"/>
        </w:rPr>
        <w:t xml:space="preserve"> </w:t>
      </w:r>
    </w:p>
    <w:p w:rsidR="005A6A17" w:rsidRPr="005A6A17" w:rsidRDefault="005A6A17" w:rsidP="005A6A17">
      <w:pPr>
        <w:widowControl/>
        <w:suppressAutoHyphens/>
        <w:jc w:val="center"/>
        <w:rPr>
          <w:rFonts w:eastAsia="Calibri" w:cs="Calibri"/>
          <w:i/>
          <w:sz w:val="28"/>
          <w:szCs w:val="32"/>
          <w:u w:val="single"/>
          <w:lang w:eastAsia="ar-SA"/>
        </w:rPr>
      </w:pPr>
      <w:r w:rsidRPr="005A6A17">
        <w:rPr>
          <w:rFonts w:eastAsia="Calibri" w:cs="Calibri"/>
          <w:i/>
          <w:sz w:val="28"/>
          <w:szCs w:val="32"/>
          <w:lang w:eastAsia="ar-SA"/>
        </w:rPr>
        <w:t xml:space="preserve">на </w:t>
      </w:r>
      <w:r w:rsidRPr="005A6A17">
        <w:rPr>
          <w:rFonts w:eastAsia="Calibri" w:cs="Calibri"/>
          <w:i/>
          <w:sz w:val="28"/>
          <w:szCs w:val="32"/>
          <w:u w:val="single"/>
          <w:lang w:eastAsia="ar-SA"/>
        </w:rPr>
        <w:t>обследование состояния строительных конструкций</w:t>
      </w:r>
    </w:p>
    <w:p w:rsidR="005A6A17" w:rsidRPr="005A6A17" w:rsidRDefault="005A6A17" w:rsidP="005A6A17">
      <w:pPr>
        <w:widowControl/>
        <w:suppressAutoHyphens/>
        <w:jc w:val="center"/>
        <w:rPr>
          <w:rFonts w:eastAsia="Calibri" w:cs="Calibri"/>
          <w:i/>
          <w:sz w:val="28"/>
          <w:szCs w:val="32"/>
          <w:u w:val="single"/>
          <w:lang w:eastAsia="ar-SA"/>
        </w:rPr>
      </w:pPr>
      <w:r w:rsidRPr="005A6A17">
        <w:rPr>
          <w:rFonts w:eastAsia="Calibri" w:cs="Calibri"/>
          <w:i/>
          <w:sz w:val="28"/>
          <w:szCs w:val="32"/>
          <w:u w:val="single"/>
          <w:lang w:eastAsia="ar-SA"/>
        </w:rPr>
        <w:t>ул. Луначарского, 44 – 1 лифт</w:t>
      </w:r>
    </w:p>
    <w:p w:rsidR="005A6A17" w:rsidRPr="005A6A17" w:rsidRDefault="005A6A17" w:rsidP="005A6A17">
      <w:pPr>
        <w:widowControl/>
        <w:suppressAutoHyphens/>
        <w:jc w:val="center"/>
        <w:rPr>
          <w:rFonts w:eastAsia="Calibri" w:cs="Calibri"/>
          <w:sz w:val="32"/>
          <w:szCs w:val="32"/>
          <w:lang w:eastAsia="ar-SA"/>
        </w:rPr>
      </w:pPr>
    </w:p>
    <w:tbl>
      <w:tblPr>
        <w:tblW w:w="0" w:type="auto"/>
        <w:tblInd w:w="-15" w:type="dxa"/>
        <w:tblLayout w:type="fixed"/>
        <w:tblLook w:val="0000" w:firstRow="0" w:lastRow="0" w:firstColumn="0" w:lastColumn="0" w:noHBand="0" w:noVBand="0"/>
      </w:tblPr>
      <w:tblGrid>
        <w:gridCol w:w="594"/>
        <w:gridCol w:w="4617"/>
        <w:gridCol w:w="6379"/>
        <w:gridCol w:w="3486"/>
      </w:tblGrid>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w:t>
            </w:r>
          </w:p>
          <w:p w:rsidR="005A6A17" w:rsidRPr="005A6A17" w:rsidRDefault="005A6A17" w:rsidP="005A6A17">
            <w:pPr>
              <w:widowControl/>
              <w:suppressAutoHyphens/>
              <w:jc w:val="center"/>
              <w:rPr>
                <w:rFonts w:eastAsia="Calibri" w:cs="Calibri"/>
                <w:sz w:val="28"/>
                <w:szCs w:val="28"/>
                <w:lang w:eastAsia="ar-SA"/>
              </w:rPr>
            </w:pPr>
            <w:proofErr w:type="gramStart"/>
            <w:r w:rsidRPr="005A6A17">
              <w:rPr>
                <w:rFonts w:eastAsia="Calibri" w:cs="Calibri"/>
                <w:sz w:val="28"/>
                <w:szCs w:val="28"/>
                <w:lang w:eastAsia="ar-SA"/>
              </w:rPr>
              <w:t>п</w:t>
            </w:r>
            <w:proofErr w:type="gramEnd"/>
            <w:r w:rsidRPr="005A6A17">
              <w:rPr>
                <w:rFonts w:eastAsia="Calibri" w:cs="Calibri"/>
                <w:sz w:val="28"/>
                <w:szCs w:val="28"/>
                <w:lang w:eastAsia="ar-SA"/>
              </w:rPr>
              <w:t>/п</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Виды работ</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Основание для расчета</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8"/>
                <w:szCs w:val="28"/>
                <w:lang w:eastAsia="ar-SA"/>
              </w:rPr>
            </w:pPr>
            <w:r w:rsidRPr="005A6A17">
              <w:rPr>
                <w:rFonts w:eastAsia="Calibri" w:cs="Calibri"/>
                <w:sz w:val="28"/>
                <w:szCs w:val="28"/>
                <w:lang w:eastAsia="ar-SA"/>
              </w:rPr>
              <w:t xml:space="preserve">Расчет стоимости </w:t>
            </w:r>
          </w:p>
          <w:p w:rsidR="005A6A17" w:rsidRPr="005A6A17" w:rsidRDefault="005A6A17" w:rsidP="005A6A17">
            <w:pPr>
              <w:widowControl/>
              <w:suppressAutoHyphens/>
              <w:jc w:val="center"/>
              <w:rPr>
                <w:rFonts w:eastAsia="Calibri" w:cs="Calibri"/>
                <w:sz w:val="28"/>
                <w:szCs w:val="28"/>
                <w:lang w:eastAsia="ar-SA"/>
              </w:rPr>
            </w:pPr>
            <w:r w:rsidRPr="005A6A17">
              <w:rPr>
                <w:rFonts w:eastAsia="Calibri" w:cs="Calibri"/>
                <w:sz w:val="28"/>
                <w:szCs w:val="28"/>
                <w:lang w:eastAsia="ar-SA"/>
              </w:rPr>
              <w:t>руб.</w:t>
            </w:r>
          </w:p>
        </w:tc>
      </w:tr>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1</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 xml:space="preserve">Обследование шахты лифта </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 xml:space="preserve">Справочник базовых цен на </w:t>
            </w:r>
            <w:proofErr w:type="gramStart"/>
            <w:r w:rsidRPr="005A6A17">
              <w:rPr>
                <w:rFonts w:eastAsia="Calibri" w:cs="Calibri"/>
                <w:sz w:val="26"/>
                <w:szCs w:val="26"/>
                <w:lang w:eastAsia="ar-SA"/>
              </w:rPr>
              <w:t>ПР</w:t>
            </w:r>
            <w:proofErr w:type="gramEnd"/>
            <w:r w:rsidRPr="005A6A17">
              <w:rPr>
                <w:rFonts w:eastAsia="Calibri" w:cs="Calibri"/>
                <w:sz w:val="26"/>
                <w:szCs w:val="26"/>
                <w:lang w:eastAsia="ar-SA"/>
              </w:rPr>
              <w:t xml:space="preserve"> для строительства. «Объекты жилищн</w:t>
            </w:r>
            <w:proofErr w:type="gramStart"/>
            <w:r w:rsidRPr="005A6A17">
              <w:rPr>
                <w:rFonts w:eastAsia="Calibri" w:cs="Calibri"/>
                <w:sz w:val="26"/>
                <w:szCs w:val="26"/>
                <w:lang w:eastAsia="ar-SA"/>
              </w:rPr>
              <w:t>о-</w:t>
            </w:r>
            <w:proofErr w:type="gramEnd"/>
            <w:r w:rsidRPr="005A6A17">
              <w:rPr>
                <w:rFonts w:eastAsia="Calibri" w:cs="Calibri"/>
                <w:sz w:val="26"/>
                <w:szCs w:val="26"/>
                <w:lang w:eastAsia="ar-SA"/>
              </w:rPr>
              <w:t xml:space="preserve"> гражданского строительства». Госстрой России М-2003г.</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 xml:space="preserve">820,244 - табл.1 п.6 </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0,011- табл.1 п.6</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 xml:space="preserve">120 – объем шахты </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К=0,055 -табл.44 п.11</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К=3,13-на индексацию цен</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К=0,12-на объем работ</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820,224+0,011х120=</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=821,544х</w:t>
            </w:r>
            <w:proofErr w:type="gramStart"/>
            <w:r w:rsidRPr="005A6A17">
              <w:rPr>
                <w:rFonts w:eastAsia="Calibri" w:cs="Calibri"/>
                <w:sz w:val="26"/>
                <w:szCs w:val="26"/>
                <w:lang w:eastAsia="ar-SA"/>
              </w:rPr>
              <w:t>0</w:t>
            </w:r>
            <w:proofErr w:type="gramEnd"/>
            <w:r w:rsidRPr="005A6A17">
              <w:rPr>
                <w:rFonts w:eastAsia="Calibri" w:cs="Calibri"/>
                <w:sz w:val="26"/>
                <w:szCs w:val="26"/>
                <w:lang w:eastAsia="ar-SA"/>
              </w:rPr>
              <w:t>,055=</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=45,185х3,13х0,12=</w:t>
            </w:r>
          </w:p>
          <w:p w:rsidR="005A6A17" w:rsidRPr="005A6A17" w:rsidRDefault="005A6A17" w:rsidP="005A6A17">
            <w:pPr>
              <w:widowControl/>
              <w:suppressAutoHyphens/>
              <w:rPr>
                <w:rFonts w:eastAsia="Calibri" w:cs="Calibri"/>
                <w:sz w:val="26"/>
                <w:szCs w:val="26"/>
                <w:lang w:eastAsia="ar-SA"/>
              </w:rPr>
            </w:pPr>
            <w:r w:rsidRPr="005A6A17">
              <w:rPr>
                <w:rFonts w:eastAsia="Calibri" w:cs="Calibri"/>
                <w:sz w:val="26"/>
                <w:szCs w:val="26"/>
                <w:lang w:eastAsia="ar-SA"/>
              </w:rPr>
              <w:t>=17000</w:t>
            </w:r>
          </w:p>
          <w:p w:rsidR="005A6A17" w:rsidRPr="005A6A17" w:rsidRDefault="005A6A17" w:rsidP="005A6A17">
            <w:pPr>
              <w:widowControl/>
              <w:suppressAutoHyphens/>
              <w:rPr>
                <w:rFonts w:eastAsia="Calibri" w:cs="Calibri"/>
                <w:sz w:val="26"/>
                <w:szCs w:val="26"/>
                <w:lang w:eastAsia="ar-SA"/>
              </w:rPr>
            </w:pPr>
          </w:p>
        </w:tc>
      </w:tr>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2</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Итого за 1 лифт</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17000</w:t>
            </w:r>
          </w:p>
        </w:tc>
      </w:tr>
      <w:tr w:rsidR="005A6A17" w:rsidRPr="005A6A17" w:rsidTr="004966F0">
        <w:trPr>
          <w:trHeight w:val="180"/>
        </w:trPr>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3</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r w:rsidRPr="005A6A17">
              <w:rPr>
                <w:rFonts w:eastAsia="Calibri" w:cs="Calibri"/>
                <w:sz w:val="26"/>
                <w:szCs w:val="26"/>
                <w:lang w:eastAsia="ar-SA"/>
              </w:rPr>
              <w:t>НДС 18℅</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sz w:val="26"/>
                <w:szCs w:val="26"/>
                <w:lang w:eastAsia="ar-SA"/>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sz w:val="26"/>
                <w:szCs w:val="26"/>
                <w:lang w:eastAsia="ar-SA"/>
              </w:rPr>
            </w:pPr>
            <w:r w:rsidRPr="005A6A17">
              <w:rPr>
                <w:rFonts w:eastAsia="Calibri" w:cs="Calibri"/>
                <w:sz w:val="26"/>
                <w:szCs w:val="26"/>
                <w:lang w:eastAsia="ar-SA"/>
              </w:rPr>
              <w:t>3060</w:t>
            </w:r>
          </w:p>
        </w:tc>
      </w:tr>
      <w:tr w:rsidR="005A6A17" w:rsidRPr="005A6A17" w:rsidTr="004966F0">
        <w:tc>
          <w:tcPr>
            <w:tcW w:w="594"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jc w:val="center"/>
              <w:rPr>
                <w:rFonts w:eastAsia="Calibri" w:cs="Calibri"/>
                <w:b/>
                <w:sz w:val="26"/>
                <w:szCs w:val="26"/>
                <w:lang w:eastAsia="ar-SA"/>
              </w:rPr>
            </w:pPr>
            <w:r w:rsidRPr="005A6A17">
              <w:rPr>
                <w:rFonts w:eastAsia="Calibri" w:cs="Calibri"/>
                <w:b/>
                <w:sz w:val="26"/>
                <w:szCs w:val="26"/>
                <w:lang w:eastAsia="ar-SA"/>
              </w:rPr>
              <w:t>4</w:t>
            </w:r>
          </w:p>
        </w:tc>
        <w:tc>
          <w:tcPr>
            <w:tcW w:w="4617"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b/>
                <w:sz w:val="26"/>
                <w:szCs w:val="26"/>
                <w:lang w:eastAsia="ar-SA"/>
              </w:rPr>
            </w:pPr>
            <w:r w:rsidRPr="005A6A17">
              <w:rPr>
                <w:rFonts w:eastAsia="Calibri" w:cs="Calibri"/>
                <w:b/>
                <w:sz w:val="26"/>
                <w:szCs w:val="26"/>
                <w:lang w:eastAsia="ar-SA"/>
              </w:rPr>
              <w:t xml:space="preserve">Всего по смете </w:t>
            </w:r>
          </w:p>
        </w:tc>
        <w:tc>
          <w:tcPr>
            <w:tcW w:w="6379" w:type="dxa"/>
            <w:tcBorders>
              <w:top w:val="single" w:sz="4" w:space="0" w:color="000000"/>
              <w:left w:val="single" w:sz="4" w:space="0" w:color="000000"/>
              <w:bottom w:val="single" w:sz="4" w:space="0" w:color="000000"/>
            </w:tcBorders>
            <w:shd w:val="clear" w:color="auto" w:fill="auto"/>
          </w:tcPr>
          <w:p w:rsidR="005A6A17" w:rsidRPr="005A6A17" w:rsidRDefault="005A6A17" w:rsidP="005A6A17">
            <w:pPr>
              <w:widowControl/>
              <w:suppressAutoHyphens/>
              <w:snapToGrid w:val="0"/>
              <w:rPr>
                <w:rFonts w:eastAsia="Calibri" w:cs="Calibri"/>
                <w:b/>
                <w:sz w:val="26"/>
                <w:szCs w:val="26"/>
                <w:lang w:eastAsia="ar-SA"/>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5A6A17" w:rsidRPr="005A6A17" w:rsidRDefault="005A6A17" w:rsidP="005A6A17">
            <w:pPr>
              <w:widowControl/>
              <w:suppressAutoHyphens/>
              <w:snapToGrid w:val="0"/>
              <w:jc w:val="center"/>
              <w:rPr>
                <w:rFonts w:eastAsia="Calibri" w:cs="Calibri"/>
                <w:b/>
                <w:sz w:val="26"/>
                <w:szCs w:val="26"/>
                <w:lang w:eastAsia="ar-SA"/>
              </w:rPr>
            </w:pPr>
            <w:r w:rsidRPr="005A6A17">
              <w:rPr>
                <w:rFonts w:eastAsia="Calibri" w:cs="Calibri"/>
                <w:b/>
                <w:sz w:val="26"/>
                <w:szCs w:val="26"/>
                <w:lang w:eastAsia="ar-SA"/>
              </w:rPr>
              <w:t>20060</w:t>
            </w:r>
          </w:p>
        </w:tc>
      </w:tr>
    </w:tbl>
    <w:p w:rsidR="00257C39" w:rsidRDefault="00257C39" w:rsidP="005A0CEF">
      <w:pPr>
        <w:rPr>
          <w:rFonts w:ascii="Calibri" w:hAnsi="Calibri"/>
          <w:sz w:val="22"/>
          <w:szCs w:val="22"/>
        </w:rPr>
      </w:pPr>
    </w:p>
    <w:p w:rsidR="00257C39" w:rsidRDefault="00257C39" w:rsidP="005A0CEF">
      <w:pPr>
        <w:rPr>
          <w:rFonts w:ascii="Calibri" w:hAnsi="Calibri"/>
          <w:sz w:val="22"/>
          <w:szCs w:val="22"/>
        </w:rPr>
      </w:pPr>
    </w:p>
    <w:p w:rsidR="00CC6CB4" w:rsidRDefault="00CC6CB4" w:rsidP="005A0CEF">
      <w:pPr>
        <w:rPr>
          <w:rFonts w:ascii="Calibri" w:hAnsi="Calibri"/>
          <w:sz w:val="22"/>
          <w:szCs w:val="22"/>
        </w:rPr>
      </w:pPr>
    </w:p>
    <w:p w:rsidR="00257C39" w:rsidRDefault="00257C39" w:rsidP="005A0CEF">
      <w:pPr>
        <w:rPr>
          <w:rFonts w:ascii="Calibri" w:hAnsi="Calibri"/>
          <w:sz w:val="22"/>
          <w:szCs w:val="22"/>
        </w:rPr>
      </w:pPr>
    </w:p>
    <w:p w:rsidR="005A346C" w:rsidRDefault="005A346C" w:rsidP="005A0CEF">
      <w:pPr>
        <w:rPr>
          <w:rFonts w:ascii="Calibri" w:hAnsi="Calibri"/>
          <w:sz w:val="22"/>
          <w:szCs w:val="22"/>
        </w:rPr>
      </w:pPr>
    </w:p>
    <w:p w:rsidR="005A346C" w:rsidRDefault="005A346C" w:rsidP="005A346C">
      <w:pPr>
        <w:rPr>
          <w:rFonts w:ascii="Calibri" w:hAnsi="Calibri"/>
          <w:b/>
          <w:sz w:val="22"/>
          <w:szCs w:val="22"/>
        </w:rPr>
      </w:pPr>
    </w:p>
    <w:p w:rsidR="00BD3C04" w:rsidRDefault="00BD3C04" w:rsidP="005A0CEF">
      <w:pPr>
        <w:rPr>
          <w:rFonts w:ascii="Calibri" w:hAnsi="Calibri"/>
          <w:sz w:val="22"/>
          <w:szCs w:val="22"/>
        </w:rPr>
      </w:pPr>
    </w:p>
    <w:p w:rsidR="00BD3C04" w:rsidRDefault="00BD3C04" w:rsidP="005A0CEF">
      <w:pPr>
        <w:rPr>
          <w:rFonts w:ascii="Calibri" w:hAnsi="Calibri"/>
          <w:sz w:val="22"/>
          <w:szCs w:val="22"/>
        </w:rPr>
      </w:pPr>
    </w:p>
    <w:p w:rsidR="00BD3C04" w:rsidRDefault="00BD3C04" w:rsidP="005A0CEF">
      <w:pPr>
        <w:rPr>
          <w:rFonts w:ascii="Calibri" w:hAnsi="Calibri"/>
          <w:sz w:val="22"/>
          <w:szCs w:val="22"/>
        </w:rPr>
      </w:pPr>
      <w:bookmarkStart w:id="1" w:name="_GoBack"/>
      <w:bookmarkEnd w:id="1"/>
    </w:p>
    <w:p w:rsidR="00085D88" w:rsidRDefault="00085D88" w:rsidP="005A0CEF">
      <w:pPr>
        <w:rPr>
          <w:rFonts w:ascii="Calibri" w:hAnsi="Calibri"/>
          <w:sz w:val="22"/>
          <w:szCs w:val="22"/>
        </w:rPr>
      </w:pPr>
      <w:r w:rsidRPr="00085D88">
        <w:rPr>
          <w:noProof/>
        </w:rPr>
        <w:drawing>
          <wp:inline distT="0" distB="0" distL="0" distR="0">
            <wp:extent cx="5928360" cy="2793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8360" cy="2793365"/>
                    </a:xfrm>
                    <a:prstGeom prst="rect">
                      <a:avLst/>
                    </a:prstGeom>
                    <a:noFill/>
                    <a:ln>
                      <a:noFill/>
                    </a:ln>
                  </pic:spPr>
                </pic:pic>
              </a:graphicData>
            </a:graphic>
          </wp:inline>
        </w:drawing>
      </w:r>
    </w:p>
    <w:tbl>
      <w:tblPr>
        <w:tblW w:w="15420" w:type="dxa"/>
        <w:tblInd w:w="93" w:type="dxa"/>
        <w:tblLook w:val="04A0" w:firstRow="1" w:lastRow="0" w:firstColumn="1" w:lastColumn="0" w:noHBand="0" w:noVBand="1"/>
      </w:tblPr>
      <w:tblGrid>
        <w:gridCol w:w="480"/>
        <w:gridCol w:w="1520"/>
        <w:gridCol w:w="3853"/>
        <w:gridCol w:w="1491"/>
        <w:gridCol w:w="1240"/>
        <w:gridCol w:w="860"/>
        <w:gridCol w:w="804"/>
        <w:gridCol w:w="891"/>
        <w:gridCol w:w="783"/>
        <w:gridCol w:w="1020"/>
        <w:gridCol w:w="804"/>
        <w:gridCol w:w="891"/>
        <w:gridCol w:w="783"/>
      </w:tblGrid>
      <w:tr w:rsidR="00085D88" w:rsidRPr="00085D88" w:rsidTr="00D174C1">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 xml:space="preserve">№ </w:t>
            </w:r>
            <w:proofErr w:type="spellStart"/>
            <w:r w:rsidRPr="00085D88">
              <w:rPr>
                <w:sz w:val="18"/>
                <w:szCs w:val="18"/>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Обоснование</w:t>
            </w:r>
          </w:p>
        </w:tc>
        <w:tc>
          <w:tcPr>
            <w:tcW w:w="3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Наименование</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Ед. изм.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Кол.</w:t>
            </w:r>
          </w:p>
        </w:tc>
        <w:tc>
          <w:tcPr>
            <w:tcW w:w="3338" w:type="dxa"/>
            <w:gridSpan w:val="4"/>
            <w:tcBorders>
              <w:top w:val="single" w:sz="4" w:space="0" w:color="auto"/>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Стоимость единицы, руб.</w:t>
            </w:r>
          </w:p>
        </w:tc>
        <w:tc>
          <w:tcPr>
            <w:tcW w:w="3498" w:type="dxa"/>
            <w:gridSpan w:val="4"/>
            <w:tcBorders>
              <w:top w:val="single" w:sz="4" w:space="0" w:color="auto"/>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Общая стоимость, руб.</w:t>
            </w:r>
          </w:p>
        </w:tc>
      </w:tr>
      <w:tr w:rsidR="00085D88" w:rsidRPr="00085D88" w:rsidTr="00D174C1">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3853"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Всего</w:t>
            </w:r>
          </w:p>
        </w:tc>
        <w:tc>
          <w:tcPr>
            <w:tcW w:w="2478" w:type="dxa"/>
            <w:gridSpan w:val="3"/>
            <w:tcBorders>
              <w:top w:val="single" w:sz="4" w:space="0" w:color="auto"/>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В том числе</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Всего</w:t>
            </w:r>
          </w:p>
        </w:tc>
        <w:tc>
          <w:tcPr>
            <w:tcW w:w="2478" w:type="dxa"/>
            <w:gridSpan w:val="3"/>
            <w:tcBorders>
              <w:top w:val="single" w:sz="4" w:space="0" w:color="auto"/>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В том числе</w:t>
            </w:r>
          </w:p>
        </w:tc>
      </w:tr>
      <w:tr w:rsidR="00085D88" w:rsidRPr="00085D88" w:rsidTr="00D174C1">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3853"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804"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proofErr w:type="spellStart"/>
            <w:r w:rsidRPr="00085D88">
              <w:rPr>
                <w:sz w:val="18"/>
                <w:szCs w:val="18"/>
              </w:rPr>
              <w:t>Осн</w:t>
            </w:r>
            <w:proofErr w:type="gramStart"/>
            <w:r w:rsidRPr="00085D88">
              <w:rPr>
                <w:sz w:val="18"/>
                <w:szCs w:val="18"/>
              </w:rPr>
              <w:t>.З</w:t>
            </w:r>
            <w:proofErr w:type="spellEnd"/>
            <w:proofErr w:type="gramEnd"/>
            <w:r w:rsidRPr="00085D88">
              <w:rPr>
                <w:sz w:val="18"/>
                <w:szCs w:val="18"/>
              </w:rPr>
              <w:t>/п</w:t>
            </w:r>
          </w:p>
        </w:tc>
        <w:tc>
          <w:tcPr>
            <w:tcW w:w="891"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proofErr w:type="spellStart"/>
            <w:r w:rsidRPr="00085D88">
              <w:rPr>
                <w:sz w:val="18"/>
                <w:szCs w:val="18"/>
              </w:rPr>
              <w:t>Эк</w:t>
            </w:r>
            <w:proofErr w:type="gramStart"/>
            <w:r w:rsidRPr="00085D88">
              <w:rPr>
                <w:sz w:val="18"/>
                <w:szCs w:val="18"/>
              </w:rPr>
              <w:t>.М</w:t>
            </w:r>
            <w:proofErr w:type="gramEnd"/>
            <w:r w:rsidRPr="00085D88">
              <w:rPr>
                <w:sz w:val="18"/>
                <w:szCs w:val="18"/>
              </w:rPr>
              <w:t>аш</w:t>
            </w:r>
            <w:proofErr w:type="spellEnd"/>
            <w:r w:rsidRPr="00085D88">
              <w:rPr>
                <w:sz w:val="18"/>
                <w:szCs w:val="18"/>
              </w:rPr>
              <w:t>.</w:t>
            </w:r>
          </w:p>
        </w:tc>
        <w:tc>
          <w:tcPr>
            <w:tcW w:w="783"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proofErr w:type="gramStart"/>
            <w:r w:rsidRPr="00085D88">
              <w:rPr>
                <w:sz w:val="18"/>
                <w:szCs w:val="18"/>
              </w:rPr>
              <w:t>З</w:t>
            </w:r>
            <w:proofErr w:type="gramEnd"/>
            <w:r w:rsidRPr="00085D88">
              <w:rPr>
                <w:sz w:val="18"/>
                <w:szCs w:val="18"/>
              </w:rPr>
              <w:t>/</w:t>
            </w:r>
            <w:proofErr w:type="spellStart"/>
            <w:r w:rsidRPr="00085D88">
              <w:rPr>
                <w:sz w:val="18"/>
                <w:szCs w:val="18"/>
              </w:rPr>
              <w:t>пМех</w:t>
            </w:r>
            <w:proofErr w:type="spellEnd"/>
          </w:p>
        </w:tc>
        <w:tc>
          <w:tcPr>
            <w:tcW w:w="1020" w:type="dxa"/>
            <w:vMerge/>
            <w:tcBorders>
              <w:top w:val="nil"/>
              <w:left w:val="single" w:sz="4" w:space="0" w:color="auto"/>
              <w:bottom w:val="single" w:sz="4" w:space="0" w:color="auto"/>
              <w:right w:val="single" w:sz="4" w:space="0" w:color="auto"/>
            </w:tcBorders>
            <w:vAlign w:val="center"/>
            <w:hideMark/>
          </w:tcPr>
          <w:p w:rsidR="00085D88" w:rsidRPr="00085D88" w:rsidRDefault="00085D88" w:rsidP="00085D88">
            <w:pPr>
              <w:widowControl/>
              <w:rPr>
                <w:sz w:val="18"/>
                <w:szCs w:val="18"/>
              </w:rPr>
            </w:pPr>
          </w:p>
        </w:tc>
        <w:tc>
          <w:tcPr>
            <w:tcW w:w="804"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proofErr w:type="spellStart"/>
            <w:r w:rsidRPr="00085D88">
              <w:rPr>
                <w:sz w:val="18"/>
                <w:szCs w:val="18"/>
              </w:rPr>
              <w:t>Осн</w:t>
            </w:r>
            <w:proofErr w:type="gramStart"/>
            <w:r w:rsidRPr="00085D88">
              <w:rPr>
                <w:sz w:val="18"/>
                <w:szCs w:val="18"/>
              </w:rPr>
              <w:t>.З</w:t>
            </w:r>
            <w:proofErr w:type="spellEnd"/>
            <w:proofErr w:type="gramEnd"/>
            <w:r w:rsidRPr="00085D88">
              <w:rPr>
                <w:sz w:val="18"/>
                <w:szCs w:val="18"/>
              </w:rPr>
              <w:t>/п</w:t>
            </w:r>
          </w:p>
        </w:tc>
        <w:tc>
          <w:tcPr>
            <w:tcW w:w="891"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proofErr w:type="spellStart"/>
            <w:r w:rsidRPr="00085D88">
              <w:rPr>
                <w:sz w:val="18"/>
                <w:szCs w:val="18"/>
              </w:rPr>
              <w:t>Эк</w:t>
            </w:r>
            <w:proofErr w:type="gramStart"/>
            <w:r w:rsidRPr="00085D88">
              <w:rPr>
                <w:sz w:val="18"/>
                <w:szCs w:val="18"/>
              </w:rPr>
              <w:t>.М</w:t>
            </w:r>
            <w:proofErr w:type="gramEnd"/>
            <w:r w:rsidRPr="00085D88">
              <w:rPr>
                <w:sz w:val="18"/>
                <w:szCs w:val="18"/>
              </w:rPr>
              <w:t>аш</w:t>
            </w:r>
            <w:proofErr w:type="spellEnd"/>
            <w:r w:rsidRPr="00085D88">
              <w:rPr>
                <w:sz w:val="18"/>
                <w:szCs w:val="18"/>
              </w:rPr>
              <w:t>.</w:t>
            </w:r>
          </w:p>
        </w:tc>
        <w:tc>
          <w:tcPr>
            <w:tcW w:w="783"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proofErr w:type="gramStart"/>
            <w:r w:rsidRPr="00085D88">
              <w:rPr>
                <w:sz w:val="18"/>
                <w:szCs w:val="18"/>
              </w:rPr>
              <w:t>З</w:t>
            </w:r>
            <w:proofErr w:type="gramEnd"/>
            <w:r w:rsidRPr="00085D88">
              <w:rPr>
                <w:sz w:val="18"/>
                <w:szCs w:val="18"/>
              </w:rPr>
              <w:t>/</w:t>
            </w:r>
            <w:proofErr w:type="spellStart"/>
            <w:r w:rsidRPr="00085D88">
              <w:rPr>
                <w:sz w:val="18"/>
                <w:szCs w:val="18"/>
              </w:rPr>
              <w:t>пМех</w:t>
            </w:r>
            <w:proofErr w:type="spellEnd"/>
          </w:p>
        </w:tc>
      </w:tr>
      <w:tr w:rsidR="00085D88" w:rsidRPr="00085D88"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085D88" w:rsidRPr="00085D88" w:rsidRDefault="00085D88" w:rsidP="00085D88">
            <w:pPr>
              <w:widowControl/>
              <w:jc w:val="center"/>
              <w:rPr>
                <w:sz w:val="18"/>
                <w:szCs w:val="18"/>
              </w:rPr>
            </w:pPr>
            <w:r w:rsidRPr="00085D88">
              <w:rPr>
                <w:sz w:val="18"/>
                <w:szCs w:val="18"/>
              </w:rPr>
              <w:t>1</w:t>
            </w:r>
          </w:p>
        </w:tc>
        <w:tc>
          <w:tcPr>
            <w:tcW w:w="1520"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2</w:t>
            </w:r>
          </w:p>
        </w:tc>
        <w:tc>
          <w:tcPr>
            <w:tcW w:w="3853"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3</w:t>
            </w:r>
          </w:p>
        </w:tc>
        <w:tc>
          <w:tcPr>
            <w:tcW w:w="1491" w:type="dxa"/>
            <w:tcBorders>
              <w:top w:val="nil"/>
              <w:left w:val="nil"/>
              <w:bottom w:val="single" w:sz="4" w:space="0" w:color="auto"/>
              <w:right w:val="single" w:sz="4" w:space="0" w:color="auto"/>
            </w:tcBorders>
            <w:shd w:val="clear" w:color="auto" w:fill="auto"/>
            <w:vAlign w:val="center"/>
            <w:hideMark/>
          </w:tcPr>
          <w:p w:rsidR="00085D88" w:rsidRPr="00085D88" w:rsidRDefault="00085D88" w:rsidP="00085D88">
            <w:pPr>
              <w:widowControl/>
              <w:jc w:val="center"/>
              <w:rPr>
                <w:sz w:val="18"/>
                <w:szCs w:val="18"/>
              </w:rPr>
            </w:pPr>
            <w:r w:rsidRPr="00085D88">
              <w:rPr>
                <w:sz w:val="18"/>
                <w:szCs w:val="18"/>
              </w:rPr>
              <w:t>4</w:t>
            </w:r>
          </w:p>
        </w:tc>
        <w:tc>
          <w:tcPr>
            <w:tcW w:w="124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center"/>
              <w:rPr>
                <w:sz w:val="18"/>
                <w:szCs w:val="18"/>
              </w:rPr>
            </w:pPr>
            <w:r w:rsidRPr="00085D88">
              <w:rPr>
                <w:sz w:val="18"/>
                <w:szCs w:val="18"/>
              </w:rPr>
              <w:t>5</w:t>
            </w:r>
          </w:p>
        </w:tc>
        <w:tc>
          <w:tcPr>
            <w:tcW w:w="860"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6</w:t>
            </w:r>
          </w:p>
        </w:tc>
        <w:tc>
          <w:tcPr>
            <w:tcW w:w="804"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7</w:t>
            </w:r>
          </w:p>
        </w:tc>
        <w:tc>
          <w:tcPr>
            <w:tcW w:w="891"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8</w:t>
            </w:r>
          </w:p>
        </w:tc>
        <w:tc>
          <w:tcPr>
            <w:tcW w:w="783"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9</w:t>
            </w:r>
          </w:p>
        </w:tc>
        <w:tc>
          <w:tcPr>
            <w:tcW w:w="1020"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10</w:t>
            </w:r>
          </w:p>
        </w:tc>
        <w:tc>
          <w:tcPr>
            <w:tcW w:w="804"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11</w:t>
            </w:r>
          </w:p>
        </w:tc>
        <w:tc>
          <w:tcPr>
            <w:tcW w:w="891"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12</w:t>
            </w:r>
          </w:p>
        </w:tc>
        <w:tc>
          <w:tcPr>
            <w:tcW w:w="783" w:type="dxa"/>
            <w:tcBorders>
              <w:top w:val="nil"/>
              <w:left w:val="nil"/>
              <w:bottom w:val="single" w:sz="4" w:space="0" w:color="auto"/>
              <w:right w:val="single" w:sz="4" w:space="0" w:color="auto"/>
            </w:tcBorders>
            <w:shd w:val="clear" w:color="auto" w:fill="auto"/>
            <w:noWrap/>
            <w:vAlign w:val="center"/>
            <w:hideMark/>
          </w:tcPr>
          <w:p w:rsidR="00085D88" w:rsidRPr="00085D88" w:rsidRDefault="00085D88" w:rsidP="00085D88">
            <w:pPr>
              <w:widowControl/>
              <w:jc w:val="center"/>
              <w:rPr>
                <w:sz w:val="18"/>
                <w:szCs w:val="18"/>
              </w:rPr>
            </w:pPr>
            <w:r w:rsidRPr="00085D88">
              <w:rPr>
                <w:sz w:val="18"/>
                <w:szCs w:val="18"/>
              </w:rPr>
              <w:t>13</w:t>
            </w:r>
          </w:p>
        </w:tc>
      </w:tr>
      <w:tr w:rsidR="00085D88" w:rsidRPr="00085D88" w:rsidTr="00085D88">
        <w:trPr>
          <w:trHeight w:val="383"/>
        </w:trPr>
        <w:tc>
          <w:tcPr>
            <w:tcW w:w="154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b/>
                <w:bCs/>
              </w:rPr>
            </w:pPr>
            <w:r w:rsidRPr="00085D88">
              <w:rPr>
                <w:b/>
                <w:bCs/>
              </w:rPr>
              <w:t xml:space="preserve">                           Раздел 1. Новый Раздел</w:t>
            </w:r>
          </w:p>
        </w:tc>
      </w:tr>
      <w:tr w:rsidR="00085D88" w:rsidRPr="00085D88" w:rsidTr="00D174C1">
        <w:trPr>
          <w:trHeight w:val="1320"/>
        </w:trPr>
        <w:tc>
          <w:tcPr>
            <w:tcW w:w="480" w:type="dxa"/>
            <w:tcBorders>
              <w:top w:val="nil"/>
              <w:left w:val="single" w:sz="4" w:space="0" w:color="auto"/>
              <w:bottom w:val="single" w:sz="4" w:space="0" w:color="auto"/>
              <w:right w:val="single" w:sz="4" w:space="0" w:color="auto"/>
            </w:tcBorders>
            <w:shd w:val="clear" w:color="auto" w:fill="auto"/>
            <w:noWrap/>
            <w:hideMark/>
          </w:tcPr>
          <w:p w:rsidR="00085D88" w:rsidRPr="00085D88" w:rsidRDefault="00085D88" w:rsidP="00085D88">
            <w:pPr>
              <w:widowControl/>
              <w:jc w:val="center"/>
              <w:rPr>
                <w:sz w:val="18"/>
                <w:szCs w:val="18"/>
              </w:rPr>
            </w:pPr>
            <w:r w:rsidRPr="00085D88">
              <w:rPr>
                <w:sz w:val="18"/>
                <w:szCs w:val="18"/>
              </w:rPr>
              <w:t>1</w:t>
            </w:r>
          </w:p>
        </w:tc>
        <w:tc>
          <w:tcPr>
            <w:tcW w:w="15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rPr>
                <w:b/>
                <w:bCs/>
                <w:sz w:val="18"/>
                <w:szCs w:val="18"/>
              </w:rPr>
            </w:pPr>
            <w:r w:rsidRPr="00085D88">
              <w:rPr>
                <w:b/>
                <w:bCs/>
                <w:sz w:val="18"/>
                <w:szCs w:val="18"/>
              </w:rPr>
              <w:t>ТЕРп01-14-025-01</w:t>
            </w:r>
          </w:p>
        </w:tc>
        <w:tc>
          <w:tcPr>
            <w:tcW w:w="3853"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Лифт пассажирский для жилых домов на 10 остановок, грузоподъемность до 630 кг, ск</w:t>
            </w:r>
            <w:r w:rsidRPr="00085D88">
              <w:rPr>
                <w:sz w:val="18"/>
                <w:szCs w:val="18"/>
              </w:rPr>
              <w:t>о</w:t>
            </w:r>
            <w:r w:rsidRPr="00085D88">
              <w:rPr>
                <w:sz w:val="18"/>
                <w:szCs w:val="18"/>
              </w:rPr>
              <w:t>рость движения кабины: 1 м/с, с микропроце</w:t>
            </w:r>
            <w:r w:rsidRPr="00085D88">
              <w:rPr>
                <w:sz w:val="18"/>
                <w:szCs w:val="18"/>
              </w:rPr>
              <w:t>с</w:t>
            </w:r>
            <w:r w:rsidRPr="00085D88">
              <w:rPr>
                <w:sz w:val="18"/>
                <w:szCs w:val="18"/>
              </w:rPr>
              <w:t>сорными устройствами</w:t>
            </w:r>
            <w:r w:rsidRPr="00085D88">
              <w:rPr>
                <w:i/>
                <w:iCs/>
                <w:sz w:val="14"/>
                <w:szCs w:val="14"/>
              </w:rPr>
              <w:br/>
              <w:t>НР (7009,74 руб.): 65% от ФОТ</w:t>
            </w:r>
            <w:r w:rsidRPr="00085D88">
              <w:rPr>
                <w:i/>
                <w:iCs/>
                <w:sz w:val="14"/>
                <w:szCs w:val="14"/>
              </w:rPr>
              <w:br/>
              <w:t xml:space="preserve">СП (4313,69 руб.): 40% </w:t>
            </w:r>
            <w:proofErr w:type="gramStart"/>
            <w:r w:rsidRPr="00085D88">
              <w:rPr>
                <w:i/>
                <w:iCs/>
                <w:sz w:val="14"/>
                <w:szCs w:val="14"/>
              </w:rPr>
              <w:t>от</w:t>
            </w:r>
            <w:proofErr w:type="gramEnd"/>
            <w:r w:rsidRPr="00085D88">
              <w:rPr>
                <w:i/>
                <w:iCs/>
                <w:sz w:val="14"/>
                <w:szCs w:val="14"/>
              </w:rPr>
              <w:t xml:space="preserve"> ФОТ</w:t>
            </w:r>
          </w:p>
        </w:tc>
        <w:tc>
          <w:tcPr>
            <w:tcW w:w="1491"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center"/>
              <w:rPr>
                <w:sz w:val="18"/>
                <w:szCs w:val="18"/>
              </w:rPr>
            </w:pPr>
            <w:r w:rsidRPr="00085D88">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center"/>
              <w:rPr>
                <w:sz w:val="16"/>
                <w:szCs w:val="16"/>
              </w:rPr>
            </w:pPr>
            <w:r w:rsidRPr="00085D88">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9377,58</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9377,58</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9377,58</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9377,58</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085D88" w:rsidRPr="00085D88" w:rsidRDefault="00085D88" w:rsidP="00085D88">
            <w:pPr>
              <w:widowControl/>
              <w:jc w:val="center"/>
              <w:rPr>
                <w:sz w:val="18"/>
                <w:szCs w:val="18"/>
              </w:rPr>
            </w:pPr>
            <w:r w:rsidRPr="00085D88">
              <w:rPr>
                <w:sz w:val="18"/>
                <w:szCs w:val="18"/>
              </w:rPr>
              <w:t>2</w:t>
            </w:r>
          </w:p>
        </w:tc>
        <w:tc>
          <w:tcPr>
            <w:tcW w:w="15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rPr>
                <w:b/>
                <w:bCs/>
                <w:sz w:val="18"/>
                <w:szCs w:val="18"/>
              </w:rPr>
            </w:pPr>
            <w:r w:rsidRPr="00085D88">
              <w:rPr>
                <w:b/>
                <w:bCs/>
                <w:sz w:val="18"/>
                <w:szCs w:val="18"/>
              </w:rPr>
              <w:t>ТЕРп01-14-025-04</w:t>
            </w:r>
          </w:p>
        </w:tc>
        <w:tc>
          <w:tcPr>
            <w:tcW w:w="3853"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При изменении количества остановок умен</w:t>
            </w:r>
            <w:r w:rsidRPr="00085D88">
              <w:rPr>
                <w:sz w:val="18"/>
                <w:szCs w:val="18"/>
              </w:rPr>
              <w:t>ь</w:t>
            </w:r>
            <w:r w:rsidRPr="00085D88">
              <w:rPr>
                <w:sz w:val="18"/>
                <w:szCs w:val="18"/>
              </w:rPr>
              <w:t>шать или добавлять: к расценке 01-14-025-01</w:t>
            </w:r>
            <w:r w:rsidRPr="00085D88">
              <w:rPr>
                <w:i/>
                <w:iCs/>
                <w:sz w:val="14"/>
                <w:szCs w:val="14"/>
              </w:rPr>
              <w:br/>
              <w:t>НР (-137,52 руб.): 65% от ФОТ</w:t>
            </w:r>
            <w:r w:rsidRPr="00085D88">
              <w:rPr>
                <w:i/>
                <w:iCs/>
                <w:sz w:val="14"/>
                <w:szCs w:val="14"/>
              </w:rPr>
              <w:br/>
              <w:t xml:space="preserve">СП (-84,63 руб.): 40% </w:t>
            </w:r>
            <w:proofErr w:type="gramStart"/>
            <w:r w:rsidRPr="00085D88">
              <w:rPr>
                <w:i/>
                <w:iCs/>
                <w:sz w:val="14"/>
                <w:szCs w:val="14"/>
              </w:rPr>
              <w:t>от</w:t>
            </w:r>
            <w:proofErr w:type="gramEnd"/>
            <w:r w:rsidRPr="00085D88">
              <w:rPr>
                <w:i/>
                <w:iCs/>
                <w:sz w:val="14"/>
                <w:szCs w:val="14"/>
              </w:rPr>
              <w:t xml:space="preserve"> ФОТ</w:t>
            </w:r>
          </w:p>
        </w:tc>
        <w:tc>
          <w:tcPr>
            <w:tcW w:w="1491"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center"/>
              <w:rPr>
                <w:sz w:val="18"/>
                <w:szCs w:val="18"/>
              </w:rPr>
            </w:pPr>
            <w:r w:rsidRPr="00085D88">
              <w:rPr>
                <w:sz w:val="18"/>
                <w:szCs w:val="18"/>
              </w:rPr>
              <w:t>1 остановка</w:t>
            </w:r>
          </w:p>
        </w:tc>
        <w:tc>
          <w:tcPr>
            <w:tcW w:w="124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center"/>
              <w:rPr>
                <w:sz w:val="16"/>
                <w:szCs w:val="16"/>
              </w:rPr>
            </w:pPr>
            <w:r w:rsidRPr="00085D88">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183,97</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183,97</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-183,97</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-183,97</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rsidR="00085D88" w:rsidRPr="00085D88" w:rsidRDefault="00085D88" w:rsidP="00085D88">
            <w:pPr>
              <w:widowControl/>
              <w:jc w:val="center"/>
              <w:rPr>
                <w:sz w:val="18"/>
                <w:szCs w:val="18"/>
              </w:rPr>
            </w:pPr>
            <w:r w:rsidRPr="00085D88">
              <w:rPr>
                <w:sz w:val="18"/>
                <w:szCs w:val="18"/>
              </w:rPr>
              <w:t>3</w:t>
            </w:r>
          </w:p>
        </w:tc>
        <w:tc>
          <w:tcPr>
            <w:tcW w:w="15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rPr>
                <w:b/>
                <w:bCs/>
                <w:sz w:val="18"/>
                <w:szCs w:val="18"/>
              </w:rPr>
            </w:pPr>
            <w:r w:rsidRPr="00085D88">
              <w:rPr>
                <w:b/>
                <w:bCs/>
                <w:sz w:val="18"/>
                <w:szCs w:val="18"/>
              </w:rPr>
              <w:t>ТЕРп01-14-041-01</w:t>
            </w:r>
          </w:p>
        </w:tc>
        <w:tc>
          <w:tcPr>
            <w:tcW w:w="3853"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Преобразователь частотный скорости лифта грузоподъемностью до 1000 кг со скоростью движения кабины до 1,6 м/с, напряжение до 1 </w:t>
            </w:r>
            <w:proofErr w:type="spellStart"/>
            <w:r w:rsidRPr="00085D88">
              <w:rPr>
                <w:sz w:val="18"/>
                <w:szCs w:val="18"/>
              </w:rPr>
              <w:t>кВ</w:t>
            </w:r>
            <w:proofErr w:type="spellEnd"/>
            <w:r w:rsidRPr="00085D88">
              <w:rPr>
                <w:i/>
                <w:iCs/>
                <w:sz w:val="14"/>
                <w:szCs w:val="14"/>
              </w:rPr>
              <w:br/>
              <w:t>НР (3487,45 руб.): 65% от ФОТ</w:t>
            </w:r>
            <w:r w:rsidRPr="00085D88">
              <w:rPr>
                <w:i/>
                <w:iCs/>
                <w:sz w:val="14"/>
                <w:szCs w:val="14"/>
              </w:rPr>
              <w:br/>
              <w:t xml:space="preserve">СП (2146,12 руб.): 40% </w:t>
            </w:r>
            <w:proofErr w:type="gramStart"/>
            <w:r w:rsidRPr="00085D88">
              <w:rPr>
                <w:i/>
                <w:iCs/>
                <w:sz w:val="14"/>
                <w:szCs w:val="14"/>
              </w:rPr>
              <w:t>от</w:t>
            </w:r>
            <w:proofErr w:type="gramEnd"/>
            <w:r w:rsidRPr="00085D88">
              <w:rPr>
                <w:i/>
                <w:iCs/>
                <w:sz w:val="14"/>
                <w:szCs w:val="14"/>
              </w:rPr>
              <w:t xml:space="preserve"> ФОТ</w:t>
            </w:r>
          </w:p>
        </w:tc>
        <w:tc>
          <w:tcPr>
            <w:tcW w:w="1491"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center"/>
              <w:rPr>
                <w:sz w:val="18"/>
                <w:szCs w:val="18"/>
              </w:rPr>
            </w:pPr>
            <w:r w:rsidRPr="00085D88">
              <w:rPr>
                <w:sz w:val="18"/>
                <w:szCs w:val="18"/>
              </w:rPr>
              <w:t>1 преобразов</w:t>
            </w:r>
            <w:r w:rsidRPr="00085D88">
              <w:rPr>
                <w:sz w:val="18"/>
                <w:szCs w:val="18"/>
              </w:rPr>
              <w:t>а</w:t>
            </w:r>
            <w:r w:rsidRPr="00085D88">
              <w:rPr>
                <w:sz w:val="18"/>
                <w:szCs w:val="18"/>
              </w:rPr>
              <w:t>тель</w:t>
            </w:r>
          </w:p>
        </w:tc>
        <w:tc>
          <w:tcPr>
            <w:tcW w:w="124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center"/>
              <w:rPr>
                <w:sz w:val="16"/>
                <w:szCs w:val="16"/>
              </w:rPr>
            </w:pPr>
            <w:r w:rsidRPr="00085D88">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4665,49</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4665,49</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4665,49</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4665,49</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lastRenderedPageBreak/>
              <w:t>Итого прямые затраты по смете в ценах 2001г.</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13859,1</w:t>
            </w:r>
          </w:p>
        </w:tc>
        <w:tc>
          <w:tcPr>
            <w:tcW w:w="804"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13859,1</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Итого прямые затраты по смете с учетом коэффициентов к итогам</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15937,97</w:t>
            </w:r>
          </w:p>
        </w:tc>
        <w:tc>
          <w:tcPr>
            <w:tcW w:w="804"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15938</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Накладные расходы</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10359,68</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Сметная прибыль</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6375,19</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b/>
                <w:bCs/>
                <w:sz w:val="18"/>
                <w:szCs w:val="18"/>
              </w:rPr>
            </w:pPr>
            <w:r w:rsidRPr="00085D88">
              <w:rPr>
                <w:b/>
                <w:bCs/>
                <w:sz w:val="18"/>
                <w:szCs w:val="18"/>
              </w:rPr>
              <w:t>Итоги по смете:</w:t>
            </w:r>
          </w:p>
        </w:tc>
        <w:tc>
          <w:tcPr>
            <w:tcW w:w="102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Пусконаладочные работы: 'вхолостую' - 80%, 'под нагрузкой' - 20%</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32672,84</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Итого</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32672,84</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В том числе:</w:t>
            </w:r>
          </w:p>
        </w:tc>
        <w:tc>
          <w:tcPr>
            <w:tcW w:w="1020"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ФОТ</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15937,97</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Накладные расходы</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10359,68</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Сметная прибыль</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6375,19</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32 672,84 * 5,74</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187 542,10</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85D88" w:rsidRPr="00085D88" w:rsidRDefault="00085D88" w:rsidP="00085D88">
            <w:pPr>
              <w:widowControl/>
              <w:rPr>
                <w:b/>
                <w:bCs/>
                <w:sz w:val="18"/>
                <w:szCs w:val="18"/>
              </w:rPr>
            </w:pPr>
            <w:r w:rsidRPr="00085D88">
              <w:rPr>
                <w:b/>
                <w:bCs/>
                <w:sz w:val="18"/>
                <w:szCs w:val="18"/>
              </w:rPr>
              <w:t>Итого с понижающим коэффициентом 0,92167 (под лимит выделенных средств)</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b/>
                <w:bCs/>
                <w:sz w:val="16"/>
                <w:szCs w:val="16"/>
              </w:rPr>
            </w:pPr>
            <w:r w:rsidRPr="00085D88">
              <w:rPr>
                <w:b/>
                <w:bCs/>
                <w:sz w:val="16"/>
                <w:szCs w:val="16"/>
              </w:rPr>
              <w:t>172 852,00</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b/>
                <w:bCs/>
                <w:sz w:val="16"/>
                <w:szCs w:val="16"/>
              </w:rPr>
            </w:pPr>
            <w:r w:rsidRPr="00085D88">
              <w:rPr>
                <w:b/>
                <w:bCs/>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b/>
                <w:bCs/>
                <w:sz w:val="16"/>
                <w:szCs w:val="16"/>
              </w:rPr>
            </w:pPr>
            <w:r w:rsidRPr="00085D88">
              <w:rPr>
                <w:b/>
                <w:bCs/>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b/>
                <w:bCs/>
                <w:sz w:val="16"/>
                <w:szCs w:val="16"/>
              </w:rPr>
            </w:pPr>
            <w:r w:rsidRPr="00085D88">
              <w:rPr>
                <w:b/>
                <w:bCs/>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sz w:val="18"/>
                <w:szCs w:val="18"/>
              </w:rPr>
            </w:pPr>
            <w:r w:rsidRPr="00085D88">
              <w:rPr>
                <w:sz w:val="18"/>
                <w:szCs w:val="18"/>
              </w:rPr>
              <w:t xml:space="preserve">  НДС 18%</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sz w:val="16"/>
                <w:szCs w:val="16"/>
              </w:rPr>
            </w:pPr>
            <w:r w:rsidRPr="00085D88">
              <w:rPr>
                <w:sz w:val="16"/>
                <w:szCs w:val="16"/>
              </w:rPr>
              <w:t>31 113,36</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r w:rsidR="00085D88" w:rsidRPr="00085D88"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085D88" w:rsidRPr="00085D88" w:rsidRDefault="00085D88" w:rsidP="00085D88">
            <w:pPr>
              <w:widowControl/>
              <w:rPr>
                <w:b/>
                <w:bCs/>
                <w:sz w:val="18"/>
                <w:szCs w:val="18"/>
              </w:rPr>
            </w:pPr>
            <w:r w:rsidRPr="00085D88">
              <w:rPr>
                <w:b/>
                <w:bCs/>
                <w:sz w:val="18"/>
                <w:szCs w:val="18"/>
              </w:rPr>
              <w:t xml:space="preserve">  ВСЕГО по смете</w:t>
            </w:r>
          </w:p>
        </w:tc>
        <w:tc>
          <w:tcPr>
            <w:tcW w:w="1020" w:type="dxa"/>
            <w:tcBorders>
              <w:top w:val="nil"/>
              <w:left w:val="nil"/>
              <w:bottom w:val="single" w:sz="4" w:space="0" w:color="auto"/>
              <w:right w:val="single" w:sz="4" w:space="0" w:color="auto"/>
            </w:tcBorders>
            <w:shd w:val="clear" w:color="auto" w:fill="auto"/>
            <w:hideMark/>
          </w:tcPr>
          <w:p w:rsidR="00085D88" w:rsidRPr="00085D88" w:rsidRDefault="00085D88" w:rsidP="00085D88">
            <w:pPr>
              <w:widowControl/>
              <w:jc w:val="right"/>
              <w:rPr>
                <w:b/>
                <w:bCs/>
                <w:sz w:val="16"/>
                <w:szCs w:val="16"/>
              </w:rPr>
            </w:pPr>
            <w:r w:rsidRPr="00085D88">
              <w:rPr>
                <w:b/>
                <w:bCs/>
                <w:sz w:val="16"/>
                <w:szCs w:val="16"/>
              </w:rPr>
              <w:t>203 965,36</w:t>
            </w:r>
          </w:p>
        </w:tc>
        <w:tc>
          <w:tcPr>
            <w:tcW w:w="804"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85D88" w:rsidRPr="00085D88" w:rsidRDefault="00085D88" w:rsidP="00085D88">
            <w:pPr>
              <w:widowControl/>
              <w:jc w:val="right"/>
              <w:rPr>
                <w:sz w:val="16"/>
                <w:szCs w:val="16"/>
              </w:rPr>
            </w:pPr>
            <w:r w:rsidRPr="00085D88">
              <w:rPr>
                <w:sz w:val="16"/>
                <w:szCs w:val="16"/>
              </w:rPr>
              <w:t> </w:t>
            </w:r>
          </w:p>
        </w:tc>
      </w:tr>
    </w:tbl>
    <w:p w:rsidR="00D174C1" w:rsidRDefault="00D174C1" w:rsidP="005A0CEF">
      <w:pPr>
        <w:rPr>
          <w:rFonts w:ascii="Calibri" w:hAnsi="Calibri"/>
          <w:sz w:val="22"/>
          <w:szCs w:val="22"/>
        </w:rPr>
      </w:pPr>
      <w:r w:rsidRPr="00D174C1">
        <w:rPr>
          <w:noProof/>
        </w:rPr>
        <w:drawing>
          <wp:inline distT="0" distB="0" distL="0" distR="0">
            <wp:extent cx="5446207" cy="2009412"/>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6395" cy="2009481"/>
                    </a:xfrm>
                    <a:prstGeom prst="rect">
                      <a:avLst/>
                    </a:prstGeom>
                    <a:noFill/>
                    <a:ln>
                      <a:noFill/>
                    </a:ln>
                  </pic:spPr>
                </pic:pic>
              </a:graphicData>
            </a:graphic>
          </wp:inline>
        </w:drawing>
      </w:r>
    </w:p>
    <w:tbl>
      <w:tblPr>
        <w:tblW w:w="15260" w:type="dxa"/>
        <w:tblInd w:w="93" w:type="dxa"/>
        <w:tblLook w:val="04A0" w:firstRow="1" w:lastRow="0" w:firstColumn="1" w:lastColumn="0" w:noHBand="0" w:noVBand="1"/>
      </w:tblPr>
      <w:tblGrid>
        <w:gridCol w:w="480"/>
        <w:gridCol w:w="1520"/>
        <w:gridCol w:w="3814"/>
        <w:gridCol w:w="1530"/>
        <w:gridCol w:w="1240"/>
        <w:gridCol w:w="860"/>
        <w:gridCol w:w="804"/>
        <w:gridCol w:w="891"/>
        <w:gridCol w:w="783"/>
        <w:gridCol w:w="860"/>
        <w:gridCol w:w="804"/>
        <w:gridCol w:w="891"/>
        <w:gridCol w:w="783"/>
      </w:tblGrid>
      <w:tr w:rsidR="00D174C1" w:rsidRPr="00D174C1" w:rsidTr="00D174C1">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 xml:space="preserve">№ </w:t>
            </w:r>
            <w:proofErr w:type="spellStart"/>
            <w:r w:rsidRPr="00D174C1">
              <w:rPr>
                <w:sz w:val="18"/>
                <w:szCs w:val="18"/>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Обоснование</w:t>
            </w:r>
          </w:p>
        </w:tc>
        <w:tc>
          <w:tcPr>
            <w:tcW w:w="3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Наименование</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Ед. изм.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Кол.</w:t>
            </w:r>
          </w:p>
        </w:tc>
        <w:tc>
          <w:tcPr>
            <w:tcW w:w="3338" w:type="dxa"/>
            <w:gridSpan w:val="4"/>
            <w:tcBorders>
              <w:top w:val="single" w:sz="4" w:space="0" w:color="auto"/>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Стоимость единицы, руб.</w:t>
            </w:r>
          </w:p>
        </w:tc>
        <w:tc>
          <w:tcPr>
            <w:tcW w:w="3338" w:type="dxa"/>
            <w:gridSpan w:val="4"/>
            <w:tcBorders>
              <w:top w:val="single" w:sz="4" w:space="0" w:color="auto"/>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Общая стоимость, руб.</w:t>
            </w:r>
          </w:p>
        </w:tc>
      </w:tr>
      <w:tr w:rsidR="00D174C1" w:rsidRPr="00D174C1" w:rsidTr="00D174C1">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3814"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Всего</w:t>
            </w:r>
          </w:p>
        </w:tc>
        <w:tc>
          <w:tcPr>
            <w:tcW w:w="2478" w:type="dxa"/>
            <w:gridSpan w:val="3"/>
            <w:tcBorders>
              <w:top w:val="single" w:sz="4" w:space="0" w:color="auto"/>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Всего</w:t>
            </w:r>
          </w:p>
        </w:tc>
        <w:tc>
          <w:tcPr>
            <w:tcW w:w="2478" w:type="dxa"/>
            <w:gridSpan w:val="3"/>
            <w:tcBorders>
              <w:top w:val="single" w:sz="4" w:space="0" w:color="auto"/>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В том числе</w:t>
            </w:r>
          </w:p>
        </w:tc>
      </w:tr>
      <w:tr w:rsidR="00D174C1" w:rsidRPr="00D174C1" w:rsidTr="00D174C1">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3814"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804"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proofErr w:type="spellStart"/>
            <w:r w:rsidRPr="00D174C1">
              <w:rPr>
                <w:sz w:val="18"/>
                <w:szCs w:val="18"/>
              </w:rPr>
              <w:t>Осн</w:t>
            </w:r>
            <w:proofErr w:type="gramStart"/>
            <w:r w:rsidRPr="00D174C1">
              <w:rPr>
                <w:sz w:val="18"/>
                <w:szCs w:val="18"/>
              </w:rPr>
              <w:t>.З</w:t>
            </w:r>
            <w:proofErr w:type="spellEnd"/>
            <w:proofErr w:type="gramEnd"/>
            <w:r w:rsidRPr="00D174C1">
              <w:rPr>
                <w:sz w:val="18"/>
                <w:szCs w:val="18"/>
              </w:rPr>
              <w:t>/п</w:t>
            </w:r>
          </w:p>
        </w:tc>
        <w:tc>
          <w:tcPr>
            <w:tcW w:w="891"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proofErr w:type="spellStart"/>
            <w:r w:rsidRPr="00D174C1">
              <w:rPr>
                <w:sz w:val="18"/>
                <w:szCs w:val="18"/>
              </w:rPr>
              <w:t>Эк</w:t>
            </w:r>
            <w:proofErr w:type="gramStart"/>
            <w:r w:rsidRPr="00D174C1">
              <w:rPr>
                <w:sz w:val="18"/>
                <w:szCs w:val="18"/>
              </w:rPr>
              <w:t>.М</w:t>
            </w:r>
            <w:proofErr w:type="gramEnd"/>
            <w:r w:rsidRPr="00D174C1">
              <w:rPr>
                <w:sz w:val="18"/>
                <w:szCs w:val="18"/>
              </w:rPr>
              <w:t>аш</w:t>
            </w:r>
            <w:proofErr w:type="spellEnd"/>
            <w:r w:rsidRPr="00D174C1">
              <w:rPr>
                <w:sz w:val="18"/>
                <w:szCs w:val="18"/>
              </w:rPr>
              <w:t>.</w:t>
            </w:r>
          </w:p>
        </w:tc>
        <w:tc>
          <w:tcPr>
            <w:tcW w:w="783"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proofErr w:type="gramStart"/>
            <w:r w:rsidRPr="00D174C1">
              <w:rPr>
                <w:sz w:val="18"/>
                <w:szCs w:val="18"/>
              </w:rPr>
              <w:t>З</w:t>
            </w:r>
            <w:proofErr w:type="gramEnd"/>
            <w:r w:rsidRPr="00D174C1">
              <w:rPr>
                <w:sz w:val="18"/>
                <w:szCs w:val="18"/>
              </w:rPr>
              <w:t>/</w:t>
            </w:r>
            <w:proofErr w:type="spellStart"/>
            <w:r w:rsidRPr="00D174C1">
              <w:rPr>
                <w:sz w:val="18"/>
                <w:szCs w:val="18"/>
              </w:rPr>
              <w:t>пМех</w:t>
            </w:r>
            <w:proofErr w:type="spellEnd"/>
          </w:p>
        </w:tc>
        <w:tc>
          <w:tcPr>
            <w:tcW w:w="860" w:type="dxa"/>
            <w:vMerge/>
            <w:tcBorders>
              <w:top w:val="nil"/>
              <w:left w:val="single" w:sz="4" w:space="0" w:color="auto"/>
              <w:bottom w:val="single" w:sz="4" w:space="0" w:color="auto"/>
              <w:right w:val="single" w:sz="4" w:space="0" w:color="auto"/>
            </w:tcBorders>
            <w:vAlign w:val="center"/>
            <w:hideMark/>
          </w:tcPr>
          <w:p w:rsidR="00D174C1" w:rsidRPr="00D174C1" w:rsidRDefault="00D174C1" w:rsidP="00D174C1">
            <w:pPr>
              <w:widowControl/>
              <w:rPr>
                <w:sz w:val="18"/>
                <w:szCs w:val="18"/>
              </w:rPr>
            </w:pPr>
          </w:p>
        </w:tc>
        <w:tc>
          <w:tcPr>
            <w:tcW w:w="804"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proofErr w:type="spellStart"/>
            <w:r w:rsidRPr="00D174C1">
              <w:rPr>
                <w:sz w:val="18"/>
                <w:szCs w:val="18"/>
              </w:rPr>
              <w:t>Осн</w:t>
            </w:r>
            <w:proofErr w:type="gramStart"/>
            <w:r w:rsidRPr="00D174C1">
              <w:rPr>
                <w:sz w:val="18"/>
                <w:szCs w:val="18"/>
              </w:rPr>
              <w:t>.З</w:t>
            </w:r>
            <w:proofErr w:type="spellEnd"/>
            <w:proofErr w:type="gramEnd"/>
            <w:r w:rsidRPr="00D174C1">
              <w:rPr>
                <w:sz w:val="18"/>
                <w:szCs w:val="18"/>
              </w:rPr>
              <w:t>/п</w:t>
            </w:r>
          </w:p>
        </w:tc>
        <w:tc>
          <w:tcPr>
            <w:tcW w:w="891"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proofErr w:type="spellStart"/>
            <w:r w:rsidRPr="00D174C1">
              <w:rPr>
                <w:sz w:val="18"/>
                <w:szCs w:val="18"/>
              </w:rPr>
              <w:t>Эк</w:t>
            </w:r>
            <w:proofErr w:type="gramStart"/>
            <w:r w:rsidRPr="00D174C1">
              <w:rPr>
                <w:sz w:val="18"/>
                <w:szCs w:val="18"/>
              </w:rPr>
              <w:t>.М</w:t>
            </w:r>
            <w:proofErr w:type="gramEnd"/>
            <w:r w:rsidRPr="00D174C1">
              <w:rPr>
                <w:sz w:val="18"/>
                <w:szCs w:val="18"/>
              </w:rPr>
              <w:t>аш</w:t>
            </w:r>
            <w:proofErr w:type="spellEnd"/>
            <w:r w:rsidRPr="00D174C1">
              <w:rPr>
                <w:sz w:val="18"/>
                <w:szCs w:val="18"/>
              </w:rPr>
              <w:t>.</w:t>
            </w:r>
          </w:p>
        </w:tc>
        <w:tc>
          <w:tcPr>
            <w:tcW w:w="783"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proofErr w:type="gramStart"/>
            <w:r w:rsidRPr="00D174C1">
              <w:rPr>
                <w:sz w:val="18"/>
                <w:szCs w:val="18"/>
              </w:rPr>
              <w:t>З</w:t>
            </w:r>
            <w:proofErr w:type="gramEnd"/>
            <w:r w:rsidRPr="00D174C1">
              <w:rPr>
                <w:sz w:val="18"/>
                <w:szCs w:val="18"/>
              </w:rPr>
              <w:t>/</w:t>
            </w:r>
            <w:proofErr w:type="spellStart"/>
            <w:r w:rsidRPr="00D174C1">
              <w:rPr>
                <w:sz w:val="18"/>
                <w:szCs w:val="18"/>
              </w:rPr>
              <w:t>пМех</w:t>
            </w:r>
            <w:proofErr w:type="spellEnd"/>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w:t>
            </w:r>
          </w:p>
        </w:tc>
        <w:tc>
          <w:tcPr>
            <w:tcW w:w="1520"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2</w:t>
            </w:r>
          </w:p>
        </w:tc>
        <w:tc>
          <w:tcPr>
            <w:tcW w:w="3814"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3</w:t>
            </w:r>
          </w:p>
        </w:tc>
        <w:tc>
          <w:tcPr>
            <w:tcW w:w="1530" w:type="dxa"/>
            <w:tcBorders>
              <w:top w:val="nil"/>
              <w:left w:val="nil"/>
              <w:bottom w:val="single" w:sz="4" w:space="0" w:color="auto"/>
              <w:right w:val="single" w:sz="4" w:space="0" w:color="auto"/>
            </w:tcBorders>
            <w:shd w:val="clear" w:color="auto" w:fill="auto"/>
            <w:vAlign w:val="center"/>
            <w:hideMark/>
          </w:tcPr>
          <w:p w:rsidR="00D174C1" w:rsidRPr="00D174C1" w:rsidRDefault="00D174C1" w:rsidP="00D174C1">
            <w:pPr>
              <w:widowControl/>
              <w:jc w:val="center"/>
              <w:rPr>
                <w:sz w:val="18"/>
                <w:szCs w:val="18"/>
              </w:rPr>
            </w:pPr>
            <w:r w:rsidRPr="00D174C1">
              <w:rPr>
                <w:sz w:val="18"/>
                <w:szCs w:val="18"/>
              </w:rPr>
              <w:t>4</w:t>
            </w:r>
          </w:p>
        </w:tc>
        <w:tc>
          <w:tcPr>
            <w:tcW w:w="124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5</w:t>
            </w:r>
          </w:p>
        </w:tc>
        <w:tc>
          <w:tcPr>
            <w:tcW w:w="860"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6</w:t>
            </w:r>
          </w:p>
        </w:tc>
        <w:tc>
          <w:tcPr>
            <w:tcW w:w="804"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7</w:t>
            </w:r>
          </w:p>
        </w:tc>
        <w:tc>
          <w:tcPr>
            <w:tcW w:w="891"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8</w:t>
            </w:r>
          </w:p>
        </w:tc>
        <w:tc>
          <w:tcPr>
            <w:tcW w:w="783"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9</w:t>
            </w:r>
          </w:p>
        </w:tc>
        <w:tc>
          <w:tcPr>
            <w:tcW w:w="860"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10</w:t>
            </w:r>
          </w:p>
        </w:tc>
        <w:tc>
          <w:tcPr>
            <w:tcW w:w="804"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11</w:t>
            </w:r>
          </w:p>
        </w:tc>
        <w:tc>
          <w:tcPr>
            <w:tcW w:w="891"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12</w:t>
            </w:r>
          </w:p>
        </w:tc>
        <w:tc>
          <w:tcPr>
            <w:tcW w:w="783" w:type="dxa"/>
            <w:tcBorders>
              <w:top w:val="nil"/>
              <w:left w:val="nil"/>
              <w:bottom w:val="single" w:sz="4" w:space="0" w:color="auto"/>
              <w:right w:val="single" w:sz="4" w:space="0" w:color="auto"/>
            </w:tcBorders>
            <w:shd w:val="clear" w:color="auto" w:fill="auto"/>
            <w:noWrap/>
            <w:vAlign w:val="center"/>
            <w:hideMark/>
          </w:tcPr>
          <w:p w:rsidR="00D174C1" w:rsidRPr="00D174C1" w:rsidRDefault="00D174C1" w:rsidP="00D174C1">
            <w:pPr>
              <w:widowControl/>
              <w:jc w:val="center"/>
              <w:rPr>
                <w:sz w:val="18"/>
                <w:szCs w:val="18"/>
              </w:rPr>
            </w:pPr>
            <w:r w:rsidRPr="00D174C1">
              <w:rPr>
                <w:sz w:val="18"/>
                <w:szCs w:val="18"/>
              </w:rPr>
              <w:t>13</w:t>
            </w:r>
          </w:p>
        </w:tc>
      </w:tr>
      <w:tr w:rsidR="00D174C1" w:rsidRPr="00D174C1" w:rsidTr="00D174C1">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b/>
                <w:bCs/>
              </w:rPr>
            </w:pPr>
            <w:r w:rsidRPr="00D174C1">
              <w:rPr>
                <w:b/>
                <w:bCs/>
              </w:rPr>
              <w:t xml:space="preserve">                           Раздел 1. Машинное помещение</w:t>
            </w:r>
          </w:p>
        </w:tc>
      </w:tr>
      <w:tr w:rsidR="00D174C1" w:rsidRPr="00D174C1" w:rsidTr="00D174C1">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ТЕРр53-21-15</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Устройство промазки и расшивка швов пан</w:t>
            </w:r>
            <w:r w:rsidRPr="00D174C1">
              <w:rPr>
                <w:sz w:val="18"/>
                <w:szCs w:val="18"/>
              </w:rPr>
              <w:t>е</w:t>
            </w:r>
            <w:r w:rsidRPr="00D174C1">
              <w:rPr>
                <w:sz w:val="18"/>
                <w:szCs w:val="18"/>
              </w:rPr>
              <w:t>лей перекрытий раствором снизу</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 восст</w:t>
            </w:r>
            <w:r w:rsidRPr="00D174C1">
              <w:rPr>
                <w:sz w:val="18"/>
                <w:szCs w:val="18"/>
              </w:rPr>
              <w:t>а</w:t>
            </w:r>
            <w:r w:rsidRPr="00D174C1">
              <w:rPr>
                <w:sz w:val="18"/>
                <w:szCs w:val="18"/>
              </w:rPr>
              <w:t>новленной ге</w:t>
            </w:r>
            <w:r w:rsidRPr="00D174C1">
              <w:rPr>
                <w:sz w:val="18"/>
                <w:szCs w:val="18"/>
              </w:rPr>
              <w:t>р</w:t>
            </w:r>
            <w:r w:rsidRPr="00D174C1">
              <w:rPr>
                <w:sz w:val="18"/>
                <w:szCs w:val="18"/>
              </w:rPr>
              <w:t>метизации ст</w:t>
            </w:r>
            <w:r w:rsidRPr="00D174C1">
              <w:rPr>
                <w:sz w:val="18"/>
                <w:szCs w:val="18"/>
              </w:rPr>
              <w:t>ы</w:t>
            </w:r>
            <w:r w:rsidRPr="00D174C1">
              <w:rPr>
                <w:sz w:val="18"/>
                <w:szCs w:val="18"/>
              </w:rPr>
              <w:t>ков</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521,02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493,42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0,81</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52,1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49,34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ТЕР15-04-006-01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Покрытие поверхностей грунтовкой глубок</w:t>
            </w:r>
            <w:r w:rsidRPr="00D174C1">
              <w:rPr>
                <w:sz w:val="18"/>
                <w:szCs w:val="18"/>
              </w:rPr>
              <w:t>о</w:t>
            </w:r>
            <w:r w:rsidRPr="00D174C1">
              <w:rPr>
                <w:sz w:val="18"/>
                <w:szCs w:val="18"/>
              </w:rPr>
              <w:t>го проникновения: за 1 раз потолков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89,32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87,1</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9,83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9,58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0,16</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lastRenderedPageBreak/>
              <w:t>3</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ТСЦ-101-3452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Грунтовка акриловая</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0,00143</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8322,15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ТЕР15-04-027-02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(прим.) Шпатлевка по штукатурке и сборным </w:t>
            </w:r>
            <w:proofErr w:type="spellStart"/>
            <w:r w:rsidRPr="00D174C1">
              <w:rPr>
                <w:sz w:val="18"/>
                <w:szCs w:val="18"/>
              </w:rPr>
              <w:t>кострукциям</w:t>
            </w:r>
            <w:proofErr w:type="spellEnd"/>
            <w:r w:rsidRPr="00D174C1">
              <w:rPr>
                <w:sz w:val="18"/>
                <w:szCs w:val="18"/>
              </w:rPr>
              <w:t>: потолков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451,11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177,11</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2,49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49,62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19,48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0,27</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5</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ТЕР15-04-005-02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Окраска поливинилацетатными водоэмульс</w:t>
            </w:r>
            <w:r w:rsidRPr="00D174C1">
              <w:rPr>
                <w:sz w:val="18"/>
                <w:szCs w:val="18"/>
              </w:rPr>
              <w:t>и</w:t>
            </w:r>
            <w:r w:rsidRPr="00D174C1">
              <w:rPr>
                <w:sz w:val="18"/>
                <w:szCs w:val="18"/>
              </w:rPr>
              <w:t>онными составами простая по штукатурке и сборным конструкциям: потолков, подгото</w:t>
            </w:r>
            <w:r w:rsidRPr="00D174C1">
              <w:rPr>
                <w:sz w:val="18"/>
                <w:szCs w:val="18"/>
              </w:rPr>
              <w:t>в</w:t>
            </w:r>
            <w:r w:rsidRPr="00D174C1">
              <w:rPr>
                <w:sz w:val="18"/>
                <w:szCs w:val="18"/>
              </w:rPr>
              <w:t>ленным под окраску</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1260,75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169,88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9,55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138,68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18,69</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6</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ТЕР15-04-027-05</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(прим.) Шпатлевка по штукатурке и сборным </w:t>
            </w:r>
            <w:proofErr w:type="spellStart"/>
            <w:r w:rsidRPr="00D174C1">
              <w:rPr>
                <w:sz w:val="18"/>
                <w:szCs w:val="18"/>
              </w:rPr>
              <w:t>кострукциям</w:t>
            </w:r>
            <w:proofErr w:type="spellEnd"/>
            <w:r w:rsidRPr="00D174C1">
              <w:rPr>
                <w:sz w:val="18"/>
                <w:szCs w:val="18"/>
              </w:rPr>
              <w:t>: стен, подготовленных под окраску</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552,46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127,55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99,44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22,96</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0,63</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0,03</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7</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ТЕР15-04-006-03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Покрытие поверхностей грунтовкой </w:t>
            </w:r>
            <w:proofErr w:type="spellStart"/>
            <w:r w:rsidRPr="00D174C1">
              <w:rPr>
                <w:sz w:val="18"/>
                <w:szCs w:val="18"/>
              </w:rPr>
              <w:t>Бетон</w:t>
            </w:r>
            <w:r w:rsidRPr="00D174C1">
              <w:rPr>
                <w:sz w:val="18"/>
                <w:szCs w:val="18"/>
              </w:rPr>
              <w:t>о</w:t>
            </w:r>
            <w:r w:rsidRPr="00D174C1">
              <w:rPr>
                <w:sz w:val="18"/>
                <w:szCs w:val="18"/>
              </w:rPr>
              <w:t>контакт</w:t>
            </w:r>
            <w:proofErr w:type="spellEnd"/>
            <w:r w:rsidRPr="00D174C1">
              <w:rPr>
                <w:sz w:val="18"/>
                <w:szCs w:val="18"/>
              </w:rPr>
              <w:t>: за 1 раз стен</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72,64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70,43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13,08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12,68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0,27</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0,03</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8</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ТСЦ-101-2416</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Грунтовка: «</w:t>
            </w:r>
            <w:proofErr w:type="spellStart"/>
            <w:r w:rsidRPr="00D174C1">
              <w:rPr>
                <w:sz w:val="18"/>
                <w:szCs w:val="18"/>
              </w:rPr>
              <w:t>Бетоконтакт</w:t>
            </w:r>
            <w:proofErr w:type="spellEnd"/>
            <w:r w:rsidRPr="00D174C1">
              <w:rPr>
                <w:sz w:val="18"/>
                <w:szCs w:val="18"/>
              </w:rPr>
              <w:t>», КНАУФ</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кг</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2,34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28,6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66,92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9</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ТЕРр62-2-4</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Простая масляная окраска ранее окрашенных стен: с подготовкой и расчисткой старой краски более 35%</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0,35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1294,27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514,56</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9,39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452,99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180,1</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3,29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0,44</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10</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ТЕРр57-2-4</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Разборка покрытий полов: цементных</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3086,09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921,85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2164,24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229,74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61,72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18,44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43,28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4,59</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11</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ТЕР11-01-011-01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Устройство стяжек: цементных толщиной 20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стяжки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1648,83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350,77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66,19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19,78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32,98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7,02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1,32</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12</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ТЕР11-01-011-02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Устройство стяжек: на каждые 5 мм измен</w:t>
            </w:r>
            <w:r w:rsidRPr="00D174C1">
              <w:rPr>
                <w:sz w:val="18"/>
                <w:szCs w:val="18"/>
              </w:rPr>
              <w:t>е</w:t>
            </w:r>
            <w:r w:rsidRPr="00D174C1">
              <w:rPr>
                <w:sz w:val="18"/>
                <w:szCs w:val="18"/>
              </w:rPr>
              <w:t>ния толщины стяжки добавлять или искл</w:t>
            </w:r>
            <w:r w:rsidRPr="00D174C1">
              <w:rPr>
                <w:sz w:val="18"/>
                <w:szCs w:val="18"/>
              </w:rPr>
              <w:t>ю</w:t>
            </w:r>
            <w:r w:rsidRPr="00D174C1">
              <w:rPr>
                <w:sz w:val="18"/>
                <w:szCs w:val="18"/>
              </w:rPr>
              <w:t>чать к расценке 11-01-011-01</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стяжки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1910,84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26,63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69,45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117,9</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38,22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0,53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1,39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2,36</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13</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ТЕР15-07-003-02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Грунтование водно-дисперсионной грунто</w:t>
            </w:r>
            <w:r w:rsidRPr="00D174C1">
              <w:rPr>
                <w:sz w:val="18"/>
                <w:szCs w:val="18"/>
              </w:rPr>
              <w:t>в</w:t>
            </w:r>
            <w:r w:rsidRPr="00D174C1">
              <w:rPr>
                <w:sz w:val="18"/>
                <w:szCs w:val="18"/>
              </w:rPr>
              <w:t>кой  поверхностей: пористых (камень, кирпич, бетон и т д) полов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обраб</w:t>
            </w:r>
            <w:r w:rsidRPr="00D174C1">
              <w:rPr>
                <w:sz w:val="18"/>
                <w:szCs w:val="18"/>
              </w:rPr>
              <w:t>а</w:t>
            </w:r>
            <w:r w:rsidRPr="00D174C1">
              <w:rPr>
                <w:sz w:val="18"/>
                <w:szCs w:val="18"/>
              </w:rPr>
              <w:t>тываемой п</w:t>
            </w:r>
            <w:r w:rsidRPr="00D174C1">
              <w:rPr>
                <w:sz w:val="18"/>
                <w:szCs w:val="18"/>
              </w:rPr>
              <w:t>о</w:t>
            </w:r>
            <w:r w:rsidRPr="00D174C1">
              <w:rPr>
                <w:sz w:val="18"/>
                <w:szCs w:val="18"/>
              </w:rPr>
              <w:t>верхности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330,76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37,89</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34,09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36,38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4,17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3,75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14</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ТЕР15-04-024-03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(прим.) Простая окраска масляными состав</w:t>
            </w:r>
            <w:r w:rsidRPr="00D174C1">
              <w:rPr>
                <w:sz w:val="18"/>
                <w:szCs w:val="18"/>
              </w:rPr>
              <w:t>а</w:t>
            </w:r>
            <w:r w:rsidRPr="00D174C1">
              <w:rPr>
                <w:sz w:val="18"/>
                <w:szCs w:val="18"/>
              </w:rPr>
              <w:t>ми  полов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1019,2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234,4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112,11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25,78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15</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ТЕР15-04-024-03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Простая окраска масляными составами по дереву: полов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0,0077</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1019,2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234,4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7,85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0,03</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16</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ТЕРр67-1-1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Демонтаж: скрытой электропроводки</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0,06</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19,25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19,25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1,16</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17</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ТЕРм08-02-409-01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Труба винипластовая по установленным ко</w:t>
            </w:r>
            <w:r w:rsidRPr="00D174C1">
              <w:rPr>
                <w:sz w:val="18"/>
                <w:szCs w:val="18"/>
              </w:rPr>
              <w:t>н</w:t>
            </w:r>
            <w:r w:rsidRPr="00D174C1">
              <w:rPr>
                <w:sz w:val="18"/>
                <w:szCs w:val="18"/>
              </w:rPr>
              <w:t>струкциям, по стенам и колоннам с креплен</w:t>
            </w:r>
            <w:r w:rsidRPr="00D174C1">
              <w:rPr>
                <w:sz w:val="18"/>
                <w:szCs w:val="18"/>
              </w:rPr>
              <w:t>и</w:t>
            </w:r>
            <w:r w:rsidRPr="00D174C1">
              <w:rPr>
                <w:sz w:val="18"/>
                <w:szCs w:val="18"/>
              </w:rPr>
              <w:t>ем скобами, диаметр: до 25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2212,69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217,53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633,28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198,4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221,27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21,75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63,33</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19,84</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18</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ТСЦ-113-0415</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Труба винипластовая диаметром: 25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10</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6,44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64,4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19</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ТЕРм08-02-412-01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Затягивание провода в проложенные трубы и металлические рукава первого одножильного или многожильного в общей оплетке, су</w:t>
            </w:r>
            <w:r w:rsidRPr="00D174C1">
              <w:rPr>
                <w:sz w:val="18"/>
                <w:szCs w:val="18"/>
              </w:rPr>
              <w:t>м</w:t>
            </w:r>
            <w:r w:rsidRPr="00D174C1">
              <w:rPr>
                <w:sz w:val="18"/>
                <w:szCs w:val="18"/>
              </w:rPr>
              <w:t>марное сечение: до 2,5 мм</w:t>
            </w:r>
            <w:proofErr w:type="gramStart"/>
            <w:r w:rsidRPr="00D174C1">
              <w:rPr>
                <w:sz w:val="18"/>
                <w:szCs w:val="18"/>
              </w:rPr>
              <w:t>2</w:t>
            </w:r>
            <w:proofErr w:type="gramEnd"/>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721,59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51,28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2,61</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72,16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5,13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0,26</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lastRenderedPageBreak/>
              <w:t>20</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ТСЦ-502-0497</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Провода силовые для электрических устан</w:t>
            </w:r>
            <w:r w:rsidRPr="00D174C1">
              <w:rPr>
                <w:sz w:val="18"/>
                <w:szCs w:val="18"/>
              </w:rPr>
              <w:t>о</w:t>
            </w:r>
            <w:r w:rsidRPr="00D174C1">
              <w:rPr>
                <w:sz w:val="18"/>
                <w:szCs w:val="18"/>
              </w:rPr>
              <w:t>вок на напряжение до 450</w:t>
            </w:r>
            <w:proofErr w:type="gramStart"/>
            <w:r w:rsidRPr="00D174C1">
              <w:rPr>
                <w:sz w:val="18"/>
                <w:szCs w:val="18"/>
              </w:rPr>
              <w:t xml:space="preserve"> В</w:t>
            </w:r>
            <w:proofErr w:type="gramEnd"/>
            <w:r w:rsidRPr="00D174C1">
              <w:rPr>
                <w:sz w:val="18"/>
                <w:szCs w:val="18"/>
              </w:rPr>
              <w:t xml:space="preserve"> с медной жилой марки: ПВ</w:t>
            </w:r>
            <w:proofErr w:type="gramStart"/>
            <w:r w:rsidRPr="00D174C1">
              <w:rPr>
                <w:sz w:val="18"/>
                <w:szCs w:val="18"/>
              </w:rPr>
              <w:t>1</w:t>
            </w:r>
            <w:proofErr w:type="gramEnd"/>
            <w:r w:rsidRPr="00D174C1">
              <w:rPr>
                <w:sz w:val="18"/>
                <w:szCs w:val="18"/>
              </w:rPr>
              <w:t>, сечением 2,5 мм2</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2483,18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24,83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21</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ТЕРр62-34-1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Окраска масляными составами ранее окр</w:t>
            </w:r>
            <w:r w:rsidRPr="00D174C1">
              <w:rPr>
                <w:sz w:val="18"/>
                <w:szCs w:val="18"/>
              </w:rPr>
              <w:t>а</w:t>
            </w:r>
            <w:r w:rsidRPr="00D174C1">
              <w:rPr>
                <w:sz w:val="18"/>
                <w:szCs w:val="18"/>
              </w:rPr>
              <w:t>шенных металлических  поверхностей площ</w:t>
            </w:r>
            <w:r w:rsidRPr="00D174C1">
              <w:rPr>
                <w:sz w:val="18"/>
                <w:szCs w:val="18"/>
              </w:rPr>
              <w:t>а</w:t>
            </w:r>
            <w:r w:rsidRPr="00D174C1">
              <w:rPr>
                <w:sz w:val="18"/>
                <w:szCs w:val="18"/>
              </w:rPr>
              <w:t>дью до 0,25 м</w:t>
            </w:r>
            <w:proofErr w:type="gramStart"/>
            <w:r w:rsidRPr="00D174C1">
              <w:rPr>
                <w:sz w:val="18"/>
                <w:szCs w:val="18"/>
              </w:rPr>
              <w:t>2</w:t>
            </w:r>
            <w:proofErr w:type="gramEnd"/>
            <w:r w:rsidRPr="00D174C1">
              <w:rPr>
                <w:sz w:val="18"/>
                <w:szCs w:val="18"/>
              </w:rPr>
              <w:t>: за 1 раз (шинная полоса, стальная балка)</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962,12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495,74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0,81</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19,24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9,91</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22</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ТЕРр62-4-1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Простая масляная окраска ранее окрашенных окон: без подготовки с расчисткой старой краски до 10%</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0,0034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526,71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259,17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8,58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1,79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0,88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0,03</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23</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ТЕР46-04-012-03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Разборка деревянных заполнений проемов: дверных и воротных</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1105,74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816,73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289,01</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96,44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22,11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16,33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5,78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1,93</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24</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ТЕР09-06-001-01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Монтаж: конструкций дверей, люков, лазов для </w:t>
            </w:r>
            <w:proofErr w:type="spellStart"/>
            <w:r w:rsidRPr="00D174C1">
              <w:rPr>
                <w:sz w:val="18"/>
                <w:szCs w:val="18"/>
              </w:rPr>
              <w:t>автокоптилок</w:t>
            </w:r>
            <w:proofErr w:type="spellEnd"/>
            <w:r w:rsidRPr="00D174C1">
              <w:rPr>
                <w:sz w:val="18"/>
                <w:szCs w:val="18"/>
              </w:rPr>
              <w:t xml:space="preserve"> и пароварочных камер</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 т конструкций</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0,07</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1072,69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853,15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170,9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8,89</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75,09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59,72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11,96</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0,62</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25</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прайс-лист</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proofErr w:type="gramStart"/>
            <w:r w:rsidRPr="00D174C1">
              <w:rPr>
                <w:sz w:val="18"/>
                <w:szCs w:val="18"/>
              </w:rPr>
              <w:t>двери-стальные</w:t>
            </w:r>
            <w:proofErr w:type="gramEnd"/>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proofErr w:type="spellStart"/>
            <w:proofErr w:type="gramStart"/>
            <w:r w:rsidRPr="00D174C1">
              <w:rPr>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1890,97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1890,97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26</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ТЕРм08-03-591-01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Выключатель: одноклавишный </w:t>
            </w:r>
            <w:proofErr w:type="spellStart"/>
            <w:r w:rsidRPr="00D174C1">
              <w:rPr>
                <w:sz w:val="18"/>
                <w:szCs w:val="18"/>
              </w:rPr>
              <w:t>неутопленн</w:t>
            </w:r>
            <w:r w:rsidRPr="00D174C1">
              <w:rPr>
                <w:sz w:val="18"/>
                <w:szCs w:val="18"/>
              </w:rPr>
              <w:t>о</w:t>
            </w:r>
            <w:r w:rsidRPr="00D174C1">
              <w:rPr>
                <w:sz w:val="18"/>
                <w:szCs w:val="18"/>
              </w:rPr>
              <w:t>го</w:t>
            </w:r>
            <w:proofErr w:type="spellEnd"/>
            <w:r w:rsidRPr="00D174C1">
              <w:rPr>
                <w:sz w:val="18"/>
                <w:szCs w:val="18"/>
              </w:rPr>
              <w:t xml:space="preserve"> типа при открытой проводке</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шт.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787,34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380,78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23,45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15,75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7,62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0,47</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0,01</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27</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ТСЦ-509-1201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Выключатель одноклавишный для скрытой проводки</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шт.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7,43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14,86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28</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ТЕРм08-03-593-01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Светильник с подвеской на крюк для помещ</w:t>
            </w:r>
            <w:r w:rsidRPr="00D174C1">
              <w:rPr>
                <w:sz w:val="18"/>
                <w:szCs w:val="18"/>
              </w:rPr>
              <w:t>е</w:t>
            </w:r>
            <w:r w:rsidRPr="00D174C1">
              <w:rPr>
                <w:sz w:val="18"/>
                <w:szCs w:val="18"/>
              </w:rPr>
              <w:t>ний: с нормальными условиями среды</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шт.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4019,49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464,65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1529,48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529,3</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80,39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9,29</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30,59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10,59</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29</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ТСЦ-509-1380</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Светильник ПСХ-60 настенный (IP 54)</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proofErr w:type="spellStart"/>
            <w:proofErr w:type="gramStart"/>
            <w:r w:rsidRPr="00D174C1">
              <w:rPr>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18,49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36,98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30</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ТЕРм08-03-575-01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Установка автоматического выключателя</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 шт.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31</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прайс-лист</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Автомат однофазный 6А</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шт.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8,78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8,78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32</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ТЕРм08-03-591-08</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Розетка штепсельная: </w:t>
            </w:r>
            <w:proofErr w:type="spellStart"/>
            <w:r w:rsidRPr="00D174C1">
              <w:rPr>
                <w:sz w:val="18"/>
                <w:szCs w:val="18"/>
              </w:rPr>
              <w:t>неутопленного</w:t>
            </w:r>
            <w:proofErr w:type="spellEnd"/>
            <w:r w:rsidRPr="00D174C1">
              <w:rPr>
                <w:sz w:val="18"/>
                <w:szCs w:val="18"/>
              </w:rPr>
              <w:t xml:space="preserve"> типа при открытой проводке</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шт.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826,33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416,45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26,06</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0,58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8,26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4,16</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0,26</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0,01</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33</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прайс-лист</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Розетка штепсельная</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 xml:space="preserve">1 </w:t>
            </w:r>
            <w:proofErr w:type="spellStart"/>
            <w:proofErr w:type="gramStart"/>
            <w:r w:rsidRPr="00D174C1">
              <w:rPr>
                <w:sz w:val="18"/>
                <w:szCs w:val="18"/>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6,25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6,25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b/>
                <w:bCs/>
              </w:rPr>
            </w:pPr>
            <w:r w:rsidRPr="00D174C1">
              <w:rPr>
                <w:b/>
                <w:bCs/>
              </w:rPr>
              <w:t xml:space="preserve">                           Раздел 2. Замена силового кабеля</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34</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ТЕРр67-3-1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Демонтаж кабеля</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73,44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73,07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0,37</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36,72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36,54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0,06</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35</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ТЕРм08-02-409-02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Труба винипластовая по установленным ко</w:t>
            </w:r>
            <w:r w:rsidRPr="00D174C1">
              <w:rPr>
                <w:sz w:val="18"/>
                <w:szCs w:val="18"/>
              </w:rPr>
              <w:t>н</w:t>
            </w:r>
            <w:r w:rsidRPr="00D174C1">
              <w:rPr>
                <w:sz w:val="18"/>
                <w:szCs w:val="18"/>
              </w:rPr>
              <w:t>струкциям, по стенам и колоннам с креплен</w:t>
            </w:r>
            <w:r w:rsidRPr="00D174C1">
              <w:rPr>
                <w:sz w:val="18"/>
                <w:szCs w:val="18"/>
              </w:rPr>
              <w:t>и</w:t>
            </w:r>
            <w:r w:rsidRPr="00D174C1">
              <w:rPr>
                <w:sz w:val="18"/>
                <w:szCs w:val="18"/>
              </w:rPr>
              <w:t>ем скобами, диаметр: до 50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2653,45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314,42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969,99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297,64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530,69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62,88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59,53</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36</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ТСЦ-113-0416</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Труба винипластовая диаметром: 32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20</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7,17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143,4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37</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ТЕРм08-02-401-01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Кабель двух-четырехжильный сечением жилы до 16 мм</w:t>
            </w:r>
            <w:proofErr w:type="gramStart"/>
            <w:r w:rsidRPr="00D174C1">
              <w:rPr>
                <w:sz w:val="18"/>
                <w:szCs w:val="18"/>
              </w:rPr>
              <w:t>2</w:t>
            </w:r>
            <w:proofErr w:type="gramEnd"/>
            <w:r w:rsidRPr="00D174C1">
              <w:rPr>
                <w:sz w:val="18"/>
                <w:szCs w:val="18"/>
              </w:rPr>
              <w:t xml:space="preserve"> с креплением накладными скобами, полосками с установкой </w:t>
            </w:r>
            <w:proofErr w:type="spellStart"/>
            <w:r w:rsidRPr="00D174C1">
              <w:rPr>
                <w:sz w:val="18"/>
                <w:szCs w:val="18"/>
              </w:rPr>
              <w:t>ответвительных</w:t>
            </w:r>
            <w:proofErr w:type="spellEnd"/>
            <w:r w:rsidRPr="00D174C1">
              <w:rPr>
                <w:sz w:val="18"/>
                <w:szCs w:val="18"/>
              </w:rPr>
              <w:t xml:space="preserve"> к</w:t>
            </w:r>
            <w:r w:rsidRPr="00D174C1">
              <w:rPr>
                <w:sz w:val="18"/>
                <w:szCs w:val="18"/>
              </w:rPr>
              <w:t>о</w:t>
            </w:r>
            <w:r w:rsidRPr="00D174C1">
              <w:rPr>
                <w:sz w:val="18"/>
                <w:szCs w:val="18"/>
              </w:rPr>
              <w:t>робок</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0,3</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3013,99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471,62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986,89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311,38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904,2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141,49</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296,07</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93,41</w:t>
            </w:r>
          </w:p>
        </w:tc>
      </w:tr>
      <w:tr w:rsidR="00D174C1" w:rsidRPr="00D174C1" w:rsidTr="00D174C1">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lastRenderedPageBreak/>
              <w:t>38</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ТСЦ-501-8213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Кабель силовой с медными жилами с полив</w:t>
            </w:r>
            <w:r w:rsidRPr="00D174C1">
              <w:rPr>
                <w:sz w:val="18"/>
                <w:szCs w:val="18"/>
              </w:rPr>
              <w:t>и</w:t>
            </w:r>
            <w:r w:rsidRPr="00D174C1">
              <w:rPr>
                <w:sz w:val="18"/>
                <w:szCs w:val="18"/>
              </w:rPr>
              <w:t>нилхлоридной изоляцией в поливинилхл</w:t>
            </w:r>
            <w:r w:rsidRPr="00D174C1">
              <w:rPr>
                <w:sz w:val="18"/>
                <w:szCs w:val="18"/>
              </w:rPr>
              <w:t>о</w:t>
            </w:r>
            <w:r w:rsidRPr="00D174C1">
              <w:rPr>
                <w:sz w:val="18"/>
                <w:szCs w:val="18"/>
              </w:rPr>
              <w:t>ридной оболочке без защитного покрова: ВВГ, напряжением 0,66</w:t>
            </w:r>
            <w:proofErr w:type="gramStart"/>
            <w:r w:rsidRPr="00D174C1">
              <w:rPr>
                <w:sz w:val="18"/>
                <w:szCs w:val="18"/>
              </w:rPr>
              <w:t xml:space="preserve"> </w:t>
            </w:r>
            <w:proofErr w:type="spellStart"/>
            <w:r w:rsidRPr="00D174C1">
              <w:rPr>
                <w:sz w:val="18"/>
                <w:szCs w:val="18"/>
              </w:rPr>
              <w:t>К</w:t>
            </w:r>
            <w:proofErr w:type="gramEnd"/>
            <w:r w:rsidRPr="00D174C1">
              <w:rPr>
                <w:sz w:val="18"/>
                <w:szCs w:val="18"/>
              </w:rPr>
              <w:t>в</w:t>
            </w:r>
            <w:proofErr w:type="spellEnd"/>
            <w:r w:rsidRPr="00D174C1">
              <w:rPr>
                <w:sz w:val="18"/>
                <w:szCs w:val="18"/>
              </w:rPr>
              <w:t>, число жил 5 и сечением 10 мм2</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29079,18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1453,96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39</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ТЕРм08-02-412-03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Затягивание провода в проложенные трубы и металлические рукава первого одножильного или многожильного в общей оплетке, су</w:t>
            </w:r>
            <w:r w:rsidRPr="00D174C1">
              <w:rPr>
                <w:sz w:val="18"/>
                <w:szCs w:val="18"/>
              </w:rPr>
              <w:t>м</w:t>
            </w:r>
            <w:r w:rsidRPr="00D174C1">
              <w:rPr>
                <w:sz w:val="18"/>
                <w:szCs w:val="18"/>
              </w:rPr>
              <w:t>марное сечение: до 16 мм</w:t>
            </w:r>
            <w:proofErr w:type="gramStart"/>
            <w:r w:rsidRPr="00D174C1">
              <w:rPr>
                <w:sz w:val="18"/>
                <w:szCs w:val="18"/>
              </w:rPr>
              <w:t>2</w:t>
            </w:r>
            <w:proofErr w:type="gramEnd"/>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776,02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71,84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10,44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0,58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155,2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14,37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2,09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0,12</w:t>
            </w:r>
          </w:p>
        </w:tc>
      </w:tr>
      <w:tr w:rsidR="00D174C1" w:rsidRPr="00D174C1" w:rsidTr="00D174C1">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b/>
                <w:bCs/>
              </w:rPr>
            </w:pPr>
            <w:r w:rsidRPr="00D174C1">
              <w:rPr>
                <w:b/>
                <w:bCs/>
              </w:rPr>
              <w:t xml:space="preserve">                           Раздел 3. Установка закладных деталей лифта и обрамлений проемов дверей</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40</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ТЕРмр01-01-029-03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Замена: обрамления дверного проема кабины</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 обрамление</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9</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80,77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78,42</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726,93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705,78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41</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ТСЦ-101-3793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Сталь листовая холоднокатаная марки: 08кп толщиной 1,0-1,9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7399,62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739,96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42</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ТЕР06-01-015-07</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Установка закладных деталей весом: до 4 кг</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 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0,055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12368,23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2189,06</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45,14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2,73</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680,25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120,4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2,48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r>
      <w:tr w:rsidR="00D174C1" w:rsidRPr="00D174C1" w:rsidTr="00D174C1">
        <w:trPr>
          <w:trHeight w:val="383"/>
        </w:trPr>
        <w:tc>
          <w:tcPr>
            <w:tcW w:w="152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b/>
                <w:bCs/>
              </w:rPr>
            </w:pPr>
            <w:r w:rsidRPr="00D174C1">
              <w:rPr>
                <w:b/>
                <w:bCs/>
              </w:rPr>
              <w:t xml:space="preserve">                           Раздел 4. Шахта</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43</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ТЕР15-04-006-01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Покрытие поверхностей грунтовкой глубок</w:t>
            </w:r>
            <w:r w:rsidRPr="00D174C1">
              <w:rPr>
                <w:sz w:val="18"/>
                <w:szCs w:val="18"/>
              </w:rPr>
              <w:t>о</w:t>
            </w:r>
            <w:r w:rsidRPr="00D174C1">
              <w:rPr>
                <w:sz w:val="18"/>
                <w:szCs w:val="18"/>
              </w:rPr>
              <w:t>го проникновения: за 1 раз потолков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89,32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87,1</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2,18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44</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ТСЦ-101-3452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Грунтовка акриловая</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0,000325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8322,15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45</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ТЕР15-04-005-02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Окраска поливинилацетатными водоэмульс</w:t>
            </w:r>
            <w:r w:rsidRPr="00D174C1">
              <w:rPr>
                <w:sz w:val="18"/>
                <w:szCs w:val="18"/>
              </w:rPr>
              <w:t>и</w:t>
            </w:r>
            <w:r w:rsidRPr="00D174C1">
              <w:rPr>
                <w:sz w:val="18"/>
                <w:szCs w:val="18"/>
              </w:rPr>
              <w:t>онными составами простая по штукатурке и сборным конструкциям: потолков, подгото</w:t>
            </w:r>
            <w:r w:rsidRPr="00D174C1">
              <w:rPr>
                <w:sz w:val="18"/>
                <w:szCs w:val="18"/>
              </w:rPr>
              <w:t>в</w:t>
            </w:r>
            <w:r w:rsidRPr="00D174C1">
              <w:rPr>
                <w:sz w:val="18"/>
                <w:szCs w:val="18"/>
              </w:rPr>
              <w:t>ленным под окраску</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1260,75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169,88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9,55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31,52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4,25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0,24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46</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ТЕР11-01-011-01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Устройство стяжек: цементных толщиной 20 мм</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стяжки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1648,83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350,77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66,19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19,78</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41,22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8,77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0,49</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47</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ТЕР15-07-003-02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Грунтование водно-дисперсионной грунто</w:t>
            </w:r>
            <w:r w:rsidRPr="00D174C1">
              <w:rPr>
                <w:sz w:val="18"/>
                <w:szCs w:val="18"/>
              </w:rPr>
              <w:t>в</w:t>
            </w:r>
            <w:r w:rsidRPr="00D174C1">
              <w:rPr>
                <w:sz w:val="18"/>
                <w:szCs w:val="18"/>
              </w:rPr>
              <w:t>кой  поверхностей: пористых (камень, кирпич, бетон и т д) полов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обраб</w:t>
            </w:r>
            <w:r w:rsidRPr="00D174C1">
              <w:rPr>
                <w:sz w:val="18"/>
                <w:szCs w:val="18"/>
              </w:rPr>
              <w:t>а</w:t>
            </w:r>
            <w:r w:rsidRPr="00D174C1">
              <w:rPr>
                <w:sz w:val="18"/>
                <w:szCs w:val="18"/>
              </w:rPr>
              <w:t>тываемой п</w:t>
            </w:r>
            <w:r w:rsidRPr="00D174C1">
              <w:rPr>
                <w:sz w:val="18"/>
                <w:szCs w:val="18"/>
              </w:rPr>
              <w:t>о</w:t>
            </w:r>
            <w:r w:rsidRPr="00D174C1">
              <w:rPr>
                <w:sz w:val="18"/>
                <w:szCs w:val="18"/>
              </w:rPr>
              <w:t>верхности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330,76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37,89</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34,09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8,27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0,95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0,85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48</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ТЕР15-04-024-03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(прим.) Простая окраска масляными состав</w:t>
            </w:r>
            <w:r w:rsidRPr="00D174C1">
              <w:rPr>
                <w:sz w:val="18"/>
                <w:szCs w:val="18"/>
              </w:rPr>
              <w:t>а</w:t>
            </w:r>
            <w:r w:rsidRPr="00D174C1">
              <w:rPr>
                <w:sz w:val="18"/>
                <w:szCs w:val="18"/>
              </w:rPr>
              <w:t>ми  полов</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0,033</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1019,2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234,4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4,5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33,63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7,74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0,01</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49</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ТЕРр62-2-2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Простая масляная окраска ранее окрашенных стен: с подготовкой и расчисткой старой краски до 10%</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659,12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177,87</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9,39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26,36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7,11</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0,38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0,05</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50</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ТЕР15-04-005-01</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Окраска поливинилацетатными водоэмульс</w:t>
            </w:r>
            <w:r w:rsidRPr="00D174C1">
              <w:rPr>
                <w:sz w:val="18"/>
                <w:szCs w:val="18"/>
              </w:rPr>
              <w:t>и</w:t>
            </w:r>
            <w:r w:rsidRPr="00D174C1">
              <w:rPr>
                <w:sz w:val="18"/>
                <w:szCs w:val="18"/>
              </w:rPr>
              <w:t>онными составами простая по штукатурке и сборным конструкциям: стен, подготовле</w:t>
            </w:r>
            <w:r w:rsidRPr="00D174C1">
              <w:rPr>
                <w:sz w:val="18"/>
                <w:szCs w:val="18"/>
              </w:rPr>
              <w:t>н</w:t>
            </w:r>
            <w:r w:rsidRPr="00D174C1">
              <w:rPr>
                <w:sz w:val="18"/>
                <w:szCs w:val="18"/>
              </w:rPr>
              <w:t>ным под окраску</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1146,75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152,23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8,54</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22,94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3,04</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0,17</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51</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ТЕР15-04-006-03</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Покрытие поверхностей грунтовкой глубок</w:t>
            </w:r>
            <w:r w:rsidRPr="00D174C1">
              <w:rPr>
                <w:sz w:val="18"/>
                <w:szCs w:val="18"/>
              </w:rPr>
              <w:t>о</w:t>
            </w:r>
            <w:r w:rsidRPr="00D174C1">
              <w:rPr>
                <w:sz w:val="18"/>
                <w:szCs w:val="18"/>
              </w:rPr>
              <w:t>го проникновения: за 1 раз стен</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покрытия</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0,082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72,64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70,43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1,48</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5,96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5,78</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0,12</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0,01</w:t>
            </w:r>
          </w:p>
        </w:tc>
      </w:tr>
      <w:tr w:rsidR="00D174C1" w:rsidRPr="00D174C1" w:rsidTr="00D174C1">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52</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ТСЦ-101-3452</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Грунтовка акриловая</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т</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0,001066</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8322,15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8,87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lastRenderedPageBreak/>
              <w:t>53</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ТЕР15-04-024-08</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Простая окраска масляными составами по штукатурке и сборным конструкциям: стен, подготовленных под окраску</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0,082</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1078,63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206,45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5,51</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88,45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16,93</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0,01</w:t>
            </w:r>
          </w:p>
        </w:tc>
      </w:tr>
      <w:tr w:rsidR="00D174C1" w:rsidRPr="00D174C1" w:rsidTr="00D174C1">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D174C1" w:rsidRPr="00D174C1" w:rsidRDefault="00D174C1" w:rsidP="00D174C1">
            <w:pPr>
              <w:widowControl/>
              <w:jc w:val="center"/>
              <w:rPr>
                <w:sz w:val="18"/>
                <w:szCs w:val="18"/>
              </w:rPr>
            </w:pPr>
            <w:r w:rsidRPr="00D174C1">
              <w:rPr>
                <w:sz w:val="18"/>
                <w:szCs w:val="18"/>
              </w:rPr>
              <w:t>54</w:t>
            </w:r>
          </w:p>
        </w:tc>
        <w:tc>
          <w:tcPr>
            <w:tcW w:w="152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ТЕР15-04-030-04</w:t>
            </w:r>
          </w:p>
        </w:tc>
        <w:tc>
          <w:tcPr>
            <w:tcW w:w="381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Масляная окраска металлических поверхн</w:t>
            </w:r>
            <w:r w:rsidRPr="00D174C1">
              <w:rPr>
                <w:sz w:val="18"/>
                <w:szCs w:val="18"/>
              </w:rPr>
              <w:t>о</w:t>
            </w:r>
            <w:r w:rsidRPr="00D174C1">
              <w:rPr>
                <w:sz w:val="18"/>
                <w:szCs w:val="18"/>
              </w:rPr>
              <w:t>стей: обрамлений, закладных</w:t>
            </w:r>
          </w:p>
        </w:tc>
        <w:tc>
          <w:tcPr>
            <w:tcW w:w="153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center"/>
              <w:rPr>
                <w:sz w:val="18"/>
                <w:szCs w:val="18"/>
              </w:rPr>
            </w:pPr>
            <w:r w:rsidRPr="00D174C1">
              <w:rPr>
                <w:sz w:val="18"/>
                <w:szCs w:val="18"/>
              </w:rPr>
              <w:t>100 м</w:t>
            </w:r>
            <w:proofErr w:type="gramStart"/>
            <w:r w:rsidRPr="00D174C1">
              <w:rPr>
                <w:sz w:val="18"/>
                <w:szCs w:val="18"/>
              </w:rPr>
              <w:t>2</w:t>
            </w:r>
            <w:proofErr w:type="gramEnd"/>
            <w:r w:rsidRPr="00D174C1">
              <w:rPr>
                <w:sz w:val="18"/>
                <w:szCs w:val="18"/>
              </w:rPr>
              <w:t xml:space="preserve"> окраш</w:t>
            </w:r>
            <w:r w:rsidRPr="00D174C1">
              <w:rPr>
                <w:sz w:val="18"/>
                <w:szCs w:val="18"/>
              </w:rPr>
              <w:t>и</w:t>
            </w:r>
            <w:r w:rsidRPr="00D174C1">
              <w:rPr>
                <w:sz w:val="18"/>
                <w:szCs w:val="18"/>
              </w:rPr>
              <w:t>ваемой повер</w:t>
            </w:r>
            <w:r w:rsidRPr="00D174C1">
              <w:rPr>
                <w:sz w:val="18"/>
                <w:szCs w:val="18"/>
              </w:rPr>
              <w:t>х</w:t>
            </w:r>
            <w:r w:rsidRPr="00D174C1">
              <w:rPr>
                <w:sz w:val="18"/>
                <w:szCs w:val="18"/>
              </w:rPr>
              <w:t>ности</w:t>
            </w:r>
          </w:p>
        </w:tc>
        <w:tc>
          <w:tcPr>
            <w:tcW w:w="124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center"/>
              <w:rPr>
                <w:sz w:val="16"/>
                <w:szCs w:val="16"/>
              </w:rPr>
            </w:pPr>
            <w:r w:rsidRPr="00D174C1">
              <w:rPr>
                <w:sz w:val="16"/>
                <w:szCs w:val="16"/>
              </w:rPr>
              <w:t>0,14</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1242,72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703,6</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3,5</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0,15</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173,98</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98,5</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0,49</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0,02</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Итого прямые затраты по смете в ценах 2001г.</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9576,75</w:t>
            </w:r>
          </w:p>
        </w:tc>
        <w:tc>
          <w:tcPr>
            <w:tcW w:w="80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1754,03</w:t>
            </w:r>
          </w:p>
        </w:tc>
        <w:tc>
          <w:tcPr>
            <w:tcW w:w="891"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668,08</w:t>
            </w:r>
          </w:p>
        </w:tc>
        <w:tc>
          <w:tcPr>
            <w:tcW w:w="783"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194,83</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Итого прямые затраты по смете с учетом коэффициентов к итогам</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9940,08</w:t>
            </w:r>
          </w:p>
        </w:tc>
        <w:tc>
          <w:tcPr>
            <w:tcW w:w="804"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2017,15</w:t>
            </w:r>
          </w:p>
        </w:tc>
        <w:tc>
          <w:tcPr>
            <w:tcW w:w="891"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768,29</w:t>
            </w:r>
          </w:p>
        </w:tc>
        <w:tc>
          <w:tcPr>
            <w:tcW w:w="783"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224,05</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Накладные расходы</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2008,86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Сметная прибыль</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1373,47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Итого Строительные работы</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5774,11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Итого Монтажные работы</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7548,32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Итого</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13322,43</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В том числе:</w:t>
            </w:r>
          </w:p>
        </w:tc>
        <w:tc>
          <w:tcPr>
            <w:tcW w:w="860"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Материалы</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7154,64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Машины и механизмы</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768,29</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ФОТ</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2241,2</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Накладные расходы</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2008,86</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Сметная прибыль</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1373,47</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13 322,43 * 4,782</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63707,84</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sz w:val="18"/>
                <w:szCs w:val="18"/>
              </w:rPr>
            </w:pPr>
            <w:r w:rsidRPr="00D174C1">
              <w:rPr>
                <w:sz w:val="18"/>
                <w:szCs w:val="18"/>
              </w:rPr>
              <w:t xml:space="preserve">  НДС 18%</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sz w:val="16"/>
                <w:szCs w:val="16"/>
              </w:rPr>
            </w:pPr>
            <w:r w:rsidRPr="00D174C1">
              <w:rPr>
                <w:sz w:val="16"/>
                <w:szCs w:val="16"/>
              </w:rPr>
              <w:t>11467,41</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r w:rsidR="00D174C1" w:rsidRPr="00D174C1" w:rsidTr="00D174C1">
        <w:trPr>
          <w:trHeight w:val="255"/>
        </w:trPr>
        <w:tc>
          <w:tcPr>
            <w:tcW w:w="11922" w:type="dxa"/>
            <w:gridSpan w:val="9"/>
            <w:tcBorders>
              <w:top w:val="single" w:sz="4" w:space="0" w:color="auto"/>
              <w:left w:val="single" w:sz="4" w:space="0" w:color="auto"/>
              <w:bottom w:val="single" w:sz="4" w:space="0" w:color="auto"/>
              <w:right w:val="single" w:sz="4" w:space="0" w:color="auto"/>
            </w:tcBorders>
            <w:shd w:val="clear" w:color="auto" w:fill="auto"/>
            <w:hideMark/>
          </w:tcPr>
          <w:p w:rsidR="00D174C1" w:rsidRPr="00D174C1" w:rsidRDefault="00D174C1" w:rsidP="00D174C1">
            <w:pPr>
              <w:widowControl/>
              <w:rPr>
                <w:b/>
                <w:bCs/>
                <w:sz w:val="18"/>
                <w:szCs w:val="18"/>
              </w:rPr>
            </w:pPr>
            <w:r w:rsidRPr="00D174C1">
              <w:rPr>
                <w:b/>
                <w:bCs/>
                <w:sz w:val="18"/>
                <w:szCs w:val="18"/>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D174C1" w:rsidRPr="00D174C1" w:rsidRDefault="00D174C1" w:rsidP="00D174C1">
            <w:pPr>
              <w:widowControl/>
              <w:jc w:val="right"/>
              <w:rPr>
                <w:b/>
                <w:bCs/>
                <w:sz w:val="16"/>
                <w:szCs w:val="16"/>
              </w:rPr>
            </w:pPr>
            <w:r w:rsidRPr="00D174C1">
              <w:rPr>
                <w:b/>
                <w:bCs/>
                <w:sz w:val="16"/>
                <w:szCs w:val="16"/>
              </w:rPr>
              <w:t>75175,25</w:t>
            </w:r>
          </w:p>
        </w:tc>
        <w:tc>
          <w:tcPr>
            <w:tcW w:w="804"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891"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D174C1" w:rsidRPr="00D174C1" w:rsidRDefault="00D174C1" w:rsidP="00D174C1">
            <w:pPr>
              <w:widowControl/>
              <w:jc w:val="right"/>
              <w:rPr>
                <w:sz w:val="16"/>
                <w:szCs w:val="16"/>
              </w:rPr>
            </w:pPr>
            <w:r w:rsidRPr="00D174C1">
              <w:rPr>
                <w:sz w:val="16"/>
                <w:szCs w:val="16"/>
              </w:rPr>
              <w:t> </w:t>
            </w:r>
          </w:p>
        </w:tc>
      </w:tr>
    </w:tbl>
    <w:p w:rsidR="00B90FCA" w:rsidRDefault="00B90FCA" w:rsidP="005A0CEF">
      <w:pPr>
        <w:rPr>
          <w:rFonts w:ascii="Calibri" w:hAnsi="Calibri"/>
          <w:sz w:val="22"/>
          <w:szCs w:val="22"/>
        </w:rPr>
      </w:pPr>
    </w:p>
    <w:p w:rsidR="00B90FCA" w:rsidRDefault="00D174C1" w:rsidP="005A0CEF">
      <w:pPr>
        <w:rPr>
          <w:rFonts w:ascii="Calibri" w:hAnsi="Calibri"/>
          <w:sz w:val="22"/>
          <w:szCs w:val="22"/>
        </w:rPr>
      </w:pPr>
      <w:r w:rsidRPr="00D174C1">
        <w:rPr>
          <w:noProof/>
        </w:rPr>
        <w:lastRenderedPageBreak/>
        <w:drawing>
          <wp:inline distT="0" distB="0" distL="0" distR="0">
            <wp:extent cx="5928360" cy="26327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8360" cy="2632710"/>
                    </a:xfrm>
                    <a:prstGeom prst="rect">
                      <a:avLst/>
                    </a:prstGeom>
                    <a:noFill/>
                    <a:ln>
                      <a:noFill/>
                    </a:ln>
                  </pic:spPr>
                </pic:pic>
              </a:graphicData>
            </a:graphic>
          </wp:inline>
        </w:drawing>
      </w:r>
    </w:p>
    <w:tbl>
      <w:tblPr>
        <w:tblW w:w="15560" w:type="dxa"/>
        <w:tblInd w:w="93" w:type="dxa"/>
        <w:tblLook w:val="04A0" w:firstRow="1" w:lastRow="0" w:firstColumn="1" w:lastColumn="0" w:noHBand="0" w:noVBand="1"/>
      </w:tblPr>
      <w:tblGrid>
        <w:gridCol w:w="480"/>
        <w:gridCol w:w="1520"/>
        <w:gridCol w:w="3897"/>
        <w:gridCol w:w="1447"/>
        <w:gridCol w:w="1240"/>
        <w:gridCol w:w="860"/>
        <w:gridCol w:w="804"/>
        <w:gridCol w:w="891"/>
        <w:gridCol w:w="783"/>
        <w:gridCol w:w="1160"/>
        <w:gridCol w:w="804"/>
        <w:gridCol w:w="891"/>
        <w:gridCol w:w="783"/>
      </w:tblGrid>
      <w:tr w:rsidR="00B90FCA" w:rsidRPr="00B90FCA" w:rsidTr="00B90FCA">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 xml:space="preserve">№ </w:t>
            </w:r>
            <w:proofErr w:type="spellStart"/>
            <w:r w:rsidRPr="00B90FCA">
              <w:rPr>
                <w:sz w:val="18"/>
                <w:szCs w:val="18"/>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Ед. изм.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Стоимость единицы, руб.</w:t>
            </w:r>
          </w:p>
        </w:tc>
        <w:tc>
          <w:tcPr>
            <w:tcW w:w="3440" w:type="dxa"/>
            <w:gridSpan w:val="4"/>
            <w:tcBorders>
              <w:top w:val="single" w:sz="4" w:space="0" w:color="auto"/>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Общая стоимость, руб.</w:t>
            </w:r>
          </w:p>
        </w:tc>
      </w:tr>
      <w:tr w:rsidR="00B90FCA" w:rsidRPr="00B90FCA" w:rsidTr="00B90FCA">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В том числе</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В том числе</w:t>
            </w:r>
          </w:p>
        </w:tc>
      </w:tr>
      <w:tr w:rsidR="00B90FCA" w:rsidRPr="00B90FCA" w:rsidTr="00B90FCA">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proofErr w:type="spellStart"/>
            <w:r w:rsidRPr="00B90FCA">
              <w:rPr>
                <w:sz w:val="18"/>
                <w:szCs w:val="18"/>
              </w:rPr>
              <w:t>Осн</w:t>
            </w:r>
            <w:proofErr w:type="gramStart"/>
            <w:r w:rsidRPr="00B90FCA">
              <w:rPr>
                <w:sz w:val="18"/>
                <w:szCs w:val="18"/>
              </w:rPr>
              <w:t>.З</w:t>
            </w:r>
            <w:proofErr w:type="spellEnd"/>
            <w:proofErr w:type="gramEnd"/>
            <w:r w:rsidRPr="00B90FCA">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proofErr w:type="spellStart"/>
            <w:r w:rsidRPr="00B90FCA">
              <w:rPr>
                <w:sz w:val="18"/>
                <w:szCs w:val="18"/>
              </w:rPr>
              <w:t>Эк</w:t>
            </w:r>
            <w:proofErr w:type="gramStart"/>
            <w:r w:rsidRPr="00B90FCA">
              <w:rPr>
                <w:sz w:val="18"/>
                <w:szCs w:val="18"/>
              </w:rPr>
              <w:t>.М</w:t>
            </w:r>
            <w:proofErr w:type="gramEnd"/>
            <w:r w:rsidRPr="00B90FCA">
              <w:rPr>
                <w:sz w:val="18"/>
                <w:szCs w:val="18"/>
              </w:rPr>
              <w:t>аш</w:t>
            </w:r>
            <w:proofErr w:type="spellEnd"/>
            <w:r w:rsidRPr="00B90FCA">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proofErr w:type="gramStart"/>
            <w:r w:rsidRPr="00B90FCA">
              <w:rPr>
                <w:sz w:val="18"/>
                <w:szCs w:val="18"/>
              </w:rPr>
              <w:t>З</w:t>
            </w:r>
            <w:proofErr w:type="gramEnd"/>
            <w:r w:rsidRPr="00B90FCA">
              <w:rPr>
                <w:sz w:val="18"/>
                <w:szCs w:val="18"/>
              </w:rPr>
              <w:t>/</w:t>
            </w:r>
            <w:proofErr w:type="spellStart"/>
            <w:r w:rsidRPr="00B90FCA">
              <w:rPr>
                <w:sz w:val="18"/>
                <w:szCs w:val="18"/>
              </w:rPr>
              <w:t>пМех</w:t>
            </w:r>
            <w:proofErr w:type="spellEnd"/>
          </w:p>
        </w:tc>
        <w:tc>
          <w:tcPr>
            <w:tcW w:w="1160" w:type="dxa"/>
            <w:vMerge/>
            <w:tcBorders>
              <w:top w:val="nil"/>
              <w:left w:val="single" w:sz="4" w:space="0" w:color="auto"/>
              <w:bottom w:val="single" w:sz="4" w:space="0" w:color="auto"/>
              <w:right w:val="single" w:sz="4" w:space="0" w:color="auto"/>
            </w:tcBorders>
            <w:vAlign w:val="center"/>
            <w:hideMark/>
          </w:tcPr>
          <w:p w:rsidR="00B90FCA" w:rsidRPr="00B90FCA" w:rsidRDefault="00B90FCA" w:rsidP="00B90FCA">
            <w:pPr>
              <w:widowControl/>
              <w:rPr>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proofErr w:type="spellStart"/>
            <w:r w:rsidRPr="00B90FCA">
              <w:rPr>
                <w:sz w:val="18"/>
                <w:szCs w:val="18"/>
              </w:rPr>
              <w:t>Осн</w:t>
            </w:r>
            <w:proofErr w:type="gramStart"/>
            <w:r w:rsidRPr="00B90FCA">
              <w:rPr>
                <w:sz w:val="18"/>
                <w:szCs w:val="18"/>
              </w:rPr>
              <w:t>.З</w:t>
            </w:r>
            <w:proofErr w:type="spellEnd"/>
            <w:proofErr w:type="gramEnd"/>
            <w:r w:rsidRPr="00B90FCA">
              <w:rPr>
                <w:sz w:val="18"/>
                <w:szCs w:val="18"/>
              </w:rPr>
              <w:t>/п</w:t>
            </w:r>
          </w:p>
        </w:tc>
        <w:tc>
          <w:tcPr>
            <w:tcW w:w="7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proofErr w:type="spellStart"/>
            <w:r w:rsidRPr="00B90FCA">
              <w:rPr>
                <w:sz w:val="18"/>
                <w:szCs w:val="18"/>
              </w:rPr>
              <w:t>Эк</w:t>
            </w:r>
            <w:proofErr w:type="gramStart"/>
            <w:r w:rsidRPr="00B90FCA">
              <w:rPr>
                <w:sz w:val="18"/>
                <w:szCs w:val="18"/>
              </w:rPr>
              <w:t>.М</w:t>
            </w:r>
            <w:proofErr w:type="gramEnd"/>
            <w:r w:rsidRPr="00B90FCA">
              <w:rPr>
                <w:sz w:val="18"/>
                <w:szCs w:val="18"/>
              </w:rPr>
              <w:t>аш</w:t>
            </w:r>
            <w:proofErr w:type="spellEnd"/>
            <w:r w:rsidRPr="00B90FCA">
              <w:rPr>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proofErr w:type="gramStart"/>
            <w:r w:rsidRPr="00B90FCA">
              <w:rPr>
                <w:sz w:val="18"/>
                <w:szCs w:val="18"/>
              </w:rPr>
              <w:t>З</w:t>
            </w:r>
            <w:proofErr w:type="gramEnd"/>
            <w:r w:rsidRPr="00B90FCA">
              <w:rPr>
                <w:sz w:val="18"/>
                <w:szCs w:val="18"/>
              </w:rPr>
              <w:t>/</w:t>
            </w:r>
            <w:proofErr w:type="spellStart"/>
            <w:r w:rsidRPr="00B90FCA">
              <w:rPr>
                <w:sz w:val="18"/>
                <w:szCs w:val="18"/>
              </w:rPr>
              <w:t>пМех</w:t>
            </w:r>
            <w:proofErr w:type="spellEnd"/>
          </w:p>
        </w:tc>
      </w:tr>
      <w:tr w:rsidR="00B90FCA" w:rsidRPr="00B90FCA" w:rsidTr="00B90FC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1</w:t>
            </w:r>
          </w:p>
        </w:tc>
        <w:tc>
          <w:tcPr>
            <w:tcW w:w="152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2</w:t>
            </w:r>
          </w:p>
        </w:tc>
        <w:tc>
          <w:tcPr>
            <w:tcW w:w="428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3</w:t>
            </w:r>
          </w:p>
        </w:tc>
        <w:tc>
          <w:tcPr>
            <w:tcW w:w="1460" w:type="dxa"/>
            <w:tcBorders>
              <w:top w:val="nil"/>
              <w:left w:val="nil"/>
              <w:bottom w:val="single" w:sz="4" w:space="0" w:color="auto"/>
              <w:right w:val="single" w:sz="4" w:space="0" w:color="auto"/>
            </w:tcBorders>
            <w:shd w:val="clear" w:color="auto" w:fill="auto"/>
            <w:vAlign w:val="center"/>
            <w:hideMark/>
          </w:tcPr>
          <w:p w:rsidR="00B90FCA" w:rsidRPr="00B90FCA" w:rsidRDefault="00B90FCA" w:rsidP="00B90FCA">
            <w:pPr>
              <w:widowControl/>
              <w:jc w:val="center"/>
              <w:rPr>
                <w:sz w:val="18"/>
                <w:szCs w:val="18"/>
              </w:rPr>
            </w:pPr>
            <w:r w:rsidRPr="00B90FCA">
              <w:rPr>
                <w:sz w:val="18"/>
                <w:szCs w:val="18"/>
              </w:rPr>
              <w:t>4</w:t>
            </w:r>
          </w:p>
        </w:tc>
        <w:tc>
          <w:tcPr>
            <w:tcW w:w="124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5</w:t>
            </w:r>
          </w:p>
        </w:tc>
        <w:tc>
          <w:tcPr>
            <w:tcW w:w="8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6</w:t>
            </w:r>
          </w:p>
        </w:tc>
        <w:tc>
          <w:tcPr>
            <w:tcW w:w="7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7</w:t>
            </w:r>
          </w:p>
        </w:tc>
        <w:tc>
          <w:tcPr>
            <w:tcW w:w="7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8</w:t>
            </w:r>
          </w:p>
        </w:tc>
        <w:tc>
          <w:tcPr>
            <w:tcW w:w="7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9</w:t>
            </w:r>
          </w:p>
        </w:tc>
        <w:tc>
          <w:tcPr>
            <w:tcW w:w="11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10</w:t>
            </w:r>
          </w:p>
        </w:tc>
        <w:tc>
          <w:tcPr>
            <w:tcW w:w="7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11</w:t>
            </w:r>
          </w:p>
        </w:tc>
        <w:tc>
          <w:tcPr>
            <w:tcW w:w="7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12</w:t>
            </w:r>
          </w:p>
        </w:tc>
        <w:tc>
          <w:tcPr>
            <w:tcW w:w="760" w:type="dxa"/>
            <w:tcBorders>
              <w:top w:val="nil"/>
              <w:left w:val="nil"/>
              <w:bottom w:val="single" w:sz="4" w:space="0" w:color="auto"/>
              <w:right w:val="single" w:sz="4" w:space="0" w:color="auto"/>
            </w:tcBorders>
            <w:shd w:val="clear" w:color="auto" w:fill="auto"/>
            <w:noWrap/>
            <w:vAlign w:val="center"/>
            <w:hideMark/>
          </w:tcPr>
          <w:p w:rsidR="00B90FCA" w:rsidRPr="00B90FCA" w:rsidRDefault="00B90FCA" w:rsidP="00B90FCA">
            <w:pPr>
              <w:widowControl/>
              <w:jc w:val="center"/>
              <w:rPr>
                <w:sz w:val="18"/>
                <w:szCs w:val="18"/>
              </w:rPr>
            </w:pPr>
            <w:r w:rsidRPr="00B90FCA">
              <w:rPr>
                <w:sz w:val="18"/>
                <w:szCs w:val="18"/>
              </w:rPr>
              <w:t>13</w:t>
            </w:r>
          </w:p>
        </w:tc>
      </w:tr>
      <w:tr w:rsidR="00B90FCA" w:rsidRPr="00B90FCA" w:rsidTr="00B90FCA">
        <w:trPr>
          <w:trHeight w:val="383"/>
        </w:trPr>
        <w:tc>
          <w:tcPr>
            <w:tcW w:w="155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b/>
                <w:bCs/>
              </w:rPr>
            </w:pPr>
            <w:r w:rsidRPr="00B90FCA">
              <w:rPr>
                <w:b/>
                <w:bCs/>
              </w:rPr>
              <w:t xml:space="preserve">                           Раздел 1. </w:t>
            </w:r>
          </w:p>
        </w:tc>
      </w:tr>
      <w:tr w:rsidR="00B90FCA" w:rsidRPr="00B90FCA" w:rsidTr="00B90FCA">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1</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ТЕРм03-05-001-01</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Лифт пассажирский со скоростью движения кабины до 1 м/с: грузоподъемностью 400 кг, количество остановок 9, высота шахты 29 м</w:t>
            </w:r>
            <w:r w:rsidRPr="00B90FCA">
              <w:rPr>
                <w:i/>
                <w:iCs/>
                <w:sz w:val="14"/>
                <w:szCs w:val="14"/>
              </w:rPr>
              <w:br/>
              <w:t>НР (10521,74 руб.): 80% от ФОТ</w:t>
            </w:r>
            <w:r w:rsidRPr="00B90FCA">
              <w:rPr>
                <w:i/>
                <w:iCs/>
                <w:sz w:val="14"/>
                <w:szCs w:val="14"/>
              </w:rPr>
              <w:br/>
              <w:t xml:space="preserve">СП (7891,31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18635,5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8784,33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7312,97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958,02</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18635,5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8784,33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7312,97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958,02</w:t>
            </w:r>
          </w:p>
        </w:tc>
      </w:tr>
      <w:tr w:rsidR="00B90FCA" w:rsidRPr="00B90FCA" w:rsidTr="00B90FCA">
        <w:trPr>
          <w:trHeight w:val="132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2</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ТЕРм03-05-001-06</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За каждый метр высоты шахты, более или м</w:t>
            </w:r>
            <w:r w:rsidRPr="00B90FCA">
              <w:rPr>
                <w:sz w:val="18"/>
                <w:szCs w:val="18"/>
              </w:rPr>
              <w:t>е</w:t>
            </w:r>
            <w:r w:rsidRPr="00B90FCA">
              <w:rPr>
                <w:sz w:val="18"/>
                <w:szCs w:val="18"/>
              </w:rPr>
              <w:t>нее указанных в характеристике лифта, доба</w:t>
            </w:r>
            <w:r w:rsidRPr="00B90FCA">
              <w:rPr>
                <w:sz w:val="18"/>
                <w:szCs w:val="18"/>
              </w:rPr>
              <w:t>в</w:t>
            </w:r>
            <w:r w:rsidRPr="00B90FCA">
              <w:rPr>
                <w:sz w:val="18"/>
                <w:szCs w:val="18"/>
              </w:rPr>
              <w:t>лять или уменьшать для лифтов грузоподъе</w:t>
            </w:r>
            <w:r w:rsidRPr="00B90FCA">
              <w:rPr>
                <w:sz w:val="18"/>
                <w:szCs w:val="18"/>
              </w:rPr>
              <w:t>м</w:t>
            </w:r>
            <w:r w:rsidRPr="00B90FCA">
              <w:rPr>
                <w:sz w:val="18"/>
                <w:szCs w:val="18"/>
              </w:rPr>
              <w:t>ность: до 400, 500 кг</w:t>
            </w:r>
            <w:r w:rsidRPr="00B90FCA">
              <w:rPr>
                <w:i/>
                <w:iCs/>
                <w:sz w:val="14"/>
                <w:szCs w:val="14"/>
              </w:rPr>
              <w:br/>
              <w:t>НР (-108,74 руб.): 80% от ФОТ</w:t>
            </w:r>
            <w:r w:rsidRPr="00B90FCA">
              <w:rPr>
                <w:i/>
                <w:iCs/>
                <w:sz w:val="14"/>
                <w:szCs w:val="14"/>
              </w:rPr>
              <w:br/>
              <w:t xml:space="preserve">СП (-81,55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м</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-1,15</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89,3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87,55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-102,69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-100,68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198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3</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ТЕРм03-05-001-01</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Демонтаж  пассажирского лифта со скоростью движения кабины до 1 м/с: грузоподъемностью 400 кг, количество остановок 9, высота шахты 29 м</w:t>
            </w:r>
            <w:r w:rsidRPr="00B90FCA">
              <w:rPr>
                <w:i/>
                <w:iCs/>
                <w:sz w:val="14"/>
                <w:szCs w:val="14"/>
              </w:rPr>
              <w:br/>
              <w:t>КОЭФ. К ПОЗИЦИИ:</w:t>
            </w:r>
            <w:r w:rsidRPr="00B90FCA">
              <w:rPr>
                <w:i/>
                <w:iCs/>
                <w:sz w:val="14"/>
                <w:szCs w:val="14"/>
              </w:rPr>
              <w:br/>
              <w:t>Демонтаж оборудования, которое не подлежит дальне</w:t>
            </w:r>
            <w:r w:rsidRPr="00B90FCA">
              <w:rPr>
                <w:i/>
                <w:iCs/>
                <w:sz w:val="14"/>
                <w:szCs w:val="14"/>
              </w:rPr>
              <w:t>й</w:t>
            </w:r>
            <w:r w:rsidRPr="00B90FCA">
              <w:rPr>
                <w:i/>
                <w:iCs/>
                <w:sz w:val="14"/>
                <w:szCs w:val="14"/>
              </w:rPr>
              <w:t xml:space="preserve">шему использованию (предназначено в лом) с разборкой и резкой на части ОЗП=0,5; ЭМ=0,5 к </w:t>
            </w:r>
            <w:proofErr w:type="spellStart"/>
            <w:r w:rsidRPr="00B90FCA">
              <w:rPr>
                <w:i/>
                <w:iCs/>
                <w:sz w:val="14"/>
                <w:szCs w:val="14"/>
              </w:rPr>
              <w:t>расх</w:t>
            </w:r>
            <w:proofErr w:type="spellEnd"/>
            <w:r w:rsidRPr="00B90FCA">
              <w:rPr>
                <w:i/>
                <w:iCs/>
                <w:sz w:val="14"/>
                <w:szCs w:val="14"/>
              </w:rPr>
              <w:t xml:space="preserve">.; ЗПМ=0,5; МАТ=0 к </w:t>
            </w:r>
            <w:proofErr w:type="spellStart"/>
            <w:r w:rsidRPr="00B90FCA">
              <w:rPr>
                <w:i/>
                <w:iCs/>
                <w:sz w:val="14"/>
                <w:szCs w:val="14"/>
              </w:rPr>
              <w:t>расх</w:t>
            </w:r>
            <w:proofErr w:type="spellEnd"/>
            <w:r w:rsidRPr="00B90FCA">
              <w:rPr>
                <w:i/>
                <w:iCs/>
                <w:sz w:val="14"/>
                <w:szCs w:val="14"/>
              </w:rPr>
              <w:t>.; ТЗ=0,5; ТЗМ=0,5</w:t>
            </w:r>
            <w:r w:rsidRPr="00B90FCA">
              <w:rPr>
                <w:i/>
                <w:iCs/>
                <w:sz w:val="14"/>
                <w:szCs w:val="14"/>
              </w:rPr>
              <w:br/>
              <w:t>НР (5260,87 руб.): 80% от ФОТ</w:t>
            </w:r>
            <w:r w:rsidRPr="00B90FCA">
              <w:rPr>
                <w:i/>
                <w:iCs/>
                <w:sz w:val="14"/>
                <w:szCs w:val="14"/>
              </w:rPr>
              <w:br/>
              <w:t xml:space="preserve">СП (3945,65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8048,65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4392,17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3656,48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479,01</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8048,65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4392,17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3656,48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479,01</w:t>
            </w:r>
          </w:p>
        </w:tc>
      </w:tr>
      <w:tr w:rsidR="00B90FCA" w:rsidRPr="00B90FCA" w:rsidTr="00B90FCA">
        <w:trPr>
          <w:trHeight w:val="222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lastRenderedPageBreak/>
              <w:t>4</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ТЕРм03-05-001-06</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За каждый метр высоты шахты, более или м</w:t>
            </w:r>
            <w:r w:rsidRPr="00B90FCA">
              <w:rPr>
                <w:sz w:val="18"/>
                <w:szCs w:val="18"/>
              </w:rPr>
              <w:t>е</w:t>
            </w:r>
            <w:r w:rsidRPr="00B90FCA">
              <w:rPr>
                <w:sz w:val="18"/>
                <w:szCs w:val="18"/>
              </w:rPr>
              <w:t>нее указанных в характеристике лифта, доба</w:t>
            </w:r>
            <w:r w:rsidRPr="00B90FCA">
              <w:rPr>
                <w:sz w:val="18"/>
                <w:szCs w:val="18"/>
              </w:rPr>
              <w:t>в</w:t>
            </w:r>
            <w:r w:rsidRPr="00B90FCA">
              <w:rPr>
                <w:sz w:val="18"/>
                <w:szCs w:val="18"/>
              </w:rPr>
              <w:t>лять или уменьшать для лифтов грузоподъе</w:t>
            </w:r>
            <w:r w:rsidRPr="00B90FCA">
              <w:rPr>
                <w:sz w:val="18"/>
                <w:szCs w:val="18"/>
              </w:rPr>
              <w:t>м</w:t>
            </w:r>
            <w:r w:rsidRPr="00B90FCA">
              <w:rPr>
                <w:sz w:val="18"/>
                <w:szCs w:val="18"/>
              </w:rPr>
              <w:t>ность: до 400, 500 кг</w:t>
            </w:r>
            <w:r w:rsidRPr="00B90FCA">
              <w:rPr>
                <w:i/>
                <w:iCs/>
                <w:sz w:val="14"/>
                <w:szCs w:val="14"/>
              </w:rPr>
              <w:br/>
              <w:t>КОЭФ. К ПОЗИЦИИ:</w:t>
            </w:r>
            <w:r w:rsidRPr="00B90FCA">
              <w:rPr>
                <w:i/>
                <w:iCs/>
                <w:sz w:val="14"/>
                <w:szCs w:val="14"/>
              </w:rPr>
              <w:br/>
              <w:t>Демонтаж оборудования, которое не подлежит дальне</w:t>
            </w:r>
            <w:r w:rsidRPr="00B90FCA">
              <w:rPr>
                <w:i/>
                <w:iCs/>
                <w:sz w:val="14"/>
                <w:szCs w:val="14"/>
              </w:rPr>
              <w:t>й</w:t>
            </w:r>
            <w:r w:rsidRPr="00B90FCA">
              <w:rPr>
                <w:i/>
                <w:iCs/>
                <w:sz w:val="14"/>
                <w:szCs w:val="14"/>
              </w:rPr>
              <w:t xml:space="preserve">шему использованию (предназначено в лом) с разборкой и резкой на части ОЗП=0,5; ЭМ=0,5 к </w:t>
            </w:r>
            <w:proofErr w:type="spellStart"/>
            <w:r w:rsidRPr="00B90FCA">
              <w:rPr>
                <w:i/>
                <w:iCs/>
                <w:sz w:val="14"/>
                <w:szCs w:val="14"/>
              </w:rPr>
              <w:t>расх</w:t>
            </w:r>
            <w:proofErr w:type="spellEnd"/>
            <w:r w:rsidRPr="00B90FCA">
              <w:rPr>
                <w:i/>
                <w:iCs/>
                <w:sz w:val="14"/>
                <w:szCs w:val="14"/>
              </w:rPr>
              <w:t xml:space="preserve">.; ЗПМ=0,5; МАТ=0 к </w:t>
            </w:r>
            <w:proofErr w:type="spellStart"/>
            <w:r w:rsidRPr="00B90FCA">
              <w:rPr>
                <w:i/>
                <w:iCs/>
                <w:sz w:val="14"/>
                <w:szCs w:val="14"/>
              </w:rPr>
              <w:t>расх</w:t>
            </w:r>
            <w:proofErr w:type="spellEnd"/>
            <w:r w:rsidRPr="00B90FCA">
              <w:rPr>
                <w:i/>
                <w:iCs/>
                <w:sz w:val="14"/>
                <w:szCs w:val="14"/>
              </w:rPr>
              <w:t>.; ТЗ=0,5; ТЗМ=0,5</w:t>
            </w:r>
            <w:r w:rsidRPr="00B90FCA">
              <w:rPr>
                <w:i/>
                <w:iCs/>
                <w:sz w:val="14"/>
                <w:szCs w:val="14"/>
              </w:rPr>
              <w:br/>
              <w:t>НР (-54,38 руб.): 80% от ФОТ</w:t>
            </w:r>
            <w:r w:rsidRPr="00B90FCA">
              <w:rPr>
                <w:i/>
                <w:iCs/>
                <w:sz w:val="14"/>
                <w:szCs w:val="14"/>
              </w:rPr>
              <w:br/>
              <w:t xml:space="preserve">СП (-40,78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м</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-1,15</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43,78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43,78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-50,35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-50,35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5</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ТЕРмр01-01-023-02</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Замена направляющих: противовеса</w:t>
            </w:r>
            <w:r w:rsidRPr="00B90FCA">
              <w:rPr>
                <w:i/>
                <w:iCs/>
                <w:sz w:val="14"/>
                <w:szCs w:val="14"/>
              </w:rPr>
              <w:br/>
              <w:t>НР (-880,86 руб.): 80%*0,9 от ФОТ</w:t>
            </w:r>
            <w:r w:rsidRPr="00B90FCA">
              <w:rPr>
                <w:i/>
                <w:iCs/>
                <w:sz w:val="14"/>
                <w:szCs w:val="14"/>
              </w:rPr>
              <w:br/>
              <w:t xml:space="preserve">СП (-734,05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м направл</w:t>
            </w:r>
            <w:r w:rsidRPr="00B90FCA">
              <w:rPr>
                <w:sz w:val="18"/>
                <w:szCs w:val="18"/>
              </w:rPr>
              <w:t>я</w:t>
            </w:r>
            <w:r w:rsidRPr="00B90FCA">
              <w:rPr>
                <w:sz w:val="18"/>
                <w:szCs w:val="18"/>
              </w:rPr>
              <w:t>ющих</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-55,7</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17,25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16,27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0,49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-960,82</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-906,24</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-27,29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6</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ТЕРмр01-01-023-01</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Замена направляющих: кабины</w:t>
            </w:r>
            <w:r w:rsidRPr="00B90FCA">
              <w:rPr>
                <w:i/>
                <w:iCs/>
                <w:sz w:val="14"/>
                <w:szCs w:val="14"/>
              </w:rPr>
              <w:br/>
              <w:t>НР (-1893,29 руб.): 80%*0,9 от ФОТ</w:t>
            </w:r>
            <w:r w:rsidRPr="00B90FCA">
              <w:rPr>
                <w:i/>
                <w:iCs/>
                <w:sz w:val="14"/>
                <w:szCs w:val="14"/>
              </w:rPr>
              <w:br/>
              <w:t xml:space="preserve">СП (-1577,74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м направл</w:t>
            </w:r>
            <w:r w:rsidRPr="00B90FCA">
              <w:rPr>
                <w:sz w:val="18"/>
                <w:szCs w:val="18"/>
              </w:rPr>
              <w:t>я</w:t>
            </w:r>
            <w:r w:rsidRPr="00B90FCA">
              <w:rPr>
                <w:sz w:val="18"/>
                <w:szCs w:val="18"/>
              </w:rPr>
              <w:t>ющих</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-55,7</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37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34,97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0,98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-2060,9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-1947,8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-54,59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7</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ТЕРмр01-04-002-01</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Переоборудование лифта в подъемное сре</w:t>
            </w:r>
            <w:r w:rsidRPr="00B90FCA">
              <w:rPr>
                <w:sz w:val="18"/>
                <w:szCs w:val="18"/>
              </w:rPr>
              <w:t>д</w:t>
            </w:r>
            <w:r w:rsidRPr="00B90FCA">
              <w:rPr>
                <w:sz w:val="18"/>
                <w:szCs w:val="18"/>
              </w:rPr>
              <w:t xml:space="preserve">ство </w:t>
            </w:r>
            <w:proofErr w:type="spellStart"/>
            <w:r w:rsidRPr="00B90FCA">
              <w:rPr>
                <w:sz w:val="18"/>
                <w:szCs w:val="18"/>
              </w:rPr>
              <w:t>подмащивания</w:t>
            </w:r>
            <w:proofErr w:type="spellEnd"/>
            <w:r w:rsidRPr="00B90FCA">
              <w:rPr>
                <w:i/>
                <w:iCs/>
                <w:sz w:val="14"/>
                <w:szCs w:val="14"/>
              </w:rPr>
              <w:br/>
              <w:t>НР (253,79 руб.): 80% от ФОТ</w:t>
            </w:r>
            <w:r w:rsidRPr="00B90FCA">
              <w:rPr>
                <w:i/>
                <w:iCs/>
                <w:sz w:val="14"/>
                <w:szCs w:val="14"/>
              </w:rPr>
              <w:br/>
              <w:t xml:space="preserve">СП (190,34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лифт</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242,04</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234,99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242,04</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234,99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8</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ТЕРмр01-02-001-01</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Выверка направляющих кабины (противовеса), длиной 2 м</w:t>
            </w:r>
            <w:r w:rsidRPr="00B90FCA">
              <w:rPr>
                <w:i/>
                <w:iCs/>
                <w:sz w:val="14"/>
                <w:szCs w:val="14"/>
              </w:rPr>
              <w:br/>
              <w:t>НР (803,22 руб.): 80% от ФОТ</w:t>
            </w:r>
            <w:r w:rsidRPr="00B90FCA">
              <w:rPr>
                <w:i/>
                <w:iCs/>
                <w:sz w:val="14"/>
                <w:szCs w:val="14"/>
              </w:rPr>
              <w:br/>
              <w:t xml:space="preserve">СП (602,41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направля</w:t>
            </w:r>
            <w:r w:rsidRPr="00B90FCA">
              <w:rPr>
                <w:sz w:val="18"/>
                <w:szCs w:val="18"/>
              </w:rPr>
              <w:t>ю</w:t>
            </w:r>
            <w:r w:rsidRPr="00B90FCA">
              <w:rPr>
                <w:sz w:val="18"/>
                <w:szCs w:val="18"/>
              </w:rPr>
              <w:t>щая длиной 2 м</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4</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191,51</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185,93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766,04</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743,72</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9</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ТЕРмр01-02-001-02</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На каждые последующие 2 м высоты подъема лифта добавлять к расценке 41-02-001-01</w:t>
            </w:r>
            <w:r w:rsidRPr="00B90FCA">
              <w:rPr>
                <w:i/>
                <w:iCs/>
                <w:sz w:val="14"/>
                <w:szCs w:val="14"/>
              </w:rPr>
              <w:br/>
              <w:t>НР (3222,85 руб.): 80% от ФОТ</w:t>
            </w:r>
            <w:r w:rsidRPr="00B90FCA">
              <w:rPr>
                <w:i/>
                <w:iCs/>
                <w:sz w:val="14"/>
                <w:szCs w:val="14"/>
              </w:rPr>
              <w:br/>
              <w:t xml:space="preserve">СП (2417,14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2 м высоты подъема</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103,4</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29,73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28,86</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3074,08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2984,12</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10</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ТЕРмр01-02-001-03</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Очистка и промывка направляющих кабины (противовеса), длиной 2 м</w:t>
            </w:r>
            <w:r w:rsidRPr="00B90FCA">
              <w:rPr>
                <w:i/>
                <w:iCs/>
                <w:sz w:val="14"/>
                <w:szCs w:val="14"/>
              </w:rPr>
              <w:br/>
              <w:t>НР (252,38 руб.): 80% от ФОТ</w:t>
            </w:r>
            <w:r w:rsidRPr="00B90FCA">
              <w:rPr>
                <w:i/>
                <w:iCs/>
                <w:sz w:val="14"/>
                <w:szCs w:val="14"/>
              </w:rPr>
              <w:br/>
              <w:t xml:space="preserve">СП (189,28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1 направля</w:t>
            </w:r>
            <w:r w:rsidRPr="00B90FCA">
              <w:rPr>
                <w:sz w:val="18"/>
                <w:szCs w:val="18"/>
              </w:rPr>
              <w:t>ю</w:t>
            </w:r>
            <w:r w:rsidRPr="00B90FCA">
              <w:rPr>
                <w:sz w:val="18"/>
                <w:szCs w:val="18"/>
              </w:rPr>
              <w:t>щая длиной 2 м</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4</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60,17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58,42</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240,68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233,68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840"/>
        </w:trPr>
        <w:tc>
          <w:tcPr>
            <w:tcW w:w="480" w:type="dxa"/>
            <w:tcBorders>
              <w:top w:val="nil"/>
              <w:left w:val="single" w:sz="4" w:space="0" w:color="auto"/>
              <w:bottom w:val="single" w:sz="4" w:space="0" w:color="auto"/>
              <w:right w:val="single" w:sz="4" w:space="0" w:color="auto"/>
            </w:tcBorders>
            <w:shd w:val="clear" w:color="auto" w:fill="auto"/>
            <w:noWrap/>
            <w:hideMark/>
          </w:tcPr>
          <w:p w:rsidR="00B90FCA" w:rsidRPr="00B90FCA" w:rsidRDefault="00B90FCA" w:rsidP="00B90FCA">
            <w:pPr>
              <w:widowControl/>
              <w:jc w:val="center"/>
              <w:rPr>
                <w:sz w:val="18"/>
                <w:szCs w:val="18"/>
              </w:rPr>
            </w:pPr>
            <w:r w:rsidRPr="00B90FCA">
              <w:rPr>
                <w:sz w:val="18"/>
                <w:szCs w:val="18"/>
              </w:rPr>
              <w:t>11</w:t>
            </w:r>
          </w:p>
        </w:tc>
        <w:tc>
          <w:tcPr>
            <w:tcW w:w="152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ТЕРмр01-02-001-04</w:t>
            </w:r>
          </w:p>
        </w:tc>
        <w:tc>
          <w:tcPr>
            <w:tcW w:w="428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На каждые последующие 2 м высоты подъема лифта добавлять к расценке 41-02-001-03</w:t>
            </w:r>
            <w:r w:rsidRPr="00B90FCA">
              <w:rPr>
                <w:i/>
                <w:iCs/>
                <w:sz w:val="14"/>
                <w:szCs w:val="14"/>
              </w:rPr>
              <w:br/>
              <w:t>НР (740,38 руб.): 80% от ФОТ</w:t>
            </w:r>
            <w:r w:rsidRPr="00B90FCA">
              <w:rPr>
                <w:i/>
                <w:iCs/>
                <w:sz w:val="14"/>
                <w:szCs w:val="14"/>
              </w:rPr>
              <w:br/>
              <w:t xml:space="preserve">СП (555,29 руб.): 60% </w:t>
            </w:r>
            <w:proofErr w:type="gramStart"/>
            <w:r w:rsidRPr="00B90FCA">
              <w:rPr>
                <w:i/>
                <w:iCs/>
                <w:sz w:val="14"/>
                <w:szCs w:val="14"/>
              </w:rPr>
              <w:t>от</w:t>
            </w:r>
            <w:proofErr w:type="gramEnd"/>
            <w:r w:rsidRPr="00B90FCA">
              <w:rPr>
                <w:i/>
                <w:iCs/>
                <w:sz w:val="14"/>
                <w:szCs w:val="14"/>
              </w:rPr>
              <w:t xml:space="preserve"> ФОТ</w:t>
            </w:r>
          </w:p>
        </w:tc>
        <w:tc>
          <w:tcPr>
            <w:tcW w:w="14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center"/>
              <w:rPr>
                <w:sz w:val="18"/>
                <w:szCs w:val="18"/>
              </w:rPr>
            </w:pPr>
            <w:r w:rsidRPr="00B90FCA">
              <w:rPr>
                <w:sz w:val="18"/>
                <w:szCs w:val="18"/>
              </w:rPr>
              <w:t>2 м высоты подъема</w:t>
            </w:r>
          </w:p>
        </w:tc>
        <w:tc>
          <w:tcPr>
            <w:tcW w:w="124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center"/>
              <w:rPr>
                <w:sz w:val="16"/>
                <w:szCs w:val="16"/>
              </w:rPr>
            </w:pPr>
            <w:r w:rsidRPr="00B90FCA">
              <w:rPr>
                <w:sz w:val="16"/>
                <w:szCs w:val="16"/>
              </w:rPr>
              <w:t>103,4</w:t>
            </w:r>
          </w:p>
        </w:tc>
        <w:tc>
          <w:tcPr>
            <w:tcW w:w="8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6,83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6,63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706,22</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685,54</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Итого прямые затраты по смете в ценах 2001г.</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28538,45</w:t>
            </w:r>
          </w:p>
        </w:tc>
        <w:tc>
          <w:tcPr>
            <w:tcW w:w="7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15053,5</w:t>
            </w:r>
          </w:p>
        </w:tc>
        <w:tc>
          <w:tcPr>
            <w:tcW w:w="7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10887,6</w:t>
            </w:r>
          </w:p>
        </w:tc>
        <w:tc>
          <w:tcPr>
            <w:tcW w:w="7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1437,03</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Итого прямые затраты по смете с учетом коэффициентов к итогам</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37617,81</w:t>
            </w:r>
          </w:p>
        </w:tc>
        <w:tc>
          <w:tcPr>
            <w:tcW w:w="7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20322,2</w:t>
            </w:r>
          </w:p>
        </w:tc>
        <w:tc>
          <w:tcPr>
            <w:tcW w:w="7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14698,2</w:t>
            </w:r>
          </w:p>
        </w:tc>
        <w:tc>
          <w:tcPr>
            <w:tcW w:w="7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1939,99</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Накладные расходы</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18117,96</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Сметная прибыль</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13357,29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Итоги по смете:</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Монтаж оборудования</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69093,06</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Итого</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69093,06</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В том числе:</w:t>
            </w:r>
          </w:p>
        </w:tc>
        <w:tc>
          <w:tcPr>
            <w:tcW w:w="11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Материалы</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2597,43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lastRenderedPageBreak/>
              <w:t xml:space="preserve">      Машины и механизмы</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14698,22</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ФОТ</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22262,15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Накладные расходы</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18117,96</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Сметная прибыль</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13357,29</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Всего по смете</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69093,06</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Стоимость работ в текущих ценах СМР = 4,628</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b/>
                <w:bCs/>
                <w:sz w:val="16"/>
                <w:szCs w:val="16"/>
              </w:rPr>
            </w:pPr>
            <w:r w:rsidRPr="00B90FCA">
              <w:rPr>
                <w:b/>
                <w:bCs/>
                <w:sz w:val="16"/>
                <w:szCs w:val="16"/>
              </w:rPr>
              <w:t>319 762,68</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Отпускная цена лифта </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581 000,00</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Стоимость лифта с учетом </w:t>
            </w:r>
            <w:proofErr w:type="gramStart"/>
            <w:r w:rsidRPr="00B90FCA">
              <w:rPr>
                <w:sz w:val="18"/>
                <w:szCs w:val="18"/>
              </w:rPr>
              <w:t>транспортных</w:t>
            </w:r>
            <w:proofErr w:type="gramEnd"/>
            <w:r w:rsidRPr="00B90FCA">
              <w:rPr>
                <w:sz w:val="18"/>
                <w:szCs w:val="18"/>
              </w:rPr>
              <w:t xml:space="preserve"> (7%) и </w:t>
            </w:r>
            <w:proofErr w:type="spellStart"/>
            <w:r w:rsidRPr="00B90FCA">
              <w:rPr>
                <w:sz w:val="18"/>
                <w:szCs w:val="18"/>
              </w:rPr>
              <w:t>заготовительско</w:t>
            </w:r>
            <w:proofErr w:type="spellEnd"/>
            <w:r w:rsidRPr="00B90FCA">
              <w:rPr>
                <w:sz w:val="18"/>
                <w:szCs w:val="18"/>
              </w:rPr>
              <w:t>-складские (1,2%)</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628 642,00</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Стоимость обрамлений с учетом транспортных расходов</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46 572,95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90FCA" w:rsidRPr="00B90FCA" w:rsidRDefault="00B90FCA" w:rsidP="00B90FCA">
            <w:pPr>
              <w:widowControl/>
              <w:rPr>
                <w:b/>
                <w:bCs/>
              </w:rPr>
            </w:pPr>
            <w:r w:rsidRPr="00B90FCA">
              <w:rPr>
                <w:b/>
                <w:bCs/>
              </w:rPr>
              <w:t>Итого стоимость оборудования 1 лифта</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b/>
                <w:bCs/>
                <w:sz w:val="16"/>
                <w:szCs w:val="16"/>
              </w:rPr>
            </w:pPr>
            <w:r w:rsidRPr="00B90FCA">
              <w:rPr>
                <w:b/>
                <w:bCs/>
                <w:sz w:val="16"/>
                <w:szCs w:val="16"/>
              </w:rPr>
              <w:t>675 214,95</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b/>
                <w:bCs/>
                <w:sz w:val="16"/>
                <w:szCs w:val="16"/>
              </w:rPr>
            </w:pPr>
            <w:r w:rsidRPr="00B90FCA">
              <w:rPr>
                <w:b/>
                <w:bCs/>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b/>
                <w:bCs/>
                <w:sz w:val="16"/>
                <w:szCs w:val="16"/>
              </w:rPr>
            </w:pPr>
            <w:r w:rsidRPr="00B90FCA">
              <w:rPr>
                <w:b/>
                <w:bCs/>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b/>
                <w:bCs/>
                <w:sz w:val="16"/>
                <w:szCs w:val="16"/>
              </w:rPr>
            </w:pPr>
            <w:r w:rsidRPr="00B90FCA">
              <w:rPr>
                <w:b/>
                <w:bCs/>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90FCA" w:rsidRPr="00B90FCA" w:rsidRDefault="00B90FCA" w:rsidP="00B90FCA">
            <w:pPr>
              <w:widowControl/>
              <w:rPr>
                <w:b/>
                <w:bCs/>
                <w:sz w:val="18"/>
                <w:szCs w:val="18"/>
              </w:rPr>
            </w:pPr>
            <w:r w:rsidRPr="00B90FCA">
              <w:rPr>
                <w:b/>
                <w:bCs/>
                <w:sz w:val="18"/>
                <w:szCs w:val="18"/>
              </w:rPr>
              <w:t>Итого по смете</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b/>
                <w:bCs/>
                <w:sz w:val="16"/>
                <w:szCs w:val="16"/>
              </w:rPr>
            </w:pPr>
            <w:r w:rsidRPr="00B90FCA">
              <w:rPr>
                <w:b/>
                <w:bCs/>
                <w:sz w:val="16"/>
                <w:szCs w:val="16"/>
              </w:rPr>
              <w:t>994 977,63</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sz w:val="18"/>
                <w:szCs w:val="18"/>
              </w:rPr>
            </w:pPr>
            <w:r w:rsidRPr="00B90FCA">
              <w:rPr>
                <w:sz w:val="18"/>
                <w:szCs w:val="18"/>
              </w:rPr>
              <w:t xml:space="preserve">  НДС 18%</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sz w:val="16"/>
                <w:szCs w:val="16"/>
              </w:rPr>
            </w:pPr>
            <w:r w:rsidRPr="00B90FCA">
              <w:rPr>
                <w:sz w:val="16"/>
                <w:szCs w:val="16"/>
              </w:rPr>
              <w:t>179 095,97</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r w:rsidR="00B90FCA" w:rsidRPr="00B90FCA" w:rsidTr="00B90FCA">
        <w:trPr>
          <w:trHeight w:val="255"/>
        </w:trPr>
        <w:tc>
          <w:tcPr>
            <w:tcW w:w="12120" w:type="dxa"/>
            <w:gridSpan w:val="9"/>
            <w:tcBorders>
              <w:top w:val="single" w:sz="4" w:space="0" w:color="auto"/>
              <w:left w:val="single" w:sz="4" w:space="0" w:color="auto"/>
              <w:bottom w:val="single" w:sz="4" w:space="0" w:color="auto"/>
              <w:right w:val="single" w:sz="4" w:space="0" w:color="auto"/>
            </w:tcBorders>
            <w:shd w:val="clear" w:color="auto" w:fill="auto"/>
            <w:hideMark/>
          </w:tcPr>
          <w:p w:rsidR="00B90FCA" w:rsidRPr="00B90FCA" w:rsidRDefault="00B90FCA" w:rsidP="00B90FCA">
            <w:pPr>
              <w:widowControl/>
              <w:rPr>
                <w:b/>
                <w:bCs/>
                <w:sz w:val="18"/>
                <w:szCs w:val="18"/>
              </w:rPr>
            </w:pPr>
            <w:r w:rsidRPr="00B90FCA">
              <w:rPr>
                <w:b/>
                <w:bCs/>
                <w:sz w:val="18"/>
                <w:szCs w:val="18"/>
              </w:rPr>
              <w:t xml:space="preserve">  ВСЕГО по смете</w:t>
            </w:r>
          </w:p>
        </w:tc>
        <w:tc>
          <w:tcPr>
            <w:tcW w:w="1160" w:type="dxa"/>
            <w:tcBorders>
              <w:top w:val="nil"/>
              <w:left w:val="nil"/>
              <w:bottom w:val="single" w:sz="4" w:space="0" w:color="auto"/>
              <w:right w:val="single" w:sz="4" w:space="0" w:color="auto"/>
            </w:tcBorders>
            <w:shd w:val="clear" w:color="auto" w:fill="auto"/>
            <w:hideMark/>
          </w:tcPr>
          <w:p w:rsidR="00B90FCA" w:rsidRPr="00B90FCA" w:rsidRDefault="00B90FCA" w:rsidP="00B90FCA">
            <w:pPr>
              <w:widowControl/>
              <w:jc w:val="right"/>
              <w:rPr>
                <w:b/>
                <w:bCs/>
                <w:sz w:val="16"/>
                <w:szCs w:val="16"/>
              </w:rPr>
            </w:pPr>
            <w:r w:rsidRPr="00B90FCA">
              <w:rPr>
                <w:b/>
                <w:bCs/>
                <w:sz w:val="16"/>
                <w:szCs w:val="16"/>
              </w:rPr>
              <w:t>1 174 073,61</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B90FCA" w:rsidRPr="00B90FCA" w:rsidRDefault="00B90FCA" w:rsidP="00B90FCA">
            <w:pPr>
              <w:widowControl/>
              <w:jc w:val="right"/>
              <w:rPr>
                <w:sz w:val="16"/>
                <w:szCs w:val="16"/>
              </w:rPr>
            </w:pPr>
            <w:r w:rsidRPr="00B90FCA">
              <w:rPr>
                <w:sz w:val="16"/>
                <w:szCs w:val="16"/>
              </w:rPr>
              <w:t> </w:t>
            </w:r>
          </w:p>
        </w:tc>
      </w:tr>
    </w:tbl>
    <w:p w:rsidR="00085D88" w:rsidRDefault="00085D88" w:rsidP="005A0CEF">
      <w:pPr>
        <w:rPr>
          <w:rFonts w:ascii="Calibri" w:hAnsi="Calibri"/>
          <w:sz w:val="22"/>
          <w:szCs w:val="22"/>
        </w:rPr>
      </w:pPr>
    </w:p>
    <w:sectPr w:rsidR="00085D88" w:rsidSect="003B379E">
      <w:pgSz w:w="16837" w:h="11905" w:orient="landscape"/>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F4" w:rsidRDefault="008210F4">
      <w:r>
        <w:separator/>
      </w:r>
    </w:p>
  </w:endnote>
  <w:endnote w:type="continuationSeparator" w:id="0">
    <w:p w:rsidR="008210F4" w:rsidRDefault="0082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F4" w:rsidRDefault="008210F4">
      <w:r>
        <w:separator/>
      </w:r>
    </w:p>
  </w:footnote>
  <w:footnote w:type="continuationSeparator" w:id="0">
    <w:p w:rsidR="008210F4" w:rsidRDefault="0082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2" w:rsidRDefault="00D708B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D708B2" w:rsidRDefault="00D708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2" w:rsidRDefault="00D708B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D708B2" w:rsidRDefault="00D708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2" w:rsidRDefault="00D708B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D708B2" w:rsidRDefault="00D708B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2" w:rsidRDefault="00D708B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D708B2" w:rsidRDefault="00D708B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B2" w:rsidRDefault="00D708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AF77A"/>
    <w:lvl w:ilvl="0">
      <w:start w:val="1"/>
      <w:numFmt w:val="bullet"/>
      <w:lvlText w:val=""/>
      <w:lvlJc w:val="left"/>
      <w:pPr>
        <w:tabs>
          <w:tab w:val="num" w:pos="360"/>
        </w:tabs>
        <w:ind w:left="360" w:hanging="360"/>
      </w:pPr>
      <w:rPr>
        <w:rFonts w:ascii="Symbol" w:hAnsi="Symbol" w:hint="default"/>
      </w:rPr>
    </w:lvl>
  </w:abstractNum>
  <w:abstractNum w:abstractNumId="1">
    <w:nsid w:val="19C7146A"/>
    <w:multiLevelType w:val="multilevel"/>
    <w:tmpl w:val="782485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87C30E9"/>
    <w:multiLevelType w:val="hybridMultilevel"/>
    <w:tmpl w:val="2E501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52C21A79"/>
    <w:multiLevelType w:val="multilevel"/>
    <w:tmpl w:val="8BC6B3D4"/>
    <w:lvl w:ilvl="0">
      <w:start w:val="1"/>
      <w:numFmt w:val="decimal"/>
      <w:lvlText w:val="%1."/>
      <w:lvlJc w:val="left"/>
      <w:pPr>
        <w:ind w:left="1005" w:hanging="1005"/>
      </w:pPr>
      <w:rPr>
        <w:rFonts w:cs="Times New Roman" w:hint="default"/>
        <w:color w:val="000000"/>
      </w:rPr>
    </w:lvl>
    <w:lvl w:ilvl="1">
      <w:start w:val="1"/>
      <w:numFmt w:val="decimal"/>
      <w:lvlText w:val="%1.%2."/>
      <w:lvlJc w:val="left"/>
      <w:pPr>
        <w:ind w:left="1545" w:hanging="1005"/>
      </w:pPr>
      <w:rPr>
        <w:rFonts w:cs="Times New Roman" w:hint="default"/>
        <w:color w:val="000000"/>
      </w:rPr>
    </w:lvl>
    <w:lvl w:ilvl="2">
      <w:start w:val="1"/>
      <w:numFmt w:val="decimal"/>
      <w:lvlText w:val="%1.%2.%3."/>
      <w:lvlJc w:val="left"/>
      <w:pPr>
        <w:ind w:left="2085" w:hanging="1005"/>
      </w:pPr>
      <w:rPr>
        <w:rFonts w:cs="Times New Roman" w:hint="default"/>
        <w:color w:val="000000"/>
      </w:rPr>
    </w:lvl>
    <w:lvl w:ilvl="3">
      <w:start w:val="1"/>
      <w:numFmt w:val="decimal"/>
      <w:lvlText w:val="%1.%2.%3.%4."/>
      <w:lvlJc w:val="left"/>
      <w:pPr>
        <w:ind w:left="2625" w:hanging="1005"/>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3780" w:hanging="108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220" w:hanging="1440"/>
      </w:pPr>
      <w:rPr>
        <w:rFonts w:cs="Times New Roman" w:hint="default"/>
        <w:color w:val="000000"/>
      </w:rPr>
    </w:lvl>
    <w:lvl w:ilvl="8">
      <w:start w:val="1"/>
      <w:numFmt w:val="decimal"/>
      <w:lvlText w:val="%1.%2.%3.%4.%5.%6.%7.%8.%9."/>
      <w:lvlJc w:val="left"/>
      <w:pPr>
        <w:ind w:left="6120" w:hanging="1800"/>
      </w:pPr>
      <w:rPr>
        <w:rFonts w:cs="Times New Roman" w:hint="default"/>
        <w:color w:val="000000"/>
      </w:rPr>
    </w:lvl>
  </w:abstractNum>
  <w:abstractNum w:abstractNumId="5">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8"/>
    <w:rsid w:val="00003104"/>
    <w:rsid w:val="000042F6"/>
    <w:rsid w:val="0000464A"/>
    <w:rsid w:val="00004856"/>
    <w:rsid w:val="00005AE4"/>
    <w:rsid w:val="0000639A"/>
    <w:rsid w:val="00010B00"/>
    <w:rsid w:val="000132F2"/>
    <w:rsid w:val="00013A91"/>
    <w:rsid w:val="00017EB5"/>
    <w:rsid w:val="00017EE1"/>
    <w:rsid w:val="00040D1E"/>
    <w:rsid w:val="00042286"/>
    <w:rsid w:val="0005378B"/>
    <w:rsid w:val="00054079"/>
    <w:rsid w:val="0005563F"/>
    <w:rsid w:val="000624D6"/>
    <w:rsid w:val="0006512C"/>
    <w:rsid w:val="00070B3B"/>
    <w:rsid w:val="00071511"/>
    <w:rsid w:val="00071C81"/>
    <w:rsid w:val="000727D9"/>
    <w:rsid w:val="00080825"/>
    <w:rsid w:val="000828D1"/>
    <w:rsid w:val="000834B0"/>
    <w:rsid w:val="00085D88"/>
    <w:rsid w:val="00091788"/>
    <w:rsid w:val="000A0070"/>
    <w:rsid w:val="000B32E2"/>
    <w:rsid w:val="000B5155"/>
    <w:rsid w:val="000B7400"/>
    <w:rsid w:val="000C4A09"/>
    <w:rsid w:val="000D0952"/>
    <w:rsid w:val="000D2798"/>
    <w:rsid w:val="000D2F16"/>
    <w:rsid w:val="000D6A93"/>
    <w:rsid w:val="000E1C0E"/>
    <w:rsid w:val="000F42D4"/>
    <w:rsid w:val="001009D7"/>
    <w:rsid w:val="00104048"/>
    <w:rsid w:val="001042B7"/>
    <w:rsid w:val="00104DE1"/>
    <w:rsid w:val="00107359"/>
    <w:rsid w:val="001073BC"/>
    <w:rsid w:val="001111B8"/>
    <w:rsid w:val="00111DFB"/>
    <w:rsid w:val="00111FB1"/>
    <w:rsid w:val="00114A39"/>
    <w:rsid w:val="00114E00"/>
    <w:rsid w:val="0011595C"/>
    <w:rsid w:val="0012022A"/>
    <w:rsid w:val="001247F9"/>
    <w:rsid w:val="00125023"/>
    <w:rsid w:val="0012753F"/>
    <w:rsid w:val="00127607"/>
    <w:rsid w:val="00127974"/>
    <w:rsid w:val="0013254F"/>
    <w:rsid w:val="00134D76"/>
    <w:rsid w:val="001428A9"/>
    <w:rsid w:val="00150099"/>
    <w:rsid w:val="00172174"/>
    <w:rsid w:val="00172C0E"/>
    <w:rsid w:val="00172D66"/>
    <w:rsid w:val="001749C2"/>
    <w:rsid w:val="00174C05"/>
    <w:rsid w:val="00177309"/>
    <w:rsid w:val="00193C7F"/>
    <w:rsid w:val="0019476B"/>
    <w:rsid w:val="00194B8D"/>
    <w:rsid w:val="00196652"/>
    <w:rsid w:val="001A18E2"/>
    <w:rsid w:val="001A3955"/>
    <w:rsid w:val="001A5C6D"/>
    <w:rsid w:val="001C0E46"/>
    <w:rsid w:val="001C1E4E"/>
    <w:rsid w:val="001C2160"/>
    <w:rsid w:val="001C5035"/>
    <w:rsid w:val="001D1420"/>
    <w:rsid w:val="001D19B6"/>
    <w:rsid w:val="001D48B5"/>
    <w:rsid w:val="001D6546"/>
    <w:rsid w:val="001E1563"/>
    <w:rsid w:val="001E3122"/>
    <w:rsid w:val="001F25DF"/>
    <w:rsid w:val="001F3AB6"/>
    <w:rsid w:val="001F76C6"/>
    <w:rsid w:val="00202F63"/>
    <w:rsid w:val="002030F7"/>
    <w:rsid w:val="0020728B"/>
    <w:rsid w:val="002134DE"/>
    <w:rsid w:val="002143E8"/>
    <w:rsid w:val="002179A9"/>
    <w:rsid w:val="00221F5F"/>
    <w:rsid w:val="0022210F"/>
    <w:rsid w:val="00225151"/>
    <w:rsid w:val="00225CA5"/>
    <w:rsid w:val="00225F94"/>
    <w:rsid w:val="00227486"/>
    <w:rsid w:val="002324C3"/>
    <w:rsid w:val="00235D2A"/>
    <w:rsid w:val="002365B9"/>
    <w:rsid w:val="00242035"/>
    <w:rsid w:val="0024213B"/>
    <w:rsid w:val="002424C3"/>
    <w:rsid w:val="00243261"/>
    <w:rsid w:val="00244F12"/>
    <w:rsid w:val="0024535E"/>
    <w:rsid w:val="0025140C"/>
    <w:rsid w:val="00251B5E"/>
    <w:rsid w:val="00251E06"/>
    <w:rsid w:val="002546BD"/>
    <w:rsid w:val="00255823"/>
    <w:rsid w:val="00257C39"/>
    <w:rsid w:val="00257D23"/>
    <w:rsid w:val="0026087F"/>
    <w:rsid w:val="002622F0"/>
    <w:rsid w:val="0026651D"/>
    <w:rsid w:val="00270487"/>
    <w:rsid w:val="00272668"/>
    <w:rsid w:val="00275DC0"/>
    <w:rsid w:val="00280035"/>
    <w:rsid w:val="002807C3"/>
    <w:rsid w:val="00282B6B"/>
    <w:rsid w:val="002863AD"/>
    <w:rsid w:val="00286790"/>
    <w:rsid w:val="00286983"/>
    <w:rsid w:val="002932AD"/>
    <w:rsid w:val="002A07FD"/>
    <w:rsid w:val="002B1E7F"/>
    <w:rsid w:val="002B4E1F"/>
    <w:rsid w:val="002C375E"/>
    <w:rsid w:val="002C37FD"/>
    <w:rsid w:val="002C4E8D"/>
    <w:rsid w:val="002D03C2"/>
    <w:rsid w:val="002D3F1A"/>
    <w:rsid w:val="002E1CA4"/>
    <w:rsid w:val="002E7169"/>
    <w:rsid w:val="002F03B8"/>
    <w:rsid w:val="002F405A"/>
    <w:rsid w:val="002F4CF7"/>
    <w:rsid w:val="00301947"/>
    <w:rsid w:val="003039A2"/>
    <w:rsid w:val="00307980"/>
    <w:rsid w:val="00311205"/>
    <w:rsid w:val="00312915"/>
    <w:rsid w:val="0031515C"/>
    <w:rsid w:val="00316014"/>
    <w:rsid w:val="003168DC"/>
    <w:rsid w:val="00317470"/>
    <w:rsid w:val="003202EC"/>
    <w:rsid w:val="003249B5"/>
    <w:rsid w:val="00327A1E"/>
    <w:rsid w:val="003322C5"/>
    <w:rsid w:val="00332E4C"/>
    <w:rsid w:val="003403EC"/>
    <w:rsid w:val="00344B1F"/>
    <w:rsid w:val="00344B9D"/>
    <w:rsid w:val="00344F37"/>
    <w:rsid w:val="00346034"/>
    <w:rsid w:val="0034747F"/>
    <w:rsid w:val="00350A04"/>
    <w:rsid w:val="00370AD4"/>
    <w:rsid w:val="00372CA4"/>
    <w:rsid w:val="00373595"/>
    <w:rsid w:val="00387E35"/>
    <w:rsid w:val="003900CF"/>
    <w:rsid w:val="0039175A"/>
    <w:rsid w:val="003929AA"/>
    <w:rsid w:val="00395136"/>
    <w:rsid w:val="00396FB7"/>
    <w:rsid w:val="003A1634"/>
    <w:rsid w:val="003A1C79"/>
    <w:rsid w:val="003A2596"/>
    <w:rsid w:val="003A3556"/>
    <w:rsid w:val="003B379E"/>
    <w:rsid w:val="003B3EDB"/>
    <w:rsid w:val="003B5817"/>
    <w:rsid w:val="003B6E08"/>
    <w:rsid w:val="003C155F"/>
    <w:rsid w:val="003C31CB"/>
    <w:rsid w:val="003C4DB2"/>
    <w:rsid w:val="003C6515"/>
    <w:rsid w:val="003C6742"/>
    <w:rsid w:val="003D06DB"/>
    <w:rsid w:val="003D217B"/>
    <w:rsid w:val="003D5C82"/>
    <w:rsid w:val="003D6273"/>
    <w:rsid w:val="003D74A4"/>
    <w:rsid w:val="003E0366"/>
    <w:rsid w:val="003E305F"/>
    <w:rsid w:val="003E396E"/>
    <w:rsid w:val="003E76B0"/>
    <w:rsid w:val="003F020B"/>
    <w:rsid w:val="003F08AF"/>
    <w:rsid w:val="003F286E"/>
    <w:rsid w:val="003F3F4E"/>
    <w:rsid w:val="003F661C"/>
    <w:rsid w:val="003F785F"/>
    <w:rsid w:val="00401722"/>
    <w:rsid w:val="00404298"/>
    <w:rsid w:val="004044B9"/>
    <w:rsid w:val="0040519A"/>
    <w:rsid w:val="004134CD"/>
    <w:rsid w:val="00416650"/>
    <w:rsid w:val="00420000"/>
    <w:rsid w:val="00420380"/>
    <w:rsid w:val="004215B7"/>
    <w:rsid w:val="00421F0D"/>
    <w:rsid w:val="004231C4"/>
    <w:rsid w:val="004250B3"/>
    <w:rsid w:val="004255AF"/>
    <w:rsid w:val="00430BDE"/>
    <w:rsid w:val="00441B28"/>
    <w:rsid w:val="00445325"/>
    <w:rsid w:val="00445888"/>
    <w:rsid w:val="00447987"/>
    <w:rsid w:val="00447C4A"/>
    <w:rsid w:val="0045163A"/>
    <w:rsid w:val="00462BAF"/>
    <w:rsid w:val="00465976"/>
    <w:rsid w:val="004678C7"/>
    <w:rsid w:val="00477C49"/>
    <w:rsid w:val="00481A6B"/>
    <w:rsid w:val="00482B0A"/>
    <w:rsid w:val="00484016"/>
    <w:rsid w:val="004966F0"/>
    <w:rsid w:val="004A2F81"/>
    <w:rsid w:val="004A578B"/>
    <w:rsid w:val="004A78DB"/>
    <w:rsid w:val="004B032F"/>
    <w:rsid w:val="004B1775"/>
    <w:rsid w:val="004B253A"/>
    <w:rsid w:val="004B276F"/>
    <w:rsid w:val="004B30D0"/>
    <w:rsid w:val="004B52FA"/>
    <w:rsid w:val="004C1D7C"/>
    <w:rsid w:val="004C5254"/>
    <w:rsid w:val="004C72A3"/>
    <w:rsid w:val="004D37DA"/>
    <w:rsid w:val="004D4647"/>
    <w:rsid w:val="004D5463"/>
    <w:rsid w:val="004E0B0B"/>
    <w:rsid w:val="004E1976"/>
    <w:rsid w:val="004E1F8A"/>
    <w:rsid w:val="004E30BD"/>
    <w:rsid w:val="004F03F1"/>
    <w:rsid w:val="004F3B96"/>
    <w:rsid w:val="004F3FAF"/>
    <w:rsid w:val="004F746E"/>
    <w:rsid w:val="00501242"/>
    <w:rsid w:val="0050226F"/>
    <w:rsid w:val="00502E9C"/>
    <w:rsid w:val="005035FF"/>
    <w:rsid w:val="0050393C"/>
    <w:rsid w:val="00511AE7"/>
    <w:rsid w:val="00516531"/>
    <w:rsid w:val="00516D57"/>
    <w:rsid w:val="005236ED"/>
    <w:rsid w:val="00525425"/>
    <w:rsid w:val="0052696D"/>
    <w:rsid w:val="00532968"/>
    <w:rsid w:val="00532E20"/>
    <w:rsid w:val="0054610F"/>
    <w:rsid w:val="005512EC"/>
    <w:rsid w:val="00557CDC"/>
    <w:rsid w:val="005612AF"/>
    <w:rsid w:val="005639A0"/>
    <w:rsid w:val="00564B4E"/>
    <w:rsid w:val="00566356"/>
    <w:rsid w:val="00570C8D"/>
    <w:rsid w:val="00573DAB"/>
    <w:rsid w:val="005772FB"/>
    <w:rsid w:val="00582736"/>
    <w:rsid w:val="005858D2"/>
    <w:rsid w:val="00585B47"/>
    <w:rsid w:val="00596DC0"/>
    <w:rsid w:val="005A0CEF"/>
    <w:rsid w:val="005A346C"/>
    <w:rsid w:val="005A3B12"/>
    <w:rsid w:val="005A4F59"/>
    <w:rsid w:val="005A6A17"/>
    <w:rsid w:val="005B60AC"/>
    <w:rsid w:val="005B7C66"/>
    <w:rsid w:val="005B7E74"/>
    <w:rsid w:val="005C03B8"/>
    <w:rsid w:val="005C2190"/>
    <w:rsid w:val="005C2A46"/>
    <w:rsid w:val="005C3DAF"/>
    <w:rsid w:val="005C5938"/>
    <w:rsid w:val="005C7438"/>
    <w:rsid w:val="005D4349"/>
    <w:rsid w:val="005D4590"/>
    <w:rsid w:val="005D4CF9"/>
    <w:rsid w:val="005D55B1"/>
    <w:rsid w:val="005E2265"/>
    <w:rsid w:val="005E369A"/>
    <w:rsid w:val="005E47A4"/>
    <w:rsid w:val="005E6C14"/>
    <w:rsid w:val="005F62C1"/>
    <w:rsid w:val="006012E2"/>
    <w:rsid w:val="00605A02"/>
    <w:rsid w:val="00607267"/>
    <w:rsid w:val="00607E43"/>
    <w:rsid w:val="0061198B"/>
    <w:rsid w:val="006124F5"/>
    <w:rsid w:val="00627239"/>
    <w:rsid w:val="00632F9D"/>
    <w:rsid w:val="00633F92"/>
    <w:rsid w:val="00634D1A"/>
    <w:rsid w:val="0063676E"/>
    <w:rsid w:val="00640BF1"/>
    <w:rsid w:val="00642472"/>
    <w:rsid w:val="00643409"/>
    <w:rsid w:val="006505D3"/>
    <w:rsid w:val="00653D5E"/>
    <w:rsid w:val="00655015"/>
    <w:rsid w:val="0065532D"/>
    <w:rsid w:val="00656087"/>
    <w:rsid w:val="006567F5"/>
    <w:rsid w:val="00656C3A"/>
    <w:rsid w:val="006603FD"/>
    <w:rsid w:val="0066609A"/>
    <w:rsid w:val="00675EEF"/>
    <w:rsid w:val="00677D84"/>
    <w:rsid w:val="00681138"/>
    <w:rsid w:val="00682AB1"/>
    <w:rsid w:val="00686E1E"/>
    <w:rsid w:val="006870D8"/>
    <w:rsid w:val="006914F9"/>
    <w:rsid w:val="00691CEB"/>
    <w:rsid w:val="00695F08"/>
    <w:rsid w:val="0069742C"/>
    <w:rsid w:val="006A0A52"/>
    <w:rsid w:val="006A12A0"/>
    <w:rsid w:val="006A452D"/>
    <w:rsid w:val="006A4939"/>
    <w:rsid w:val="006A6C3C"/>
    <w:rsid w:val="006B00FB"/>
    <w:rsid w:val="006B2E74"/>
    <w:rsid w:val="006B4C92"/>
    <w:rsid w:val="006C2C48"/>
    <w:rsid w:val="006C4183"/>
    <w:rsid w:val="006D10E7"/>
    <w:rsid w:val="006D3383"/>
    <w:rsid w:val="006D4175"/>
    <w:rsid w:val="006D5F2D"/>
    <w:rsid w:val="006D62C6"/>
    <w:rsid w:val="006E3800"/>
    <w:rsid w:val="006E7AB4"/>
    <w:rsid w:val="006F643D"/>
    <w:rsid w:val="007018CA"/>
    <w:rsid w:val="00701953"/>
    <w:rsid w:val="00702BA4"/>
    <w:rsid w:val="00705E08"/>
    <w:rsid w:val="007109A4"/>
    <w:rsid w:val="00714D1F"/>
    <w:rsid w:val="00715B76"/>
    <w:rsid w:val="00730AB8"/>
    <w:rsid w:val="0073325D"/>
    <w:rsid w:val="0073610B"/>
    <w:rsid w:val="00737104"/>
    <w:rsid w:val="00741C01"/>
    <w:rsid w:val="00743A30"/>
    <w:rsid w:val="00751AE4"/>
    <w:rsid w:val="00754886"/>
    <w:rsid w:val="00757FEF"/>
    <w:rsid w:val="00760956"/>
    <w:rsid w:val="00762BAA"/>
    <w:rsid w:val="00764075"/>
    <w:rsid w:val="007656F3"/>
    <w:rsid w:val="00766361"/>
    <w:rsid w:val="0077337A"/>
    <w:rsid w:val="007737D7"/>
    <w:rsid w:val="00773DDC"/>
    <w:rsid w:val="007755BF"/>
    <w:rsid w:val="00781121"/>
    <w:rsid w:val="0078253B"/>
    <w:rsid w:val="007828FD"/>
    <w:rsid w:val="007864D8"/>
    <w:rsid w:val="0079103C"/>
    <w:rsid w:val="00795F3C"/>
    <w:rsid w:val="00795F82"/>
    <w:rsid w:val="00796055"/>
    <w:rsid w:val="007A559C"/>
    <w:rsid w:val="007B0207"/>
    <w:rsid w:val="007B0E7E"/>
    <w:rsid w:val="007B2DD8"/>
    <w:rsid w:val="007B491F"/>
    <w:rsid w:val="007B4F70"/>
    <w:rsid w:val="007C1996"/>
    <w:rsid w:val="007C69EE"/>
    <w:rsid w:val="007D150B"/>
    <w:rsid w:val="007D15D1"/>
    <w:rsid w:val="007D3362"/>
    <w:rsid w:val="007D41E2"/>
    <w:rsid w:val="007E15A7"/>
    <w:rsid w:val="007E3FA4"/>
    <w:rsid w:val="007E4168"/>
    <w:rsid w:val="007F3C08"/>
    <w:rsid w:val="007F68A1"/>
    <w:rsid w:val="007F6C66"/>
    <w:rsid w:val="00800725"/>
    <w:rsid w:val="00802858"/>
    <w:rsid w:val="008066B7"/>
    <w:rsid w:val="00815812"/>
    <w:rsid w:val="008166E9"/>
    <w:rsid w:val="00817055"/>
    <w:rsid w:val="00817755"/>
    <w:rsid w:val="00817ACA"/>
    <w:rsid w:val="008210F4"/>
    <w:rsid w:val="008231B5"/>
    <w:rsid w:val="00825168"/>
    <w:rsid w:val="00830408"/>
    <w:rsid w:val="008334CD"/>
    <w:rsid w:val="0083561F"/>
    <w:rsid w:val="00837F76"/>
    <w:rsid w:val="00841C18"/>
    <w:rsid w:val="00843EAF"/>
    <w:rsid w:val="008443A5"/>
    <w:rsid w:val="00846240"/>
    <w:rsid w:val="00851D89"/>
    <w:rsid w:val="00852EAF"/>
    <w:rsid w:val="00854680"/>
    <w:rsid w:val="00854AE1"/>
    <w:rsid w:val="00857A33"/>
    <w:rsid w:val="0086378B"/>
    <w:rsid w:val="00864626"/>
    <w:rsid w:val="008661F7"/>
    <w:rsid w:val="00874102"/>
    <w:rsid w:val="00875F17"/>
    <w:rsid w:val="008761D6"/>
    <w:rsid w:val="00883C21"/>
    <w:rsid w:val="00885AD0"/>
    <w:rsid w:val="00890183"/>
    <w:rsid w:val="00894E58"/>
    <w:rsid w:val="00897833"/>
    <w:rsid w:val="008A07DB"/>
    <w:rsid w:val="008A3103"/>
    <w:rsid w:val="008A631B"/>
    <w:rsid w:val="008B3DF2"/>
    <w:rsid w:val="008C2036"/>
    <w:rsid w:val="008C2487"/>
    <w:rsid w:val="008C2913"/>
    <w:rsid w:val="008C392B"/>
    <w:rsid w:val="008C4D77"/>
    <w:rsid w:val="008C5E33"/>
    <w:rsid w:val="008C6F0E"/>
    <w:rsid w:val="008D1BF6"/>
    <w:rsid w:val="008D43B2"/>
    <w:rsid w:val="008D58C5"/>
    <w:rsid w:val="008E0DC9"/>
    <w:rsid w:val="008E4C38"/>
    <w:rsid w:val="008E558D"/>
    <w:rsid w:val="008E5E4C"/>
    <w:rsid w:val="008E7B05"/>
    <w:rsid w:val="008F03BE"/>
    <w:rsid w:val="008F666A"/>
    <w:rsid w:val="00900A60"/>
    <w:rsid w:val="00902F29"/>
    <w:rsid w:val="00903316"/>
    <w:rsid w:val="0090793B"/>
    <w:rsid w:val="0091198D"/>
    <w:rsid w:val="009136AD"/>
    <w:rsid w:val="00923309"/>
    <w:rsid w:val="009234E5"/>
    <w:rsid w:val="00923F56"/>
    <w:rsid w:val="00925393"/>
    <w:rsid w:val="00934A4A"/>
    <w:rsid w:val="00936E79"/>
    <w:rsid w:val="009419B9"/>
    <w:rsid w:val="00944499"/>
    <w:rsid w:val="00951EDE"/>
    <w:rsid w:val="009551D2"/>
    <w:rsid w:val="009651A5"/>
    <w:rsid w:val="009663DC"/>
    <w:rsid w:val="009677F7"/>
    <w:rsid w:val="00973D44"/>
    <w:rsid w:val="00975CAF"/>
    <w:rsid w:val="00975E9A"/>
    <w:rsid w:val="00977086"/>
    <w:rsid w:val="00993849"/>
    <w:rsid w:val="009943D4"/>
    <w:rsid w:val="009A0E72"/>
    <w:rsid w:val="009A1BE4"/>
    <w:rsid w:val="009B0514"/>
    <w:rsid w:val="009C15CA"/>
    <w:rsid w:val="009D47A8"/>
    <w:rsid w:val="009D47B1"/>
    <w:rsid w:val="009D62B1"/>
    <w:rsid w:val="009E3316"/>
    <w:rsid w:val="009E3A54"/>
    <w:rsid w:val="009F0B48"/>
    <w:rsid w:val="009F6091"/>
    <w:rsid w:val="009F6712"/>
    <w:rsid w:val="00A016D3"/>
    <w:rsid w:val="00A04D69"/>
    <w:rsid w:val="00A06F2B"/>
    <w:rsid w:val="00A170F8"/>
    <w:rsid w:val="00A22245"/>
    <w:rsid w:val="00A23399"/>
    <w:rsid w:val="00A237A2"/>
    <w:rsid w:val="00A31CBB"/>
    <w:rsid w:val="00A3226B"/>
    <w:rsid w:val="00A36ED2"/>
    <w:rsid w:val="00A41CDE"/>
    <w:rsid w:val="00A41E47"/>
    <w:rsid w:val="00A46AD5"/>
    <w:rsid w:val="00A5076E"/>
    <w:rsid w:val="00A510BE"/>
    <w:rsid w:val="00A65122"/>
    <w:rsid w:val="00A666C2"/>
    <w:rsid w:val="00A73F2F"/>
    <w:rsid w:val="00A7417E"/>
    <w:rsid w:val="00A75D75"/>
    <w:rsid w:val="00A760E6"/>
    <w:rsid w:val="00A77B7B"/>
    <w:rsid w:val="00A85D9D"/>
    <w:rsid w:val="00A91223"/>
    <w:rsid w:val="00A91F6B"/>
    <w:rsid w:val="00A94228"/>
    <w:rsid w:val="00A9490B"/>
    <w:rsid w:val="00A9551C"/>
    <w:rsid w:val="00AA03FB"/>
    <w:rsid w:val="00AA1937"/>
    <w:rsid w:val="00AA55A5"/>
    <w:rsid w:val="00AA7CA5"/>
    <w:rsid w:val="00AC292C"/>
    <w:rsid w:val="00AC4A2B"/>
    <w:rsid w:val="00AC6159"/>
    <w:rsid w:val="00AC6F9D"/>
    <w:rsid w:val="00AD5F26"/>
    <w:rsid w:val="00AE3FBA"/>
    <w:rsid w:val="00AE7C0B"/>
    <w:rsid w:val="00AF7CD6"/>
    <w:rsid w:val="00B0009A"/>
    <w:rsid w:val="00B01D36"/>
    <w:rsid w:val="00B11CD2"/>
    <w:rsid w:val="00B14336"/>
    <w:rsid w:val="00B1517C"/>
    <w:rsid w:val="00B166C1"/>
    <w:rsid w:val="00B32263"/>
    <w:rsid w:val="00B33D7B"/>
    <w:rsid w:val="00B34DE8"/>
    <w:rsid w:val="00B40340"/>
    <w:rsid w:val="00B42F45"/>
    <w:rsid w:val="00B50DE6"/>
    <w:rsid w:val="00B52D8C"/>
    <w:rsid w:val="00B56C4E"/>
    <w:rsid w:val="00B60005"/>
    <w:rsid w:val="00B624FF"/>
    <w:rsid w:val="00B63EF2"/>
    <w:rsid w:val="00B7780F"/>
    <w:rsid w:val="00B810EB"/>
    <w:rsid w:val="00B82731"/>
    <w:rsid w:val="00B87F49"/>
    <w:rsid w:val="00B90FCA"/>
    <w:rsid w:val="00B91B04"/>
    <w:rsid w:val="00B94BA8"/>
    <w:rsid w:val="00B95DC3"/>
    <w:rsid w:val="00B96B14"/>
    <w:rsid w:val="00BA0784"/>
    <w:rsid w:val="00BB189E"/>
    <w:rsid w:val="00BB18C2"/>
    <w:rsid w:val="00BC06DD"/>
    <w:rsid w:val="00BC0F5B"/>
    <w:rsid w:val="00BC212F"/>
    <w:rsid w:val="00BC319C"/>
    <w:rsid w:val="00BC3A4D"/>
    <w:rsid w:val="00BC45F3"/>
    <w:rsid w:val="00BC4D8D"/>
    <w:rsid w:val="00BD3AE2"/>
    <w:rsid w:val="00BD3C04"/>
    <w:rsid w:val="00BE546D"/>
    <w:rsid w:val="00BF1C35"/>
    <w:rsid w:val="00BF205B"/>
    <w:rsid w:val="00BF3000"/>
    <w:rsid w:val="00BF5F5F"/>
    <w:rsid w:val="00C00AA5"/>
    <w:rsid w:val="00C06B12"/>
    <w:rsid w:val="00C1196B"/>
    <w:rsid w:val="00C13358"/>
    <w:rsid w:val="00C21203"/>
    <w:rsid w:val="00C27D8D"/>
    <w:rsid w:val="00C35D0B"/>
    <w:rsid w:val="00C42524"/>
    <w:rsid w:val="00C456A5"/>
    <w:rsid w:val="00C54EDE"/>
    <w:rsid w:val="00C54F02"/>
    <w:rsid w:val="00C63C21"/>
    <w:rsid w:val="00C64425"/>
    <w:rsid w:val="00C725C9"/>
    <w:rsid w:val="00C81F7F"/>
    <w:rsid w:val="00C83063"/>
    <w:rsid w:val="00C860AD"/>
    <w:rsid w:val="00C9083C"/>
    <w:rsid w:val="00C927A3"/>
    <w:rsid w:val="00C92D5E"/>
    <w:rsid w:val="00C939FB"/>
    <w:rsid w:val="00CA26E6"/>
    <w:rsid w:val="00CA792A"/>
    <w:rsid w:val="00CB21CB"/>
    <w:rsid w:val="00CB3123"/>
    <w:rsid w:val="00CC2045"/>
    <w:rsid w:val="00CC6CB4"/>
    <w:rsid w:val="00CD1F34"/>
    <w:rsid w:val="00CD53DF"/>
    <w:rsid w:val="00CD5723"/>
    <w:rsid w:val="00CE39A5"/>
    <w:rsid w:val="00CE5860"/>
    <w:rsid w:val="00CE7658"/>
    <w:rsid w:val="00CE77FE"/>
    <w:rsid w:val="00CF03A9"/>
    <w:rsid w:val="00CF5237"/>
    <w:rsid w:val="00CF6F39"/>
    <w:rsid w:val="00D02F26"/>
    <w:rsid w:val="00D174C1"/>
    <w:rsid w:val="00D24841"/>
    <w:rsid w:val="00D251C8"/>
    <w:rsid w:val="00D269AA"/>
    <w:rsid w:val="00D27965"/>
    <w:rsid w:val="00D31D1F"/>
    <w:rsid w:val="00D3288C"/>
    <w:rsid w:val="00D3481F"/>
    <w:rsid w:val="00D34DF0"/>
    <w:rsid w:val="00D37A22"/>
    <w:rsid w:val="00D4086D"/>
    <w:rsid w:val="00D40941"/>
    <w:rsid w:val="00D475F4"/>
    <w:rsid w:val="00D47698"/>
    <w:rsid w:val="00D50B49"/>
    <w:rsid w:val="00D54039"/>
    <w:rsid w:val="00D554C1"/>
    <w:rsid w:val="00D639E0"/>
    <w:rsid w:val="00D667C3"/>
    <w:rsid w:val="00D708B2"/>
    <w:rsid w:val="00D77D4D"/>
    <w:rsid w:val="00D800D7"/>
    <w:rsid w:val="00D80C57"/>
    <w:rsid w:val="00D85B84"/>
    <w:rsid w:val="00D86453"/>
    <w:rsid w:val="00D928FB"/>
    <w:rsid w:val="00DA43A5"/>
    <w:rsid w:val="00DA4EC0"/>
    <w:rsid w:val="00DA57D2"/>
    <w:rsid w:val="00DA7B59"/>
    <w:rsid w:val="00DA7FB9"/>
    <w:rsid w:val="00DB407E"/>
    <w:rsid w:val="00DB4A66"/>
    <w:rsid w:val="00DB5002"/>
    <w:rsid w:val="00DC04A8"/>
    <w:rsid w:val="00DC1018"/>
    <w:rsid w:val="00DC1505"/>
    <w:rsid w:val="00DC2899"/>
    <w:rsid w:val="00DD3BC7"/>
    <w:rsid w:val="00DD413B"/>
    <w:rsid w:val="00DD65CA"/>
    <w:rsid w:val="00DD7D73"/>
    <w:rsid w:val="00DE08D7"/>
    <w:rsid w:val="00DE11FC"/>
    <w:rsid w:val="00DE2453"/>
    <w:rsid w:val="00DE50E5"/>
    <w:rsid w:val="00DE644B"/>
    <w:rsid w:val="00DE796F"/>
    <w:rsid w:val="00DF2D42"/>
    <w:rsid w:val="00DF3420"/>
    <w:rsid w:val="00DF70D9"/>
    <w:rsid w:val="00E075DE"/>
    <w:rsid w:val="00E07DC1"/>
    <w:rsid w:val="00E161C8"/>
    <w:rsid w:val="00E20087"/>
    <w:rsid w:val="00E2038B"/>
    <w:rsid w:val="00E25C5B"/>
    <w:rsid w:val="00E27874"/>
    <w:rsid w:val="00E301E9"/>
    <w:rsid w:val="00E3394B"/>
    <w:rsid w:val="00E36132"/>
    <w:rsid w:val="00E3646E"/>
    <w:rsid w:val="00E40246"/>
    <w:rsid w:val="00E424D7"/>
    <w:rsid w:val="00E44EFE"/>
    <w:rsid w:val="00E45545"/>
    <w:rsid w:val="00E46D45"/>
    <w:rsid w:val="00E50090"/>
    <w:rsid w:val="00E50D77"/>
    <w:rsid w:val="00E53BD7"/>
    <w:rsid w:val="00E61170"/>
    <w:rsid w:val="00E65C51"/>
    <w:rsid w:val="00E746C2"/>
    <w:rsid w:val="00E74810"/>
    <w:rsid w:val="00E81BD1"/>
    <w:rsid w:val="00E81E02"/>
    <w:rsid w:val="00E81F18"/>
    <w:rsid w:val="00E9220E"/>
    <w:rsid w:val="00E9333D"/>
    <w:rsid w:val="00E97667"/>
    <w:rsid w:val="00EA08C3"/>
    <w:rsid w:val="00EA0A32"/>
    <w:rsid w:val="00EA5B8E"/>
    <w:rsid w:val="00EA7256"/>
    <w:rsid w:val="00EB5FCB"/>
    <w:rsid w:val="00EC1DC1"/>
    <w:rsid w:val="00EC2BE7"/>
    <w:rsid w:val="00EC2D61"/>
    <w:rsid w:val="00EC4525"/>
    <w:rsid w:val="00EE4BC2"/>
    <w:rsid w:val="00EE6205"/>
    <w:rsid w:val="00EE71EC"/>
    <w:rsid w:val="00EF7B01"/>
    <w:rsid w:val="00F034C3"/>
    <w:rsid w:val="00F07189"/>
    <w:rsid w:val="00F10834"/>
    <w:rsid w:val="00F1346C"/>
    <w:rsid w:val="00F141E7"/>
    <w:rsid w:val="00F14EEF"/>
    <w:rsid w:val="00F15C57"/>
    <w:rsid w:val="00F175E5"/>
    <w:rsid w:val="00F2087A"/>
    <w:rsid w:val="00F21140"/>
    <w:rsid w:val="00F22782"/>
    <w:rsid w:val="00F23193"/>
    <w:rsid w:val="00F31BE8"/>
    <w:rsid w:val="00F3705A"/>
    <w:rsid w:val="00F4541F"/>
    <w:rsid w:val="00F507F0"/>
    <w:rsid w:val="00F53304"/>
    <w:rsid w:val="00F56712"/>
    <w:rsid w:val="00F56746"/>
    <w:rsid w:val="00F57A5F"/>
    <w:rsid w:val="00F60690"/>
    <w:rsid w:val="00F62333"/>
    <w:rsid w:val="00F63277"/>
    <w:rsid w:val="00F6521A"/>
    <w:rsid w:val="00F74EAF"/>
    <w:rsid w:val="00F75FC5"/>
    <w:rsid w:val="00F7692A"/>
    <w:rsid w:val="00F8324D"/>
    <w:rsid w:val="00F8580A"/>
    <w:rsid w:val="00F938F9"/>
    <w:rsid w:val="00F93C9C"/>
    <w:rsid w:val="00FA0C60"/>
    <w:rsid w:val="00FA2425"/>
    <w:rsid w:val="00FA2934"/>
    <w:rsid w:val="00FA45B9"/>
    <w:rsid w:val="00FA5AA0"/>
    <w:rsid w:val="00FB1E2C"/>
    <w:rsid w:val="00FB3320"/>
    <w:rsid w:val="00FB4C4D"/>
    <w:rsid w:val="00FB75C5"/>
    <w:rsid w:val="00FC4193"/>
    <w:rsid w:val="00FC6E58"/>
    <w:rsid w:val="00FD0936"/>
    <w:rsid w:val="00FD1766"/>
    <w:rsid w:val="00FD1D32"/>
    <w:rsid w:val="00FD4441"/>
    <w:rsid w:val="00FD452B"/>
    <w:rsid w:val="00FD50AE"/>
    <w:rsid w:val="00FD6985"/>
    <w:rsid w:val="00FD7038"/>
    <w:rsid w:val="00FD79A9"/>
    <w:rsid w:val="00FE1A33"/>
    <w:rsid w:val="00FE32A8"/>
    <w:rsid w:val="00FE458A"/>
    <w:rsid w:val="00FE6888"/>
    <w:rsid w:val="00FF00F1"/>
    <w:rsid w:val="00FF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rPr>
      <w:sz w:val="20"/>
      <w:szCs w:val="20"/>
    </w:r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784"/>
    <w:rPr>
      <w:rFonts w:ascii="Cambria" w:hAnsi="Cambria" w:cs="Times New Roman"/>
      <w:b/>
      <w:bCs/>
      <w:kern w:val="32"/>
      <w:sz w:val="32"/>
      <w:szCs w:val="32"/>
    </w:rPr>
  </w:style>
  <w:style w:type="character" w:customStyle="1" w:styleId="20">
    <w:name w:val="Заголовок 2 Знак"/>
    <w:basedOn w:val="a0"/>
    <w:link w:val="2"/>
    <w:uiPriority w:val="99"/>
    <w:locked/>
    <w:rsid w:val="006603FD"/>
    <w:rPr>
      <w:rFonts w:cs="Times New Roman"/>
      <w:b/>
      <w:i/>
      <w:sz w:val="28"/>
    </w:rPr>
  </w:style>
  <w:style w:type="character" w:customStyle="1" w:styleId="30">
    <w:name w:val="Заголовок 3 Знак"/>
    <w:basedOn w:val="a0"/>
    <w:link w:val="3"/>
    <w:uiPriority w:val="99"/>
    <w:locked/>
    <w:rsid w:val="006603FD"/>
    <w:rPr>
      <w:rFonts w:cs="Times New Roman"/>
      <w:b/>
      <w:sz w:val="40"/>
    </w:rPr>
  </w:style>
  <w:style w:type="character" w:customStyle="1" w:styleId="40">
    <w:name w:val="Заголовок 4 Знак"/>
    <w:basedOn w:val="a0"/>
    <w:link w:val="4"/>
    <w:uiPriority w:val="99"/>
    <w:locked/>
    <w:rsid w:val="006603FD"/>
    <w:rPr>
      <w:rFonts w:cs="Times New Roman"/>
      <w:b/>
      <w:sz w:val="28"/>
    </w:rPr>
  </w:style>
  <w:style w:type="character" w:customStyle="1" w:styleId="50">
    <w:name w:val="Заголовок 5 Знак"/>
    <w:basedOn w:val="a0"/>
    <w:link w:val="5"/>
    <w:uiPriority w:val="99"/>
    <w:locked/>
    <w:rsid w:val="00CD53DF"/>
    <w:rPr>
      <w:rFonts w:cs="Times New Roman"/>
      <w:b/>
      <w:i/>
      <w:sz w:val="26"/>
    </w:rPr>
  </w:style>
  <w:style w:type="character" w:customStyle="1" w:styleId="60">
    <w:name w:val="Заголовок 6 Знак"/>
    <w:basedOn w:val="a0"/>
    <w:link w:val="6"/>
    <w:uiPriority w:val="99"/>
    <w:locked/>
    <w:rsid w:val="006603FD"/>
    <w:rPr>
      <w:rFonts w:cs="Times New Roman"/>
      <w:b/>
      <w:sz w:val="22"/>
    </w:rPr>
  </w:style>
  <w:style w:type="character" w:customStyle="1" w:styleId="70">
    <w:name w:val="Заголовок 7 Знак"/>
    <w:basedOn w:val="a0"/>
    <w:link w:val="7"/>
    <w:uiPriority w:val="99"/>
    <w:locked/>
    <w:rsid w:val="00CD53DF"/>
    <w:rPr>
      <w:rFonts w:cs="Times New Roman"/>
      <w:sz w:val="24"/>
    </w:rPr>
  </w:style>
  <w:style w:type="character" w:customStyle="1" w:styleId="90">
    <w:name w:val="Заголовок 9 Знак"/>
    <w:basedOn w:val="a0"/>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basedOn w:val="a0"/>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BA0784"/>
    <w:rPr>
      <w:rFonts w:ascii="Courier New" w:hAnsi="Courier New" w:cs="Courier New"/>
      <w:sz w:val="20"/>
      <w:szCs w:val="20"/>
    </w:rPr>
  </w:style>
  <w:style w:type="character" w:styleId="HTML1">
    <w:name w:val="HTML Typewriter"/>
    <w:basedOn w:val="a0"/>
    <w:uiPriority w:val="99"/>
    <w:rsid w:val="00F60690"/>
    <w:rPr>
      <w:rFonts w:ascii="Courier New" w:hAnsi="Courier New" w:cs="Times New Roman"/>
      <w:sz w:val="20"/>
    </w:rPr>
  </w:style>
  <w:style w:type="table" w:styleId="a5">
    <w:name w:val="Table Grid"/>
    <w:basedOn w:val="a1"/>
    <w:uiPriority w:val="99"/>
    <w:rsid w:val="0012797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basedOn w:val="a0"/>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basedOn w:val="a0"/>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basedOn w:val="a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basedOn w:val="a0"/>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basedOn w:val="a0"/>
    <w:link w:val="a9"/>
    <w:uiPriority w:val="99"/>
    <w:locked/>
    <w:rsid w:val="006603FD"/>
    <w:rPr>
      <w:rFonts w:cs="Times New Roman"/>
    </w:rPr>
  </w:style>
  <w:style w:type="character" w:styleId="ab">
    <w:name w:val="page number"/>
    <w:basedOn w:val="a0"/>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0"/>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basedOn w:val="a0"/>
    <w:link w:val="ae"/>
    <w:uiPriority w:val="99"/>
    <w:locked/>
    <w:rsid w:val="006603FD"/>
    <w:rPr>
      <w:rFonts w:cs="Times New Roman"/>
    </w:rPr>
  </w:style>
  <w:style w:type="character" w:styleId="af0">
    <w:name w:val="footnote reference"/>
    <w:basedOn w:val="a0"/>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basedOn w:val="a0"/>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basedOn w:val="a0"/>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basedOn w:val="a0"/>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basedOn w:val="a0"/>
    <w:link w:val="af6"/>
    <w:uiPriority w:val="99"/>
    <w:locked/>
    <w:rsid w:val="006603FD"/>
    <w:rPr>
      <w:rFonts w:cs="Times New Roman"/>
    </w:rPr>
  </w:style>
  <w:style w:type="character" w:styleId="af8">
    <w:name w:val="endnote reference"/>
    <w:basedOn w:val="a0"/>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basedOn w:val="a0"/>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basedOn w:val="a0"/>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basedOn w:val="a0"/>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basedOn w:val="a0"/>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sz w:val="20"/>
      <w:szCs w:val="20"/>
    </w:rPr>
  </w:style>
  <w:style w:type="character" w:styleId="aff0">
    <w:name w:val="annotation reference"/>
    <w:basedOn w:val="a0"/>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basedOn w:val="a0"/>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basedOn w:val="aff2"/>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basedOn w:val="a0"/>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basedOn w:val="a0"/>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numbering" w:customStyle="1" w:styleId="14">
    <w:name w:val="Нет списка1"/>
    <w:next w:val="a2"/>
    <w:uiPriority w:val="99"/>
    <w:semiHidden/>
    <w:unhideWhenUsed/>
    <w:rsid w:val="0079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63EF2"/>
    <w:pPr>
      <w:widowControl w:val="0"/>
    </w:pPr>
    <w:rPr>
      <w:sz w:val="20"/>
      <w:szCs w:val="20"/>
    </w:rPr>
  </w:style>
  <w:style w:type="paragraph" w:styleId="1">
    <w:name w:val="heading 1"/>
    <w:basedOn w:val="a"/>
    <w:next w:val="a"/>
    <w:link w:val="10"/>
    <w:uiPriority w:val="99"/>
    <w:qFormat/>
    <w:rsid w:val="00612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03FD"/>
    <w:pPr>
      <w:keepNext/>
      <w:widowControl/>
      <w:spacing w:before="240" w:after="60" w:line="360" w:lineRule="auto"/>
      <w:ind w:firstLine="720"/>
      <w:jc w:val="center"/>
      <w:outlineLvl w:val="1"/>
    </w:pPr>
    <w:rPr>
      <w:b/>
      <w:i/>
      <w:sz w:val="28"/>
    </w:rPr>
  </w:style>
  <w:style w:type="paragraph" w:styleId="3">
    <w:name w:val="heading 3"/>
    <w:basedOn w:val="a"/>
    <w:next w:val="a"/>
    <w:link w:val="30"/>
    <w:uiPriority w:val="99"/>
    <w:qFormat/>
    <w:rsid w:val="00D47698"/>
    <w:pPr>
      <w:keepNext/>
      <w:widowControl/>
      <w:jc w:val="center"/>
      <w:outlineLvl w:val="2"/>
    </w:pPr>
    <w:rPr>
      <w:b/>
      <w:sz w:val="40"/>
    </w:rPr>
  </w:style>
  <w:style w:type="paragraph" w:styleId="4">
    <w:name w:val="heading 4"/>
    <w:basedOn w:val="a"/>
    <w:next w:val="a"/>
    <w:link w:val="40"/>
    <w:uiPriority w:val="99"/>
    <w:qFormat/>
    <w:rsid w:val="006603FD"/>
    <w:pPr>
      <w:keepNext/>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0D2798"/>
    <w:pPr>
      <w:spacing w:before="240" w:after="60"/>
      <w:outlineLvl w:val="4"/>
    </w:pPr>
    <w:rPr>
      <w:b/>
      <w:bCs/>
      <w:i/>
      <w:iCs/>
      <w:sz w:val="26"/>
      <w:szCs w:val="26"/>
    </w:rPr>
  </w:style>
  <w:style w:type="paragraph" w:styleId="6">
    <w:name w:val="heading 6"/>
    <w:basedOn w:val="a"/>
    <w:next w:val="a"/>
    <w:link w:val="60"/>
    <w:uiPriority w:val="99"/>
    <w:qFormat/>
    <w:rsid w:val="006603FD"/>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0D2798"/>
    <w:pPr>
      <w:spacing w:before="240" w:after="60"/>
      <w:outlineLvl w:val="6"/>
    </w:pPr>
    <w:rPr>
      <w:sz w:val="24"/>
      <w:szCs w:val="24"/>
    </w:rPr>
  </w:style>
  <w:style w:type="paragraph" w:styleId="9">
    <w:name w:val="heading 9"/>
    <w:basedOn w:val="a"/>
    <w:next w:val="a"/>
    <w:link w:val="90"/>
    <w:uiPriority w:val="99"/>
    <w:qFormat/>
    <w:rsid w:val="000D27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0784"/>
    <w:rPr>
      <w:rFonts w:ascii="Cambria" w:hAnsi="Cambria" w:cs="Times New Roman"/>
      <w:b/>
      <w:bCs/>
      <w:kern w:val="32"/>
      <w:sz w:val="32"/>
      <w:szCs w:val="32"/>
    </w:rPr>
  </w:style>
  <w:style w:type="character" w:customStyle="1" w:styleId="20">
    <w:name w:val="Заголовок 2 Знак"/>
    <w:basedOn w:val="a0"/>
    <w:link w:val="2"/>
    <w:uiPriority w:val="99"/>
    <w:locked/>
    <w:rsid w:val="006603FD"/>
    <w:rPr>
      <w:rFonts w:cs="Times New Roman"/>
      <w:b/>
      <w:i/>
      <w:sz w:val="28"/>
    </w:rPr>
  </w:style>
  <w:style w:type="character" w:customStyle="1" w:styleId="30">
    <w:name w:val="Заголовок 3 Знак"/>
    <w:basedOn w:val="a0"/>
    <w:link w:val="3"/>
    <w:uiPriority w:val="99"/>
    <w:locked/>
    <w:rsid w:val="006603FD"/>
    <w:rPr>
      <w:rFonts w:cs="Times New Roman"/>
      <w:b/>
      <w:sz w:val="40"/>
    </w:rPr>
  </w:style>
  <w:style w:type="character" w:customStyle="1" w:styleId="40">
    <w:name w:val="Заголовок 4 Знак"/>
    <w:basedOn w:val="a0"/>
    <w:link w:val="4"/>
    <w:uiPriority w:val="99"/>
    <w:locked/>
    <w:rsid w:val="006603FD"/>
    <w:rPr>
      <w:rFonts w:cs="Times New Roman"/>
      <w:b/>
      <w:sz w:val="28"/>
    </w:rPr>
  </w:style>
  <w:style w:type="character" w:customStyle="1" w:styleId="50">
    <w:name w:val="Заголовок 5 Знак"/>
    <w:basedOn w:val="a0"/>
    <w:link w:val="5"/>
    <w:uiPriority w:val="99"/>
    <w:locked/>
    <w:rsid w:val="00CD53DF"/>
    <w:rPr>
      <w:rFonts w:cs="Times New Roman"/>
      <w:b/>
      <w:i/>
      <w:sz w:val="26"/>
    </w:rPr>
  </w:style>
  <w:style w:type="character" w:customStyle="1" w:styleId="60">
    <w:name w:val="Заголовок 6 Знак"/>
    <w:basedOn w:val="a0"/>
    <w:link w:val="6"/>
    <w:uiPriority w:val="99"/>
    <w:locked/>
    <w:rsid w:val="006603FD"/>
    <w:rPr>
      <w:rFonts w:cs="Times New Roman"/>
      <w:b/>
      <w:sz w:val="22"/>
    </w:rPr>
  </w:style>
  <w:style w:type="character" w:customStyle="1" w:styleId="70">
    <w:name w:val="Заголовок 7 Знак"/>
    <w:basedOn w:val="a0"/>
    <w:link w:val="7"/>
    <w:uiPriority w:val="99"/>
    <w:locked/>
    <w:rsid w:val="00CD53DF"/>
    <w:rPr>
      <w:rFonts w:cs="Times New Roman"/>
      <w:sz w:val="24"/>
    </w:rPr>
  </w:style>
  <w:style w:type="character" w:customStyle="1" w:styleId="90">
    <w:name w:val="Заголовок 9 Знак"/>
    <w:basedOn w:val="a0"/>
    <w:link w:val="9"/>
    <w:uiPriority w:val="99"/>
    <w:locked/>
    <w:rsid w:val="00CD53DF"/>
    <w:rPr>
      <w:rFonts w:ascii="Arial" w:hAnsi="Arial" w:cs="Times New Roman"/>
      <w:sz w:val="22"/>
    </w:rPr>
  </w:style>
  <w:style w:type="paragraph" w:customStyle="1" w:styleId="ConsPlusNormal">
    <w:name w:val="ConsPlusNormal"/>
    <w:uiPriority w:val="99"/>
    <w:rsid w:val="00D4769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5E369A"/>
    <w:pPr>
      <w:widowControl w:val="0"/>
      <w:autoSpaceDE w:val="0"/>
      <w:autoSpaceDN w:val="0"/>
      <w:adjustRightInd w:val="0"/>
    </w:pPr>
    <w:rPr>
      <w:b/>
      <w:bCs/>
      <w:sz w:val="24"/>
      <w:szCs w:val="24"/>
    </w:rPr>
  </w:style>
  <w:style w:type="paragraph" w:customStyle="1" w:styleId="ConsPlusNonformat">
    <w:name w:val="ConsPlusNonformat"/>
    <w:uiPriority w:val="99"/>
    <w:rsid w:val="005E369A"/>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rsid w:val="00C54EDE"/>
    <w:rPr>
      <w:rFonts w:ascii="Tahoma" w:hAnsi="Tahoma"/>
      <w:sz w:val="16"/>
      <w:szCs w:val="16"/>
    </w:rPr>
  </w:style>
  <w:style w:type="character" w:customStyle="1" w:styleId="a4">
    <w:name w:val="Текст выноски Знак"/>
    <w:basedOn w:val="a0"/>
    <w:link w:val="a3"/>
    <w:uiPriority w:val="99"/>
    <w:semiHidden/>
    <w:locked/>
    <w:rsid w:val="006603FD"/>
    <w:rPr>
      <w:rFonts w:ascii="Tahoma" w:hAnsi="Tahoma" w:cs="Times New Roman"/>
      <w:sz w:val="16"/>
    </w:rPr>
  </w:style>
  <w:style w:type="paragraph" w:styleId="HTML">
    <w:name w:val="HTML Preformatted"/>
    <w:basedOn w:val="a"/>
    <w:link w:val="HTML0"/>
    <w:uiPriority w:val="99"/>
    <w:rsid w:val="00F60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BA0784"/>
    <w:rPr>
      <w:rFonts w:ascii="Courier New" w:hAnsi="Courier New" w:cs="Courier New"/>
      <w:sz w:val="20"/>
      <w:szCs w:val="20"/>
    </w:rPr>
  </w:style>
  <w:style w:type="character" w:styleId="HTML1">
    <w:name w:val="HTML Typewriter"/>
    <w:basedOn w:val="a0"/>
    <w:uiPriority w:val="99"/>
    <w:rsid w:val="00F60690"/>
    <w:rPr>
      <w:rFonts w:ascii="Courier New" w:hAnsi="Courier New" w:cs="Times New Roman"/>
      <w:sz w:val="20"/>
    </w:rPr>
  </w:style>
  <w:style w:type="table" w:styleId="a5">
    <w:name w:val="Table Grid"/>
    <w:basedOn w:val="a1"/>
    <w:uiPriority w:val="99"/>
    <w:rsid w:val="0012797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uiPriority w:val="99"/>
    <w:rsid w:val="00B94BA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B94BA8"/>
    <w:rPr>
      <w:rFonts w:ascii="Arial" w:hAnsi="Arial"/>
      <w:sz w:val="22"/>
      <w:lang w:val="ru-RU" w:eastAsia="ru-RU"/>
    </w:rPr>
  </w:style>
  <w:style w:type="paragraph" w:customStyle="1" w:styleId="Char">
    <w:name w:val="Char"/>
    <w:basedOn w:val="a"/>
    <w:uiPriority w:val="99"/>
    <w:rsid w:val="00A760E6"/>
    <w:pPr>
      <w:keepLines/>
      <w:widowControl/>
      <w:spacing w:after="160" w:line="240" w:lineRule="exact"/>
    </w:pPr>
    <w:rPr>
      <w:rFonts w:ascii="Verdana" w:eastAsia="MS Mincho" w:hAnsi="Verdana" w:cs="Franklin Gothic Book"/>
      <w:lang w:val="en-US" w:eastAsia="en-US"/>
    </w:rPr>
  </w:style>
  <w:style w:type="paragraph" w:styleId="a6">
    <w:name w:val="header"/>
    <w:basedOn w:val="a"/>
    <w:link w:val="a7"/>
    <w:uiPriority w:val="99"/>
    <w:rsid w:val="00FA5AA0"/>
    <w:pPr>
      <w:widowControl/>
      <w:tabs>
        <w:tab w:val="center" w:pos="4677"/>
        <w:tab w:val="right" w:pos="9355"/>
      </w:tabs>
    </w:pPr>
    <w:rPr>
      <w:sz w:val="24"/>
      <w:szCs w:val="24"/>
    </w:rPr>
  </w:style>
  <w:style w:type="character" w:customStyle="1" w:styleId="a7">
    <w:name w:val="Верхний колонтитул Знак"/>
    <w:basedOn w:val="a0"/>
    <w:link w:val="a6"/>
    <w:uiPriority w:val="99"/>
    <w:locked/>
    <w:rsid w:val="00FA5AA0"/>
    <w:rPr>
      <w:rFonts w:cs="Times New Roman"/>
      <w:sz w:val="24"/>
    </w:rPr>
  </w:style>
  <w:style w:type="paragraph" w:styleId="21">
    <w:name w:val="Body Text 2"/>
    <w:basedOn w:val="a"/>
    <w:link w:val="22"/>
    <w:uiPriority w:val="99"/>
    <w:rsid w:val="00FA5AA0"/>
    <w:pPr>
      <w:widowControl/>
    </w:pPr>
    <w:rPr>
      <w:i/>
      <w:sz w:val="24"/>
    </w:rPr>
  </w:style>
  <w:style w:type="character" w:customStyle="1" w:styleId="22">
    <w:name w:val="Основной текст 2 Знак"/>
    <w:basedOn w:val="a0"/>
    <w:link w:val="21"/>
    <w:uiPriority w:val="99"/>
    <w:locked/>
    <w:rsid w:val="00FA5AA0"/>
    <w:rPr>
      <w:rFonts w:cs="Times New Roman"/>
      <w:i/>
      <w:sz w:val="24"/>
    </w:rPr>
  </w:style>
  <w:style w:type="paragraph" w:styleId="a8">
    <w:name w:val="List Paragraph"/>
    <w:basedOn w:val="a"/>
    <w:uiPriority w:val="99"/>
    <w:qFormat/>
    <w:rsid w:val="00FA5AA0"/>
    <w:pPr>
      <w:widowControl/>
      <w:spacing w:line="360" w:lineRule="auto"/>
      <w:ind w:left="720"/>
      <w:contextualSpacing/>
      <w:jc w:val="both"/>
    </w:pPr>
    <w:rPr>
      <w:sz w:val="28"/>
      <w:szCs w:val="22"/>
      <w:lang w:eastAsia="en-US"/>
    </w:rPr>
  </w:style>
  <w:style w:type="paragraph" w:customStyle="1" w:styleId="Style12">
    <w:name w:val="Style12"/>
    <w:basedOn w:val="a"/>
    <w:uiPriority w:val="99"/>
    <w:rsid w:val="00FA5AA0"/>
    <w:pPr>
      <w:autoSpaceDE w:val="0"/>
      <w:autoSpaceDN w:val="0"/>
      <w:adjustRightInd w:val="0"/>
      <w:spacing w:before="240" w:after="60" w:line="360" w:lineRule="auto"/>
    </w:pPr>
    <w:rPr>
      <w:sz w:val="24"/>
      <w:szCs w:val="24"/>
    </w:rPr>
  </w:style>
  <w:style w:type="paragraph" w:customStyle="1" w:styleId="Style14">
    <w:name w:val="Style14"/>
    <w:basedOn w:val="a"/>
    <w:uiPriority w:val="99"/>
    <w:rsid w:val="00FA5AA0"/>
    <w:pPr>
      <w:autoSpaceDE w:val="0"/>
      <w:autoSpaceDN w:val="0"/>
      <w:adjustRightInd w:val="0"/>
      <w:spacing w:before="240" w:after="60" w:line="278" w:lineRule="exact"/>
      <w:ind w:firstLine="706"/>
      <w:jc w:val="both"/>
    </w:pPr>
    <w:rPr>
      <w:sz w:val="24"/>
      <w:szCs w:val="24"/>
    </w:rPr>
  </w:style>
  <w:style w:type="paragraph" w:customStyle="1" w:styleId="Style19">
    <w:name w:val="Style19"/>
    <w:basedOn w:val="a"/>
    <w:uiPriority w:val="99"/>
    <w:rsid w:val="00FA5AA0"/>
    <w:pPr>
      <w:autoSpaceDE w:val="0"/>
      <w:autoSpaceDN w:val="0"/>
      <w:adjustRightInd w:val="0"/>
      <w:spacing w:before="240" w:after="60" w:line="281" w:lineRule="exact"/>
      <w:ind w:firstLine="768"/>
      <w:jc w:val="both"/>
    </w:pPr>
    <w:rPr>
      <w:sz w:val="24"/>
      <w:szCs w:val="24"/>
    </w:rPr>
  </w:style>
  <w:style w:type="character" w:customStyle="1" w:styleId="FontStyle28">
    <w:name w:val="Font Style28"/>
    <w:uiPriority w:val="99"/>
    <w:rsid w:val="00FA5AA0"/>
    <w:rPr>
      <w:rFonts w:ascii="Times New Roman" w:hAnsi="Times New Roman"/>
      <w:i/>
      <w:color w:val="000000"/>
      <w:sz w:val="18"/>
    </w:rPr>
  </w:style>
  <w:style w:type="character" w:customStyle="1" w:styleId="FontStyle29">
    <w:name w:val="Font Style29"/>
    <w:uiPriority w:val="99"/>
    <w:rsid w:val="00FA5AA0"/>
    <w:rPr>
      <w:rFonts w:ascii="Times New Roman" w:hAnsi="Times New Roman"/>
      <w:color w:val="000000"/>
      <w:sz w:val="22"/>
    </w:rPr>
  </w:style>
  <w:style w:type="character" w:customStyle="1" w:styleId="FontStyle30">
    <w:name w:val="Font Style30"/>
    <w:uiPriority w:val="99"/>
    <w:rsid w:val="00FA5AA0"/>
    <w:rPr>
      <w:rFonts w:ascii="Times New Roman" w:hAnsi="Times New Roman"/>
      <w:b/>
      <w:color w:val="000000"/>
      <w:sz w:val="22"/>
    </w:rPr>
  </w:style>
  <w:style w:type="paragraph" w:customStyle="1" w:styleId="xl42">
    <w:name w:val="xl42"/>
    <w:basedOn w:val="a"/>
    <w:uiPriority w:val="99"/>
    <w:rsid w:val="00FA5AA0"/>
    <w:pPr>
      <w:widowControl/>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text-1">
    <w:name w:val="text-1"/>
    <w:basedOn w:val="a"/>
    <w:uiPriority w:val="99"/>
    <w:rsid w:val="00FA5AA0"/>
    <w:pPr>
      <w:widowControl/>
      <w:spacing w:before="100" w:beforeAutospacing="1" w:after="100" w:afterAutospacing="1"/>
    </w:pPr>
    <w:rPr>
      <w:sz w:val="24"/>
      <w:szCs w:val="24"/>
    </w:rPr>
  </w:style>
  <w:style w:type="paragraph" w:customStyle="1" w:styleId="text-15">
    <w:name w:val="text-15"/>
    <w:basedOn w:val="a"/>
    <w:uiPriority w:val="99"/>
    <w:rsid w:val="00FA5AA0"/>
    <w:pPr>
      <w:widowControl/>
      <w:spacing w:before="100" w:beforeAutospacing="1" w:after="100" w:afterAutospacing="1"/>
    </w:pPr>
    <w:rPr>
      <w:sz w:val="24"/>
      <w:szCs w:val="24"/>
    </w:rPr>
  </w:style>
  <w:style w:type="character" w:customStyle="1" w:styleId="text-10">
    <w:name w:val="text-10"/>
    <w:basedOn w:val="a0"/>
    <w:uiPriority w:val="99"/>
    <w:rsid w:val="00FA5AA0"/>
    <w:rPr>
      <w:rFonts w:cs="Times New Roman"/>
    </w:rPr>
  </w:style>
  <w:style w:type="paragraph" w:styleId="31">
    <w:name w:val="Body Text 3"/>
    <w:basedOn w:val="a"/>
    <w:link w:val="32"/>
    <w:uiPriority w:val="99"/>
    <w:rsid w:val="006603FD"/>
    <w:pPr>
      <w:spacing w:after="120"/>
    </w:pPr>
    <w:rPr>
      <w:sz w:val="16"/>
      <w:szCs w:val="16"/>
    </w:rPr>
  </w:style>
  <w:style w:type="character" w:customStyle="1" w:styleId="32">
    <w:name w:val="Основной текст 3 Знак"/>
    <w:basedOn w:val="a0"/>
    <w:link w:val="31"/>
    <w:uiPriority w:val="99"/>
    <w:locked/>
    <w:rsid w:val="006603FD"/>
    <w:rPr>
      <w:rFonts w:cs="Times New Roman"/>
      <w:sz w:val="16"/>
    </w:rPr>
  </w:style>
  <w:style w:type="paragraph" w:styleId="a9">
    <w:name w:val="Body Text Indent"/>
    <w:basedOn w:val="a"/>
    <w:link w:val="aa"/>
    <w:uiPriority w:val="99"/>
    <w:rsid w:val="006603FD"/>
    <w:pPr>
      <w:spacing w:after="120"/>
      <w:ind w:left="283"/>
    </w:pPr>
  </w:style>
  <w:style w:type="character" w:customStyle="1" w:styleId="aa">
    <w:name w:val="Основной текст с отступом Знак"/>
    <w:basedOn w:val="a0"/>
    <w:link w:val="a9"/>
    <w:uiPriority w:val="99"/>
    <w:locked/>
    <w:rsid w:val="006603FD"/>
    <w:rPr>
      <w:rFonts w:cs="Times New Roman"/>
    </w:rPr>
  </w:style>
  <w:style w:type="character" w:styleId="ab">
    <w:name w:val="page number"/>
    <w:basedOn w:val="a0"/>
    <w:uiPriority w:val="99"/>
    <w:rsid w:val="006603FD"/>
    <w:rPr>
      <w:rFonts w:cs="Times New Roman"/>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
    <w:link w:val="ad"/>
    <w:uiPriority w:val="99"/>
    <w:rsid w:val="006603FD"/>
    <w:pPr>
      <w:adjustRightInd w:val="0"/>
      <w:spacing w:after="160" w:line="240" w:lineRule="exact"/>
      <w:jc w:val="right"/>
    </w:pPr>
    <w:rPr>
      <w:rFonts w:ascii="Arial" w:hAnsi="Arial" w:cs="Arial"/>
      <w:lang w:val="en-GB" w:eastAsia="en-US"/>
    </w:rPr>
  </w:style>
  <w:style w:type="character" w:customStyle="1" w:styleId="ad">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0"/>
    <w:link w:val="ac"/>
    <w:uiPriority w:val="99"/>
    <w:locked/>
    <w:rsid w:val="006603FD"/>
    <w:rPr>
      <w:rFonts w:cs="Times New Roman"/>
      <w:sz w:val="24"/>
    </w:rPr>
  </w:style>
  <w:style w:type="paragraph" w:styleId="ae">
    <w:name w:val="footnote text"/>
    <w:basedOn w:val="a"/>
    <w:link w:val="af"/>
    <w:uiPriority w:val="99"/>
    <w:rsid w:val="006603FD"/>
    <w:pPr>
      <w:widowControl/>
    </w:pPr>
  </w:style>
  <w:style w:type="character" w:customStyle="1" w:styleId="af">
    <w:name w:val="Текст сноски Знак"/>
    <w:basedOn w:val="a0"/>
    <w:link w:val="ae"/>
    <w:uiPriority w:val="99"/>
    <w:locked/>
    <w:rsid w:val="006603FD"/>
    <w:rPr>
      <w:rFonts w:cs="Times New Roman"/>
    </w:rPr>
  </w:style>
  <w:style w:type="character" w:styleId="af0">
    <w:name w:val="footnote reference"/>
    <w:basedOn w:val="a0"/>
    <w:uiPriority w:val="99"/>
    <w:rsid w:val="006603FD"/>
    <w:rPr>
      <w:rFonts w:cs="Times New Roman"/>
      <w:vertAlign w:val="superscript"/>
    </w:rPr>
  </w:style>
  <w:style w:type="paragraph" w:customStyle="1" w:styleId="caaieiaie3">
    <w:name w:val="caaieiaie 3"/>
    <w:basedOn w:val="a"/>
    <w:next w:val="a"/>
    <w:uiPriority w:val="99"/>
    <w:rsid w:val="006603FD"/>
    <w:pPr>
      <w:keepNext/>
      <w:widowControl/>
    </w:pPr>
    <w:rPr>
      <w:sz w:val="28"/>
    </w:rPr>
  </w:style>
  <w:style w:type="paragraph" w:styleId="af1">
    <w:name w:val="Normal (Web)"/>
    <w:basedOn w:val="a"/>
    <w:uiPriority w:val="99"/>
    <w:rsid w:val="006603FD"/>
    <w:pPr>
      <w:widowControl/>
      <w:spacing w:before="100" w:beforeAutospacing="1" w:after="100" w:afterAutospacing="1"/>
    </w:pPr>
    <w:rPr>
      <w:sz w:val="24"/>
      <w:szCs w:val="24"/>
    </w:rPr>
  </w:style>
  <w:style w:type="paragraph" w:styleId="33">
    <w:name w:val="Body Text Indent 3"/>
    <w:basedOn w:val="a"/>
    <w:link w:val="34"/>
    <w:uiPriority w:val="99"/>
    <w:rsid w:val="006603FD"/>
    <w:pPr>
      <w:widowControl/>
      <w:ind w:firstLine="708"/>
      <w:jc w:val="both"/>
    </w:pPr>
    <w:rPr>
      <w:color w:val="FF0000"/>
      <w:sz w:val="24"/>
      <w:szCs w:val="24"/>
    </w:rPr>
  </w:style>
  <w:style w:type="character" w:customStyle="1" w:styleId="34">
    <w:name w:val="Основной текст с отступом 3 Знак"/>
    <w:basedOn w:val="a0"/>
    <w:link w:val="33"/>
    <w:uiPriority w:val="99"/>
    <w:locked/>
    <w:rsid w:val="006603FD"/>
    <w:rPr>
      <w:rFonts w:cs="Times New Roman"/>
      <w:color w:val="FF0000"/>
      <w:sz w:val="24"/>
    </w:rPr>
  </w:style>
  <w:style w:type="paragraph" w:customStyle="1" w:styleId="Char0">
    <w:name w:val="Char Знак Знак"/>
    <w:basedOn w:val="a"/>
    <w:uiPriority w:val="99"/>
    <w:rsid w:val="006603FD"/>
    <w:pPr>
      <w:adjustRightInd w:val="0"/>
      <w:spacing w:after="160" w:line="240" w:lineRule="exact"/>
      <w:jc w:val="right"/>
    </w:pPr>
    <w:rPr>
      <w:rFonts w:ascii="Arial" w:hAnsi="Arial" w:cs="Arial"/>
      <w:lang w:val="en-GB" w:eastAsia="en-US"/>
    </w:rPr>
  </w:style>
  <w:style w:type="paragraph" w:customStyle="1" w:styleId="Style6">
    <w:name w:val="Style6"/>
    <w:basedOn w:val="a"/>
    <w:uiPriority w:val="99"/>
    <w:rsid w:val="006603FD"/>
    <w:pPr>
      <w:autoSpaceDE w:val="0"/>
      <w:autoSpaceDN w:val="0"/>
      <w:adjustRightInd w:val="0"/>
      <w:spacing w:before="240" w:after="60" w:line="360" w:lineRule="auto"/>
    </w:pPr>
    <w:rPr>
      <w:sz w:val="24"/>
      <w:szCs w:val="24"/>
    </w:rPr>
  </w:style>
  <w:style w:type="paragraph" w:customStyle="1" w:styleId="ConsNonformat">
    <w:name w:val="ConsNonformat"/>
    <w:uiPriority w:val="99"/>
    <w:rsid w:val="006603FD"/>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uiPriority w:val="99"/>
    <w:locked/>
    <w:rsid w:val="006603FD"/>
    <w:rPr>
      <w:rFonts w:ascii="Arial" w:hAnsi="Arial"/>
      <w:sz w:val="18"/>
      <w:lang w:val="ru-RU" w:eastAsia="ru-RU"/>
    </w:rPr>
  </w:style>
  <w:style w:type="paragraph" w:styleId="af2">
    <w:name w:val="Date"/>
    <w:basedOn w:val="a"/>
    <w:next w:val="a"/>
    <w:link w:val="af3"/>
    <w:uiPriority w:val="99"/>
    <w:rsid w:val="006603FD"/>
    <w:pPr>
      <w:widowControl/>
      <w:spacing w:after="60"/>
      <w:jc w:val="both"/>
    </w:pPr>
    <w:rPr>
      <w:sz w:val="24"/>
    </w:rPr>
  </w:style>
  <w:style w:type="character" w:customStyle="1" w:styleId="af3">
    <w:name w:val="Дата Знак"/>
    <w:basedOn w:val="a0"/>
    <w:link w:val="af2"/>
    <w:uiPriority w:val="99"/>
    <w:locked/>
    <w:rsid w:val="006603FD"/>
    <w:rPr>
      <w:rFonts w:cs="Times New Roman"/>
      <w:sz w:val="24"/>
    </w:rPr>
  </w:style>
  <w:style w:type="character" w:customStyle="1" w:styleId="ConsNormal1">
    <w:name w:val="ConsNormal Знак Знак"/>
    <w:uiPriority w:val="99"/>
    <w:locked/>
    <w:rsid w:val="006603FD"/>
    <w:rPr>
      <w:rFonts w:ascii="Arial" w:hAnsi="Arial"/>
      <w:lang w:val="ru-RU" w:eastAsia="ru-RU"/>
    </w:rPr>
  </w:style>
  <w:style w:type="paragraph" w:customStyle="1" w:styleId="210">
    <w:name w:val="Основной текст 21"/>
    <w:basedOn w:val="a"/>
    <w:uiPriority w:val="99"/>
    <w:rsid w:val="006603FD"/>
    <w:pPr>
      <w:ind w:left="567" w:hanging="567"/>
      <w:jc w:val="both"/>
    </w:pPr>
    <w:rPr>
      <w:sz w:val="24"/>
    </w:rPr>
  </w:style>
  <w:style w:type="character" w:styleId="af4">
    <w:name w:val="Hyperlink"/>
    <w:basedOn w:val="a0"/>
    <w:uiPriority w:val="99"/>
    <w:rsid w:val="006603FD"/>
    <w:rPr>
      <w:rFonts w:cs="Times New Roman"/>
      <w:color w:val="0000FF"/>
      <w:u w:val="single"/>
    </w:rPr>
  </w:style>
  <w:style w:type="paragraph" w:styleId="af5">
    <w:name w:val="List Bullet"/>
    <w:basedOn w:val="a"/>
    <w:uiPriority w:val="99"/>
    <w:rsid w:val="006603FD"/>
    <w:pPr>
      <w:widowControl/>
      <w:tabs>
        <w:tab w:val="num" w:pos="360"/>
      </w:tabs>
      <w:ind w:left="360" w:hanging="360"/>
      <w:contextualSpacing/>
    </w:pPr>
    <w:rPr>
      <w:sz w:val="24"/>
      <w:szCs w:val="24"/>
    </w:rPr>
  </w:style>
  <w:style w:type="paragraph" w:styleId="af6">
    <w:name w:val="endnote text"/>
    <w:basedOn w:val="a"/>
    <w:link w:val="af7"/>
    <w:uiPriority w:val="99"/>
    <w:rsid w:val="006603FD"/>
    <w:pPr>
      <w:widowControl/>
    </w:pPr>
  </w:style>
  <w:style w:type="character" w:customStyle="1" w:styleId="af7">
    <w:name w:val="Текст концевой сноски Знак"/>
    <w:basedOn w:val="a0"/>
    <w:link w:val="af6"/>
    <w:uiPriority w:val="99"/>
    <w:locked/>
    <w:rsid w:val="006603FD"/>
    <w:rPr>
      <w:rFonts w:cs="Times New Roman"/>
    </w:rPr>
  </w:style>
  <w:style w:type="character" w:styleId="af8">
    <w:name w:val="endnote reference"/>
    <w:basedOn w:val="a0"/>
    <w:uiPriority w:val="99"/>
    <w:rsid w:val="006603FD"/>
    <w:rPr>
      <w:rFonts w:cs="Times New Roman"/>
      <w:vertAlign w:val="superscript"/>
    </w:rPr>
  </w:style>
  <w:style w:type="paragraph" w:styleId="af9">
    <w:name w:val="footer"/>
    <w:basedOn w:val="a"/>
    <w:link w:val="afa"/>
    <w:uiPriority w:val="99"/>
    <w:rsid w:val="006603FD"/>
    <w:pPr>
      <w:widowControl/>
      <w:tabs>
        <w:tab w:val="center" w:pos="4677"/>
        <w:tab w:val="right" w:pos="9355"/>
      </w:tabs>
    </w:pPr>
    <w:rPr>
      <w:sz w:val="24"/>
      <w:szCs w:val="24"/>
    </w:rPr>
  </w:style>
  <w:style w:type="character" w:customStyle="1" w:styleId="afa">
    <w:name w:val="Нижний колонтитул Знак"/>
    <w:basedOn w:val="a0"/>
    <w:link w:val="af9"/>
    <w:uiPriority w:val="99"/>
    <w:locked/>
    <w:rsid w:val="006603FD"/>
    <w:rPr>
      <w:rFonts w:cs="Times New Roman"/>
      <w:sz w:val="24"/>
    </w:rPr>
  </w:style>
  <w:style w:type="paragraph" w:customStyle="1" w:styleId="Style5">
    <w:name w:val="Style5"/>
    <w:basedOn w:val="a"/>
    <w:uiPriority w:val="99"/>
    <w:rsid w:val="006603FD"/>
    <w:pPr>
      <w:autoSpaceDE w:val="0"/>
      <w:autoSpaceDN w:val="0"/>
      <w:adjustRightInd w:val="0"/>
      <w:spacing w:before="240" w:after="60" w:line="288" w:lineRule="exact"/>
      <w:ind w:firstLine="677"/>
      <w:jc w:val="both"/>
    </w:pPr>
    <w:rPr>
      <w:sz w:val="24"/>
      <w:szCs w:val="24"/>
    </w:rPr>
  </w:style>
  <w:style w:type="paragraph" w:customStyle="1" w:styleId="211">
    <w:name w:val="Основной текст с отступом 21"/>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styleId="afb">
    <w:name w:val="Closing"/>
    <w:basedOn w:val="a"/>
    <w:link w:val="afc"/>
    <w:uiPriority w:val="99"/>
    <w:rsid w:val="006603FD"/>
    <w:pPr>
      <w:widowControl/>
      <w:spacing w:line="220" w:lineRule="atLeast"/>
      <w:ind w:left="835"/>
    </w:pPr>
    <w:rPr>
      <w:lang w:eastAsia="en-US"/>
    </w:rPr>
  </w:style>
  <w:style w:type="character" w:customStyle="1" w:styleId="afc">
    <w:name w:val="Прощание Знак"/>
    <w:basedOn w:val="a0"/>
    <w:link w:val="afb"/>
    <w:uiPriority w:val="99"/>
    <w:locked/>
    <w:rsid w:val="006603FD"/>
    <w:rPr>
      <w:rFonts w:cs="Times New Roman"/>
      <w:lang w:eastAsia="en-US"/>
    </w:rPr>
  </w:style>
  <w:style w:type="paragraph" w:customStyle="1" w:styleId="Style1">
    <w:name w:val="Style1"/>
    <w:basedOn w:val="a"/>
    <w:uiPriority w:val="99"/>
    <w:rsid w:val="006603FD"/>
    <w:pPr>
      <w:autoSpaceDE w:val="0"/>
      <w:autoSpaceDN w:val="0"/>
      <w:adjustRightInd w:val="0"/>
      <w:spacing w:before="240" w:after="60" w:line="360" w:lineRule="auto"/>
    </w:pPr>
    <w:rPr>
      <w:sz w:val="24"/>
      <w:szCs w:val="24"/>
    </w:rPr>
  </w:style>
  <w:style w:type="paragraph" w:customStyle="1" w:styleId="Style2">
    <w:name w:val="Style2"/>
    <w:basedOn w:val="a"/>
    <w:uiPriority w:val="99"/>
    <w:rsid w:val="006603FD"/>
    <w:pPr>
      <w:autoSpaceDE w:val="0"/>
      <w:autoSpaceDN w:val="0"/>
      <w:adjustRightInd w:val="0"/>
      <w:spacing w:before="240" w:after="60" w:line="360" w:lineRule="auto"/>
    </w:pPr>
    <w:rPr>
      <w:sz w:val="24"/>
      <w:szCs w:val="24"/>
    </w:rPr>
  </w:style>
  <w:style w:type="paragraph" w:customStyle="1" w:styleId="Style3">
    <w:name w:val="Style3"/>
    <w:basedOn w:val="a"/>
    <w:uiPriority w:val="99"/>
    <w:rsid w:val="006603FD"/>
    <w:pPr>
      <w:autoSpaceDE w:val="0"/>
      <w:autoSpaceDN w:val="0"/>
      <w:adjustRightInd w:val="0"/>
      <w:spacing w:before="240" w:after="60" w:line="264" w:lineRule="exact"/>
      <w:ind w:firstLine="2760"/>
    </w:pPr>
    <w:rPr>
      <w:sz w:val="24"/>
      <w:szCs w:val="24"/>
    </w:rPr>
  </w:style>
  <w:style w:type="paragraph" w:customStyle="1" w:styleId="Style4">
    <w:name w:val="Style4"/>
    <w:basedOn w:val="a"/>
    <w:uiPriority w:val="99"/>
    <w:rsid w:val="006603FD"/>
    <w:pPr>
      <w:autoSpaceDE w:val="0"/>
      <w:autoSpaceDN w:val="0"/>
      <w:adjustRightInd w:val="0"/>
      <w:spacing w:before="240" w:after="60" w:line="276" w:lineRule="exact"/>
      <w:ind w:firstLine="2102"/>
    </w:pPr>
    <w:rPr>
      <w:sz w:val="24"/>
      <w:szCs w:val="24"/>
    </w:rPr>
  </w:style>
  <w:style w:type="paragraph" w:customStyle="1" w:styleId="Style7">
    <w:name w:val="Style7"/>
    <w:basedOn w:val="a"/>
    <w:uiPriority w:val="99"/>
    <w:rsid w:val="006603FD"/>
    <w:pPr>
      <w:autoSpaceDE w:val="0"/>
      <w:autoSpaceDN w:val="0"/>
      <w:adjustRightInd w:val="0"/>
      <w:spacing w:before="240" w:after="60" w:line="360" w:lineRule="auto"/>
    </w:pPr>
    <w:rPr>
      <w:sz w:val="24"/>
      <w:szCs w:val="24"/>
    </w:rPr>
  </w:style>
  <w:style w:type="paragraph" w:customStyle="1" w:styleId="Style8">
    <w:name w:val="Style8"/>
    <w:basedOn w:val="a"/>
    <w:uiPriority w:val="99"/>
    <w:rsid w:val="006603FD"/>
    <w:pPr>
      <w:autoSpaceDE w:val="0"/>
      <w:autoSpaceDN w:val="0"/>
      <w:adjustRightInd w:val="0"/>
      <w:spacing w:before="240" w:after="60" w:line="276" w:lineRule="exact"/>
      <w:ind w:firstLine="1963"/>
      <w:jc w:val="both"/>
    </w:pPr>
    <w:rPr>
      <w:sz w:val="24"/>
      <w:szCs w:val="24"/>
    </w:rPr>
  </w:style>
  <w:style w:type="paragraph" w:customStyle="1" w:styleId="Style9">
    <w:name w:val="Style9"/>
    <w:basedOn w:val="a"/>
    <w:uiPriority w:val="99"/>
    <w:rsid w:val="006603FD"/>
    <w:pPr>
      <w:autoSpaceDE w:val="0"/>
      <w:autoSpaceDN w:val="0"/>
      <w:adjustRightInd w:val="0"/>
      <w:spacing w:before="240" w:after="60" w:line="360" w:lineRule="auto"/>
    </w:pPr>
    <w:rPr>
      <w:sz w:val="24"/>
      <w:szCs w:val="24"/>
    </w:rPr>
  </w:style>
  <w:style w:type="paragraph" w:customStyle="1" w:styleId="Style10">
    <w:name w:val="Style10"/>
    <w:basedOn w:val="a"/>
    <w:uiPriority w:val="99"/>
    <w:rsid w:val="006603FD"/>
    <w:pPr>
      <w:autoSpaceDE w:val="0"/>
      <w:autoSpaceDN w:val="0"/>
      <w:adjustRightInd w:val="0"/>
      <w:spacing w:before="240" w:after="60" w:line="360" w:lineRule="auto"/>
    </w:pPr>
    <w:rPr>
      <w:sz w:val="24"/>
      <w:szCs w:val="24"/>
    </w:rPr>
  </w:style>
  <w:style w:type="paragraph" w:customStyle="1" w:styleId="Style11">
    <w:name w:val="Style11"/>
    <w:basedOn w:val="a"/>
    <w:uiPriority w:val="99"/>
    <w:rsid w:val="006603FD"/>
    <w:pPr>
      <w:autoSpaceDE w:val="0"/>
      <w:autoSpaceDN w:val="0"/>
      <w:adjustRightInd w:val="0"/>
      <w:spacing w:before="240" w:after="60" w:line="274" w:lineRule="exact"/>
      <w:ind w:firstLine="710"/>
    </w:pPr>
    <w:rPr>
      <w:sz w:val="24"/>
      <w:szCs w:val="24"/>
    </w:rPr>
  </w:style>
  <w:style w:type="paragraph" w:customStyle="1" w:styleId="Style13">
    <w:name w:val="Style13"/>
    <w:basedOn w:val="a"/>
    <w:uiPriority w:val="99"/>
    <w:rsid w:val="006603FD"/>
    <w:pPr>
      <w:autoSpaceDE w:val="0"/>
      <w:autoSpaceDN w:val="0"/>
      <w:adjustRightInd w:val="0"/>
      <w:spacing w:before="240" w:after="60" w:line="360" w:lineRule="auto"/>
    </w:pPr>
    <w:rPr>
      <w:sz w:val="24"/>
      <w:szCs w:val="24"/>
    </w:rPr>
  </w:style>
  <w:style w:type="paragraph" w:customStyle="1" w:styleId="Style15">
    <w:name w:val="Style15"/>
    <w:basedOn w:val="a"/>
    <w:uiPriority w:val="99"/>
    <w:rsid w:val="006603FD"/>
    <w:pPr>
      <w:autoSpaceDE w:val="0"/>
      <w:autoSpaceDN w:val="0"/>
      <w:adjustRightInd w:val="0"/>
      <w:spacing w:before="240" w:after="60" w:line="360" w:lineRule="auto"/>
      <w:jc w:val="both"/>
    </w:pPr>
    <w:rPr>
      <w:sz w:val="24"/>
      <w:szCs w:val="24"/>
    </w:rPr>
  </w:style>
  <w:style w:type="paragraph" w:customStyle="1" w:styleId="Style16">
    <w:name w:val="Style16"/>
    <w:basedOn w:val="a"/>
    <w:uiPriority w:val="99"/>
    <w:rsid w:val="006603FD"/>
    <w:pPr>
      <w:autoSpaceDE w:val="0"/>
      <w:autoSpaceDN w:val="0"/>
      <w:adjustRightInd w:val="0"/>
      <w:spacing w:before="240" w:after="60" w:line="278" w:lineRule="exact"/>
      <w:jc w:val="right"/>
    </w:pPr>
    <w:rPr>
      <w:sz w:val="24"/>
      <w:szCs w:val="24"/>
    </w:rPr>
  </w:style>
  <w:style w:type="paragraph" w:customStyle="1" w:styleId="Style17">
    <w:name w:val="Style17"/>
    <w:basedOn w:val="a"/>
    <w:uiPriority w:val="99"/>
    <w:rsid w:val="006603FD"/>
    <w:pPr>
      <w:autoSpaceDE w:val="0"/>
      <w:autoSpaceDN w:val="0"/>
      <w:adjustRightInd w:val="0"/>
      <w:spacing w:before="240" w:after="60" w:line="278" w:lineRule="exact"/>
      <w:jc w:val="both"/>
    </w:pPr>
    <w:rPr>
      <w:sz w:val="24"/>
      <w:szCs w:val="24"/>
    </w:rPr>
  </w:style>
  <w:style w:type="paragraph" w:customStyle="1" w:styleId="Style18">
    <w:name w:val="Style18"/>
    <w:basedOn w:val="a"/>
    <w:uiPriority w:val="99"/>
    <w:rsid w:val="006603FD"/>
    <w:pPr>
      <w:autoSpaceDE w:val="0"/>
      <w:autoSpaceDN w:val="0"/>
      <w:adjustRightInd w:val="0"/>
      <w:spacing w:before="240" w:after="60" w:line="302" w:lineRule="exact"/>
      <w:ind w:firstLine="437"/>
      <w:jc w:val="both"/>
    </w:pPr>
    <w:rPr>
      <w:sz w:val="24"/>
      <w:szCs w:val="24"/>
    </w:rPr>
  </w:style>
  <w:style w:type="paragraph" w:customStyle="1" w:styleId="Style20">
    <w:name w:val="Style20"/>
    <w:basedOn w:val="a"/>
    <w:uiPriority w:val="99"/>
    <w:rsid w:val="006603FD"/>
    <w:pPr>
      <w:autoSpaceDE w:val="0"/>
      <w:autoSpaceDN w:val="0"/>
      <w:adjustRightInd w:val="0"/>
      <w:spacing w:before="240" w:after="60" w:line="360" w:lineRule="auto"/>
    </w:pPr>
    <w:rPr>
      <w:sz w:val="24"/>
      <w:szCs w:val="24"/>
    </w:rPr>
  </w:style>
  <w:style w:type="paragraph" w:customStyle="1" w:styleId="Style21">
    <w:name w:val="Style21"/>
    <w:basedOn w:val="a"/>
    <w:uiPriority w:val="99"/>
    <w:rsid w:val="006603FD"/>
    <w:pPr>
      <w:autoSpaceDE w:val="0"/>
      <w:autoSpaceDN w:val="0"/>
      <w:adjustRightInd w:val="0"/>
      <w:spacing w:before="240" w:after="60" w:line="301" w:lineRule="exact"/>
      <w:ind w:firstLine="235"/>
    </w:pPr>
    <w:rPr>
      <w:sz w:val="24"/>
      <w:szCs w:val="24"/>
    </w:rPr>
  </w:style>
  <w:style w:type="paragraph" w:customStyle="1" w:styleId="Style22">
    <w:name w:val="Style22"/>
    <w:basedOn w:val="a"/>
    <w:uiPriority w:val="99"/>
    <w:rsid w:val="006603FD"/>
    <w:pPr>
      <w:autoSpaceDE w:val="0"/>
      <w:autoSpaceDN w:val="0"/>
      <w:adjustRightInd w:val="0"/>
      <w:spacing w:before="240" w:after="60" w:line="307" w:lineRule="exact"/>
      <w:ind w:firstLine="355"/>
      <w:jc w:val="both"/>
    </w:pPr>
    <w:rPr>
      <w:sz w:val="24"/>
      <w:szCs w:val="24"/>
    </w:rPr>
  </w:style>
  <w:style w:type="paragraph" w:customStyle="1" w:styleId="Style23">
    <w:name w:val="Style23"/>
    <w:basedOn w:val="a"/>
    <w:uiPriority w:val="99"/>
    <w:rsid w:val="006603FD"/>
    <w:pPr>
      <w:autoSpaceDE w:val="0"/>
      <w:autoSpaceDN w:val="0"/>
      <w:adjustRightInd w:val="0"/>
      <w:spacing w:before="240" w:after="60" w:line="360" w:lineRule="auto"/>
    </w:pPr>
    <w:rPr>
      <w:sz w:val="24"/>
      <w:szCs w:val="24"/>
    </w:rPr>
  </w:style>
  <w:style w:type="paragraph" w:customStyle="1" w:styleId="Style24">
    <w:name w:val="Style24"/>
    <w:basedOn w:val="a"/>
    <w:uiPriority w:val="99"/>
    <w:rsid w:val="006603FD"/>
    <w:pPr>
      <w:autoSpaceDE w:val="0"/>
      <w:autoSpaceDN w:val="0"/>
      <w:adjustRightInd w:val="0"/>
      <w:spacing w:before="240" w:after="60" w:line="278" w:lineRule="exact"/>
      <w:ind w:firstLine="845"/>
    </w:pPr>
    <w:rPr>
      <w:sz w:val="24"/>
      <w:szCs w:val="24"/>
    </w:rPr>
  </w:style>
  <w:style w:type="paragraph" w:customStyle="1" w:styleId="Style25">
    <w:name w:val="Style25"/>
    <w:basedOn w:val="a"/>
    <w:uiPriority w:val="99"/>
    <w:rsid w:val="006603FD"/>
    <w:pPr>
      <w:autoSpaceDE w:val="0"/>
      <w:autoSpaceDN w:val="0"/>
      <w:adjustRightInd w:val="0"/>
      <w:spacing w:before="240" w:after="60" w:line="278" w:lineRule="exact"/>
      <w:ind w:firstLine="758"/>
    </w:pPr>
    <w:rPr>
      <w:sz w:val="24"/>
      <w:szCs w:val="24"/>
    </w:rPr>
  </w:style>
  <w:style w:type="character" w:customStyle="1" w:styleId="FontStyle27">
    <w:name w:val="Font Style27"/>
    <w:uiPriority w:val="99"/>
    <w:rsid w:val="006603FD"/>
    <w:rPr>
      <w:rFonts w:ascii="Times New Roman" w:hAnsi="Times New Roman"/>
      <w:b/>
      <w:color w:val="000000"/>
      <w:sz w:val="16"/>
    </w:rPr>
  </w:style>
  <w:style w:type="character" w:customStyle="1" w:styleId="FontStyle31">
    <w:name w:val="Font Style31"/>
    <w:uiPriority w:val="99"/>
    <w:rsid w:val="006603FD"/>
    <w:rPr>
      <w:rFonts w:ascii="Times New Roman" w:hAnsi="Times New Roman"/>
      <w:i/>
      <w:color w:val="000000"/>
      <w:sz w:val="22"/>
    </w:rPr>
  </w:style>
  <w:style w:type="character" w:customStyle="1" w:styleId="FontStyle32">
    <w:name w:val="Font Style32"/>
    <w:uiPriority w:val="99"/>
    <w:rsid w:val="006603FD"/>
    <w:rPr>
      <w:rFonts w:ascii="Times New Roman" w:hAnsi="Times New Roman"/>
      <w:b/>
      <w:color w:val="000000"/>
      <w:sz w:val="22"/>
    </w:rPr>
  </w:style>
  <w:style w:type="paragraph" w:customStyle="1" w:styleId="12">
    <w:name w:val="Знак1"/>
    <w:basedOn w:val="a"/>
    <w:uiPriority w:val="99"/>
    <w:rsid w:val="006603FD"/>
    <w:pPr>
      <w:adjustRightInd w:val="0"/>
      <w:spacing w:before="240" w:after="160" w:line="240" w:lineRule="exact"/>
      <w:jc w:val="right"/>
    </w:pPr>
    <w:rPr>
      <w:rFonts w:ascii="Arial" w:hAnsi="Arial" w:cs="Arial"/>
      <w:lang w:val="en-GB" w:eastAsia="en-US"/>
    </w:rPr>
  </w:style>
  <w:style w:type="paragraph" w:styleId="afd">
    <w:name w:val="Title"/>
    <w:basedOn w:val="a"/>
    <w:link w:val="afe"/>
    <w:uiPriority w:val="99"/>
    <w:qFormat/>
    <w:rsid w:val="006603FD"/>
    <w:pPr>
      <w:widowControl/>
      <w:spacing w:before="240" w:after="60" w:line="360" w:lineRule="auto"/>
      <w:jc w:val="center"/>
    </w:pPr>
    <w:rPr>
      <w:b/>
      <w:bCs/>
      <w:sz w:val="24"/>
      <w:szCs w:val="24"/>
    </w:rPr>
  </w:style>
  <w:style w:type="character" w:customStyle="1" w:styleId="afe">
    <w:name w:val="Название Знак"/>
    <w:basedOn w:val="a0"/>
    <w:link w:val="afd"/>
    <w:uiPriority w:val="99"/>
    <w:locked/>
    <w:rsid w:val="006603FD"/>
    <w:rPr>
      <w:rFonts w:cs="Times New Roman"/>
      <w:b/>
      <w:sz w:val="24"/>
    </w:rPr>
  </w:style>
  <w:style w:type="paragraph" w:styleId="23">
    <w:name w:val="Body Text Indent 2"/>
    <w:basedOn w:val="a"/>
    <w:link w:val="24"/>
    <w:uiPriority w:val="99"/>
    <w:rsid w:val="006603FD"/>
    <w:pPr>
      <w:widowControl/>
      <w:spacing w:before="240" w:after="60" w:line="360" w:lineRule="auto"/>
      <w:ind w:firstLine="720"/>
      <w:jc w:val="both"/>
    </w:pPr>
    <w:rPr>
      <w:i/>
      <w:iCs/>
      <w:sz w:val="28"/>
    </w:rPr>
  </w:style>
  <w:style w:type="character" w:customStyle="1" w:styleId="24">
    <w:name w:val="Основной текст с отступом 2 Знак"/>
    <w:basedOn w:val="a0"/>
    <w:link w:val="23"/>
    <w:uiPriority w:val="99"/>
    <w:locked/>
    <w:rsid w:val="006603FD"/>
    <w:rPr>
      <w:rFonts w:cs="Times New Roman"/>
      <w:i/>
      <w:sz w:val="28"/>
    </w:rPr>
  </w:style>
  <w:style w:type="paragraph" w:customStyle="1" w:styleId="aff">
    <w:name w:val="Пункт"/>
    <w:basedOn w:val="a"/>
    <w:uiPriority w:val="99"/>
    <w:rsid w:val="006603FD"/>
    <w:pPr>
      <w:widowControl/>
      <w:spacing w:before="240" w:after="60" w:line="360" w:lineRule="auto"/>
      <w:jc w:val="both"/>
    </w:pPr>
    <w:rPr>
      <w:sz w:val="28"/>
    </w:rPr>
  </w:style>
  <w:style w:type="paragraph" w:customStyle="1" w:styleId="310">
    <w:name w:val="Основной текст 31"/>
    <w:basedOn w:val="a"/>
    <w:uiPriority w:val="99"/>
    <w:rsid w:val="006603FD"/>
    <w:pPr>
      <w:overflowPunct w:val="0"/>
      <w:autoSpaceDE w:val="0"/>
      <w:autoSpaceDN w:val="0"/>
      <w:adjustRightInd w:val="0"/>
      <w:textAlignment w:val="baseline"/>
    </w:pPr>
    <w:rPr>
      <w:rFonts w:ascii="Arial" w:hAnsi="Arial"/>
      <w:b/>
      <w:i/>
      <w:sz w:val="24"/>
    </w:rPr>
  </w:style>
  <w:style w:type="paragraph" w:customStyle="1" w:styleId="220">
    <w:name w:val="Основной текст с отступом 22"/>
    <w:basedOn w:val="a"/>
    <w:uiPriority w:val="99"/>
    <w:rsid w:val="006603FD"/>
    <w:pPr>
      <w:overflowPunct w:val="0"/>
      <w:autoSpaceDE w:val="0"/>
      <w:autoSpaceDN w:val="0"/>
      <w:adjustRightInd w:val="0"/>
      <w:ind w:firstLine="708"/>
      <w:jc w:val="both"/>
      <w:textAlignment w:val="baseline"/>
    </w:pPr>
    <w:rPr>
      <w:rFonts w:ascii="Peterburg" w:hAnsi="Peterburg"/>
      <w:sz w:val="24"/>
    </w:rPr>
  </w:style>
  <w:style w:type="paragraph" w:customStyle="1" w:styleId="ConsPlusCell">
    <w:name w:val="ConsPlusCell"/>
    <w:uiPriority w:val="99"/>
    <w:rsid w:val="006603FD"/>
    <w:pPr>
      <w:widowControl w:val="0"/>
      <w:autoSpaceDE w:val="0"/>
      <w:autoSpaceDN w:val="0"/>
      <w:adjustRightInd w:val="0"/>
    </w:pPr>
    <w:rPr>
      <w:rFonts w:ascii="Arial" w:hAnsi="Arial" w:cs="Arial"/>
      <w:sz w:val="20"/>
      <w:szCs w:val="20"/>
    </w:rPr>
  </w:style>
  <w:style w:type="character" w:styleId="aff0">
    <w:name w:val="annotation reference"/>
    <w:basedOn w:val="a0"/>
    <w:uiPriority w:val="99"/>
    <w:rsid w:val="006603FD"/>
    <w:rPr>
      <w:rFonts w:cs="Times New Roman"/>
      <w:sz w:val="16"/>
    </w:rPr>
  </w:style>
  <w:style w:type="paragraph" w:styleId="aff1">
    <w:name w:val="annotation text"/>
    <w:basedOn w:val="a"/>
    <w:link w:val="aff2"/>
    <w:uiPriority w:val="99"/>
    <w:rsid w:val="006603FD"/>
    <w:pPr>
      <w:widowControl/>
    </w:pPr>
  </w:style>
  <w:style w:type="character" w:customStyle="1" w:styleId="aff2">
    <w:name w:val="Текст примечания Знак"/>
    <w:basedOn w:val="a0"/>
    <w:link w:val="aff1"/>
    <w:uiPriority w:val="99"/>
    <w:locked/>
    <w:rsid w:val="006603FD"/>
    <w:rPr>
      <w:rFonts w:cs="Times New Roman"/>
    </w:rPr>
  </w:style>
  <w:style w:type="paragraph" w:styleId="aff3">
    <w:name w:val="annotation subject"/>
    <w:basedOn w:val="aff1"/>
    <w:next w:val="aff1"/>
    <w:link w:val="aff4"/>
    <w:uiPriority w:val="99"/>
    <w:rsid w:val="006603FD"/>
    <w:rPr>
      <w:b/>
      <w:bCs/>
    </w:rPr>
  </w:style>
  <w:style w:type="character" w:customStyle="1" w:styleId="aff4">
    <w:name w:val="Тема примечания Знак"/>
    <w:basedOn w:val="aff2"/>
    <w:link w:val="aff3"/>
    <w:uiPriority w:val="99"/>
    <w:locked/>
    <w:rsid w:val="006603FD"/>
    <w:rPr>
      <w:rFonts w:cs="Times New Roman"/>
      <w:b/>
    </w:rPr>
  </w:style>
  <w:style w:type="paragraph" w:customStyle="1" w:styleId="caaieiaie1">
    <w:name w:val="caaieiaie 1"/>
    <w:basedOn w:val="a"/>
    <w:next w:val="a"/>
    <w:uiPriority w:val="99"/>
    <w:rsid w:val="003F3F4E"/>
    <w:pPr>
      <w:keepNext/>
      <w:widowControl/>
      <w:ind w:left="567"/>
      <w:jc w:val="center"/>
    </w:pPr>
    <w:rPr>
      <w:b/>
      <w:sz w:val="32"/>
    </w:rPr>
  </w:style>
  <w:style w:type="paragraph" w:styleId="aff5">
    <w:name w:val="Plain Text"/>
    <w:basedOn w:val="a"/>
    <w:link w:val="aff6"/>
    <w:uiPriority w:val="99"/>
    <w:rsid w:val="002546BD"/>
    <w:pPr>
      <w:widowControl/>
    </w:pPr>
    <w:rPr>
      <w:rFonts w:ascii="Courier New" w:hAnsi="Courier New"/>
    </w:rPr>
  </w:style>
  <w:style w:type="character" w:customStyle="1" w:styleId="aff6">
    <w:name w:val="Текст Знак"/>
    <w:basedOn w:val="a0"/>
    <w:link w:val="aff5"/>
    <w:uiPriority w:val="99"/>
    <w:semiHidden/>
    <w:locked/>
    <w:rsid w:val="00BA0784"/>
    <w:rPr>
      <w:rFonts w:ascii="Courier New" w:hAnsi="Courier New" w:cs="Courier New"/>
      <w:sz w:val="20"/>
      <w:szCs w:val="20"/>
    </w:rPr>
  </w:style>
  <w:style w:type="paragraph" w:customStyle="1" w:styleId="aff7">
    <w:name w:val="Содержимое таблицы"/>
    <w:basedOn w:val="a"/>
    <w:rsid w:val="00854AE1"/>
    <w:pPr>
      <w:suppressLineNumbers/>
      <w:suppressAutoHyphens/>
    </w:pPr>
    <w:rPr>
      <w:rFonts w:ascii="Arial" w:hAnsi="Arial"/>
      <w:kern w:val="1"/>
      <w:szCs w:val="24"/>
    </w:rPr>
  </w:style>
  <w:style w:type="character" w:customStyle="1" w:styleId="aff8">
    <w:name w:val="Гипертекстовая ссылка"/>
    <w:uiPriority w:val="99"/>
    <w:rsid w:val="004231C4"/>
    <w:rPr>
      <w:color w:val="008000"/>
    </w:rPr>
  </w:style>
  <w:style w:type="paragraph" w:customStyle="1" w:styleId="aff9">
    <w:name w:val="Нормальный (таблица)"/>
    <w:basedOn w:val="a"/>
    <w:next w:val="a"/>
    <w:uiPriority w:val="99"/>
    <w:rsid w:val="004231C4"/>
    <w:pPr>
      <w:widowControl/>
      <w:autoSpaceDE w:val="0"/>
      <w:autoSpaceDN w:val="0"/>
      <w:adjustRightInd w:val="0"/>
      <w:jc w:val="both"/>
    </w:pPr>
    <w:rPr>
      <w:rFonts w:ascii="Arial" w:hAnsi="Arial"/>
      <w:sz w:val="24"/>
      <w:szCs w:val="24"/>
    </w:rPr>
  </w:style>
  <w:style w:type="paragraph" w:customStyle="1" w:styleId="affa">
    <w:name w:val="Таблицы (моноширинный)"/>
    <w:basedOn w:val="a"/>
    <w:next w:val="a"/>
    <w:uiPriority w:val="99"/>
    <w:rsid w:val="008E5E4C"/>
    <w:pPr>
      <w:widowControl/>
      <w:autoSpaceDE w:val="0"/>
      <w:autoSpaceDN w:val="0"/>
      <w:adjustRightInd w:val="0"/>
      <w:jc w:val="both"/>
    </w:pPr>
    <w:rPr>
      <w:rFonts w:ascii="Courier New" w:hAnsi="Courier New" w:cs="Courier New"/>
      <w:sz w:val="24"/>
      <w:szCs w:val="24"/>
    </w:rPr>
  </w:style>
  <w:style w:type="paragraph" w:customStyle="1" w:styleId="Textbody">
    <w:name w:val="Text body"/>
    <w:basedOn w:val="Standard"/>
    <w:uiPriority w:val="99"/>
    <w:rsid w:val="00CD53DF"/>
    <w:pPr>
      <w:spacing w:after="120"/>
    </w:pPr>
  </w:style>
  <w:style w:type="paragraph" w:customStyle="1" w:styleId="Standard">
    <w:name w:val="Standard"/>
    <w:uiPriority w:val="99"/>
    <w:rsid w:val="00CD53DF"/>
    <w:pPr>
      <w:widowControl w:val="0"/>
      <w:suppressAutoHyphens/>
      <w:autoSpaceDN w:val="0"/>
    </w:pPr>
    <w:rPr>
      <w:rFonts w:cs="Tahoma"/>
      <w:kern w:val="3"/>
      <w:sz w:val="24"/>
      <w:szCs w:val="24"/>
      <w:lang w:val="de-DE" w:eastAsia="ja-JP" w:bidi="fa-IR"/>
    </w:rPr>
  </w:style>
  <w:style w:type="paragraph" w:styleId="affb">
    <w:name w:val="Subtitle"/>
    <w:basedOn w:val="afd"/>
    <w:next w:val="Textbody"/>
    <w:link w:val="affc"/>
    <w:uiPriority w:val="99"/>
    <w:qFormat/>
    <w:rsid w:val="00CD53DF"/>
    <w:pPr>
      <w:keepNext/>
      <w:widowControl w:val="0"/>
      <w:suppressAutoHyphens/>
      <w:autoSpaceDN w:val="0"/>
      <w:spacing w:after="120" w:line="240" w:lineRule="auto"/>
    </w:pPr>
    <w:rPr>
      <w:rFonts w:ascii="Arial" w:hAnsi="Arial" w:cs="Tahoma"/>
      <w:b w:val="0"/>
      <w:bCs w:val="0"/>
      <w:i/>
      <w:iCs/>
      <w:kern w:val="3"/>
      <w:sz w:val="28"/>
      <w:szCs w:val="28"/>
      <w:lang w:val="de-DE" w:eastAsia="ja-JP" w:bidi="fa-IR"/>
    </w:rPr>
  </w:style>
  <w:style w:type="character" w:customStyle="1" w:styleId="affc">
    <w:name w:val="Подзаголовок Знак"/>
    <w:basedOn w:val="a0"/>
    <w:link w:val="affb"/>
    <w:uiPriority w:val="99"/>
    <w:locked/>
    <w:rsid w:val="00CD53DF"/>
    <w:rPr>
      <w:rFonts w:ascii="Arial" w:hAnsi="Arial" w:cs="Tahoma"/>
      <w:i/>
      <w:iCs/>
      <w:kern w:val="3"/>
      <w:sz w:val="28"/>
      <w:szCs w:val="28"/>
      <w:lang w:val="de-DE" w:eastAsia="ja-JP" w:bidi="fa-IR"/>
    </w:rPr>
  </w:style>
  <w:style w:type="paragraph" w:customStyle="1" w:styleId="Index">
    <w:name w:val="Index"/>
    <w:basedOn w:val="Standard"/>
    <w:uiPriority w:val="99"/>
    <w:rsid w:val="00CD53DF"/>
    <w:pPr>
      <w:suppressLineNumbers/>
    </w:pPr>
  </w:style>
  <w:style w:type="paragraph" w:customStyle="1" w:styleId="TableContents">
    <w:name w:val="Table Contents"/>
    <w:basedOn w:val="Standard"/>
    <w:uiPriority w:val="99"/>
    <w:rsid w:val="00CD53DF"/>
    <w:pPr>
      <w:suppressLineNumbers/>
    </w:pPr>
  </w:style>
  <w:style w:type="table" w:customStyle="1" w:styleId="13">
    <w:name w:val="Сетка таблицы1"/>
    <w:uiPriority w:val="99"/>
    <w:rsid w:val="00CD53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basedOn w:val="Standard"/>
    <w:uiPriority w:val="99"/>
    <w:qFormat/>
    <w:rsid w:val="00CD53DF"/>
    <w:pPr>
      <w:suppressLineNumbers/>
      <w:spacing w:before="120" w:after="120"/>
    </w:pPr>
    <w:rPr>
      <w:i/>
      <w:iCs/>
    </w:rPr>
  </w:style>
  <w:style w:type="paragraph" w:styleId="affe">
    <w:name w:val="List"/>
    <w:basedOn w:val="Textbody"/>
    <w:uiPriority w:val="99"/>
    <w:rsid w:val="00CD53DF"/>
  </w:style>
  <w:style w:type="table" w:customStyle="1" w:styleId="25">
    <w:name w:val="Сетка таблицы2"/>
    <w:uiPriority w:val="99"/>
    <w:rsid w:val="006B2E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locked/>
    <w:rsid w:val="00177309"/>
    <w:rPr>
      <w:color w:val="800080"/>
      <w:u w:val="single"/>
    </w:rPr>
  </w:style>
  <w:style w:type="paragraph" w:customStyle="1" w:styleId="xl60">
    <w:name w:val="xl60"/>
    <w:basedOn w:val="a"/>
    <w:rsid w:val="00177309"/>
    <w:pPr>
      <w:widowControl/>
      <w:spacing w:before="100" w:beforeAutospacing="1" w:after="100" w:afterAutospacing="1"/>
      <w:jc w:val="right"/>
      <w:textAlignment w:val="top"/>
    </w:pPr>
    <w:rPr>
      <w:sz w:val="24"/>
      <w:szCs w:val="24"/>
    </w:rPr>
  </w:style>
  <w:style w:type="paragraph" w:customStyle="1" w:styleId="xl61">
    <w:name w:val="xl61"/>
    <w:basedOn w:val="a"/>
    <w:rsid w:val="00177309"/>
    <w:pPr>
      <w:widowControl/>
      <w:spacing w:before="100" w:beforeAutospacing="1" w:after="100" w:afterAutospacing="1"/>
      <w:textAlignment w:val="top"/>
    </w:pPr>
    <w:rPr>
      <w:color w:val="C0C0C0"/>
      <w:sz w:val="24"/>
      <w:szCs w:val="24"/>
    </w:rPr>
  </w:style>
  <w:style w:type="paragraph" w:customStyle="1" w:styleId="xl62">
    <w:name w:val="xl62"/>
    <w:basedOn w:val="a"/>
    <w:rsid w:val="00177309"/>
    <w:pPr>
      <w:widowControl/>
      <w:spacing w:before="100" w:beforeAutospacing="1" w:after="100" w:afterAutospacing="1"/>
      <w:jc w:val="right"/>
      <w:textAlignment w:val="top"/>
    </w:pPr>
    <w:rPr>
      <w:color w:val="C0C0C0"/>
      <w:sz w:val="24"/>
      <w:szCs w:val="24"/>
    </w:rPr>
  </w:style>
  <w:style w:type="paragraph" w:customStyle="1" w:styleId="xl63">
    <w:name w:val="xl63"/>
    <w:basedOn w:val="a"/>
    <w:rsid w:val="00177309"/>
    <w:pPr>
      <w:widowControl/>
      <w:spacing w:before="100" w:beforeAutospacing="1" w:after="100" w:afterAutospacing="1"/>
      <w:jc w:val="right"/>
      <w:textAlignment w:val="top"/>
    </w:pPr>
    <w:rPr>
      <w:sz w:val="24"/>
      <w:szCs w:val="24"/>
    </w:rPr>
  </w:style>
  <w:style w:type="paragraph" w:customStyle="1" w:styleId="xl64">
    <w:name w:val="xl64"/>
    <w:basedOn w:val="a"/>
    <w:rsid w:val="00177309"/>
    <w:pPr>
      <w:widowControl/>
      <w:spacing w:before="100" w:beforeAutospacing="1" w:after="100" w:afterAutospacing="1"/>
      <w:textAlignment w:val="top"/>
    </w:pPr>
    <w:rPr>
      <w:sz w:val="24"/>
      <w:szCs w:val="24"/>
    </w:rPr>
  </w:style>
  <w:style w:type="paragraph" w:customStyle="1" w:styleId="xl65">
    <w:name w:val="xl65"/>
    <w:basedOn w:val="a"/>
    <w:rsid w:val="00177309"/>
    <w:pPr>
      <w:widowControl/>
      <w:spacing w:before="100" w:beforeAutospacing="1" w:after="100" w:afterAutospacing="1"/>
      <w:jc w:val="right"/>
      <w:textAlignment w:val="top"/>
    </w:pPr>
    <w:rPr>
      <w:b/>
      <w:bCs/>
      <w:sz w:val="24"/>
      <w:szCs w:val="24"/>
    </w:rPr>
  </w:style>
  <w:style w:type="paragraph" w:customStyle="1" w:styleId="xl66">
    <w:name w:val="xl66"/>
    <w:basedOn w:val="a"/>
    <w:rsid w:val="00177309"/>
    <w:pPr>
      <w:widowControl/>
      <w:spacing w:before="100" w:beforeAutospacing="1" w:after="100" w:afterAutospacing="1"/>
      <w:textAlignment w:val="top"/>
    </w:pPr>
    <w:rPr>
      <w:b/>
      <w:bCs/>
      <w:sz w:val="24"/>
      <w:szCs w:val="24"/>
    </w:rPr>
  </w:style>
  <w:style w:type="paragraph" w:customStyle="1" w:styleId="xl67">
    <w:name w:val="xl67"/>
    <w:basedOn w:val="a"/>
    <w:rsid w:val="00177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77309"/>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177309"/>
    <w:pPr>
      <w:widowControl/>
      <w:spacing w:before="100" w:beforeAutospacing="1" w:after="100" w:afterAutospacing="1"/>
      <w:jc w:val="right"/>
      <w:textAlignment w:val="top"/>
    </w:pPr>
    <w:rPr>
      <w:sz w:val="24"/>
      <w:szCs w:val="24"/>
      <w:u w:val="single"/>
    </w:rPr>
  </w:style>
  <w:style w:type="paragraph" w:customStyle="1" w:styleId="xl70">
    <w:name w:val="xl70"/>
    <w:basedOn w:val="a"/>
    <w:rsid w:val="00177309"/>
    <w:pPr>
      <w:widowControl/>
      <w:spacing w:before="100" w:beforeAutospacing="1" w:after="100" w:afterAutospacing="1"/>
      <w:jc w:val="right"/>
      <w:textAlignment w:val="top"/>
    </w:pPr>
    <w:rPr>
      <w:sz w:val="24"/>
      <w:szCs w:val="24"/>
    </w:rPr>
  </w:style>
  <w:style w:type="paragraph" w:customStyle="1" w:styleId="xl71">
    <w:name w:val="xl71"/>
    <w:basedOn w:val="a"/>
    <w:rsid w:val="00177309"/>
    <w:pPr>
      <w:widowControl/>
      <w:spacing w:before="100" w:beforeAutospacing="1" w:after="100" w:afterAutospacing="1"/>
      <w:jc w:val="right"/>
      <w:textAlignment w:val="top"/>
    </w:pPr>
    <w:rPr>
      <w:sz w:val="24"/>
      <w:szCs w:val="24"/>
      <w:u w:val="single"/>
    </w:rPr>
  </w:style>
  <w:style w:type="paragraph" w:customStyle="1" w:styleId="xl72">
    <w:name w:val="xl72"/>
    <w:basedOn w:val="a"/>
    <w:rsid w:val="00177309"/>
    <w:pPr>
      <w:widowControl/>
      <w:spacing w:before="100" w:beforeAutospacing="1" w:after="100" w:afterAutospacing="1"/>
      <w:textAlignment w:val="top"/>
    </w:pPr>
    <w:rPr>
      <w:i/>
      <w:iCs/>
      <w:sz w:val="24"/>
      <w:szCs w:val="24"/>
    </w:rPr>
  </w:style>
  <w:style w:type="paragraph" w:customStyle="1" w:styleId="xl73">
    <w:name w:val="xl73"/>
    <w:basedOn w:val="a"/>
    <w:rsid w:val="00177309"/>
    <w:pPr>
      <w:widowControl/>
      <w:spacing w:before="100" w:beforeAutospacing="1" w:after="100" w:afterAutospacing="1"/>
      <w:textAlignment w:val="top"/>
    </w:pPr>
    <w:rPr>
      <w:i/>
      <w:iCs/>
      <w:sz w:val="24"/>
      <w:szCs w:val="24"/>
    </w:rPr>
  </w:style>
  <w:style w:type="paragraph" w:customStyle="1" w:styleId="xl74">
    <w:name w:val="xl74"/>
    <w:basedOn w:val="a"/>
    <w:rsid w:val="00177309"/>
    <w:pPr>
      <w:widowControl/>
      <w:spacing w:before="100" w:beforeAutospacing="1" w:after="100" w:afterAutospacing="1"/>
      <w:jc w:val="right"/>
      <w:textAlignment w:val="top"/>
    </w:pPr>
    <w:rPr>
      <w:color w:val="FFFFFF"/>
      <w:sz w:val="24"/>
      <w:szCs w:val="24"/>
    </w:rPr>
  </w:style>
  <w:style w:type="paragraph" w:customStyle="1" w:styleId="xl75">
    <w:name w:val="xl75"/>
    <w:basedOn w:val="a"/>
    <w:rsid w:val="00177309"/>
    <w:pPr>
      <w:widowControl/>
      <w:pBdr>
        <w:top w:val="single" w:sz="4" w:space="0" w:color="auto"/>
      </w:pBdr>
      <w:spacing w:before="100" w:beforeAutospacing="1" w:after="100" w:afterAutospacing="1"/>
      <w:jc w:val="right"/>
      <w:textAlignment w:val="top"/>
    </w:pPr>
    <w:rPr>
      <w:sz w:val="24"/>
      <w:szCs w:val="24"/>
    </w:rPr>
  </w:style>
  <w:style w:type="paragraph" w:customStyle="1" w:styleId="xl76">
    <w:name w:val="xl76"/>
    <w:basedOn w:val="a"/>
    <w:rsid w:val="00177309"/>
    <w:pPr>
      <w:widowControl/>
      <w:spacing w:before="100" w:beforeAutospacing="1" w:after="100" w:afterAutospacing="1"/>
      <w:jc w:val="right"/>
      <w:textAlignment w:val="top"/>
    </w:pPr>
    <w:rPr>
      <w:b/>
      <w:bCs/>
      <w:sz w:val="24"/>
      <w:szCs w:val="24"/>
    </w:rPr>
  </w:style>
  <w:style w:type="paragraph" w:customStyle="1" w:styleId="xl77">
    <w:name w:val="xl77"/>
    <w:basedOn w:val="a"/>
    <w:rsid w:val="00177309"/>
    <w:pPr>
      <w:widowControl/>
      <w:spacing w:before="100" w:beforeAutospacing="1" w:after="100" w:afterAutospacing="1"/>
      <w:jc w:val="right"/>
      <w:textAlignment w:val="top"/>
    </w:pPr>
    <w:rPr>
      <w:b/>
      <w:bCs/>
      <w:sz w:val="24"/>
      <w:szCs w:val="24"/>
    </w:rPr>
  </w:style>
  <w:style w:type="paragraph" w:customStyle="1" w:styleId="xl78">
    <w:name w:val="xl78"/>
    <w:basedOn w:val="a"/>
    <w:rsid w:val="00177309"/>
    <w:pPr>
      <w:widowControl/>
      <w:spacing w:before="100" w:beforeAutospacing="1" w:after="100" w:afterAutospacing="1"/>
      <w:jc w:val="right"/>
      <w:textAlignment w:val="top"/>
    </w:pPr>
    <w:rPr>
      <w:b/>
      <w:bCs/>
      <w:sz w:val="24"/>
      <w:szCs w:val="24"/>
    </w:rPr>
  </w:style>
  <w:style w:type="paragraph" w:customStyle="1" w:styleId="xl79">
    <w:name w:val="xl79"/>
    <w:basedOn w:val="a"/>
    <w:rsid w:val="00177309"/>
    <w:pPr>
      <w:widowControl/>
      <w:spacing w:before="100" w:beforeAutospacing="1" w:after="100" w:afterAutospacing="1"/>
      <w:jc w:val="right"/>
      <w:textAlignment w:val="top"/>
    </w:pPr>
    <w:rPr>
      <w:b/>
      <w:bCs/>
      <w:sz w:val="24"/>
      <w:szCs w:val="24"/>
      <w:u w:val="single"/>
    </w:rPr>
  </w:style>
  <w:style w:type="paragraph" w:customStyle="1" w:styleId="xl80">
    <w:name w:val="xl80"/>
    <w:basedOn w:val="a"/>
    <w:rsid w:val="00177309"/>
    <w:pPr>
      <w:widowControl/>
      <w:spacing w:before="100" w:beforeAutospacing="1" w:after="100" w:afterAutospacing="1"/>
      <w:jc w:val="right"/>
      <w:textAlignment w:val="top"/>
    </w:pPr>
    <w:rPr>
      <w:b/>
      <w:bCs/>
      <w:sz w:val="24"/>
      <w:szCs w:val="24"/>
      <w:u w:val="single"/>
    </w:rPr>
  </w:style>
  <w:style w:type="paragraph" w:customStyle="1" w:styleId="xl81">
    <w:name w:val="xl81"/>
    <w:basedOn w:val="a"/>
    <w:rsid w:val="00177309"/>
    <w:pPr>
      <w:widowControl/>
      <w:spacing w:before="100" w:beforeAutospacing="1" w:after="100" w:afterAutospacing="1"/>
      <w:jc w:val="right"/>
      <w:textAlignment w:val="top"/>
    </w:pPr>
    <w:rPr>
      <w:sz w:val="2"/>
      <w:szCs w:val="2"/>
    </w:rPr>
  </w:style>
  <w:style w:type="paragraph" w:customStyle="1" w:styleId="xl82">
    <w:name w:val="xl82"/>
    <w:basedOn w:val="a"/>
    <w:rsid w:val="00177309"/>
    <w:pPr>
      <w:widowControl/>
      <w:spacing w:before="100" w:beforeAutospacing="1" w:after="100" w:afterAutospacing="1"/>
      <w:jc w:val="right"/>
      <w:textAlignment w:val="top"/>
    </w:pPr>
    <w:rPr>
      <w:b/>
      <w:bCs/>
      <w:sz w:val="24"/>
      <w:szCs w:val="24"/>
    </w:rPr>
  </w:style>
  <w:style w:type="paragraph" w:customStyle="1" w:styleId="xl83">
    <w:name w:val="xl83"/>
    <w:basedOn w:val="a"/>
    <w:rsid w:val="00177309"/>
    <w:pPr>
      <w:widowControl/>
      <w:spacing w:before="100" w:beforeAutospacing="1" w:after="100" w:afterAutospacing="1"/>
      <w:textAlignment w:val="top"/>
    </w:pPr>
    <w:rPr>
      <w:sz w:val="24"/>
      <w:szCs w:val="24"/>
    </w:rPr>
  </w:style>
  <w:style w:type="paragraph" w:customStyle="1" w:styleId="xl84">
    <w:name w:val="xl84"/>
    <w:basedOn w:val="a"/>
    <w:rsid w:val="00177309"/>
    <w:pPr>
      <w:widowControl/>
      <w:spacing w:before="100" w:beforeAutospacing="1" w:after="100" w:afterAutospacing="1"/>
      <w:jc w:val="right"/>
      <w:textAlignment w:val="top"/>
    </w:pPr>
    <w:rPr>
      <w:sz w:val="24"/>
      <w:szCs w:val="24"/>
    </w:rPr>
  </w:style>
  <w:style w:type="paragraph" w:customStyle="1" w:styleId="xl85">
    <w:name w:val="xl85"/>
    <w:basedOn w:val="a"/>
    <w:rsid w:val="00177309"/>
    <w:pPr>
      <w:widowControl/>
      <w:spacing w:before="100" w:beforeAutospacing="1" w:after="100" w:afterAutospacing="1"/>
      <w:textAlignment w:val="top"/>
    </w:pPr>
    <w:rPr>
      <w:sz w:val="24"/>
      <w:szCs w:val="24"/>
    </w:rPr>
  </w:style>
  <w:style w:type="paragraph" w:customStyle="1" w:styleId="xl86">
    <w:name w:val="xl86"/>
    <w:basedOn w:val="a"/>
    <w:rsid w:val="00177309"/>
    <w:pPr>
      <w:widowControl/>
      <w:spacing w:before="100" w:beforeAutospacing="1" w:after="100" w:afterAutospacing="1"/>
      <w:jc w:val="center"/>
      <w:textAlignment w:val="top"/>
    </w:pPr>
    <w:rPr>
      <w:b/>
      <w:bCs/>
      <w:sz w:val="24"/>
      <w:szCs w:val="24"/>
    </w:rPr>
  </w:style>
  <w:style w:type="paragraph" w:customStyle="1" w:styleId="xl87">
    <w:name w:val="xl87"/>
    <w:basedOn w:val="a"/>
    <w:rsid w:val="00177309"/>
    <w:pPr>
      <w:widowControl/>
      <w:spacing w:before="100" w:beforeAutospacing="1" w:after="100" w:afterAutospacing="1"/>
      <w:jc w:val="center"/>
      <w:textAlignment w:val="top"/>
    </w:pPr>
    <w:rPr>
      <w:sz w:val="24"/>
      <w:szCs w:val="24"/>
    </w:rPr>
  </w:style>
  <w:style w:type="paragraph" w:customStyle="1" w:styleId="xl88">
    <w:name w:val="xl88"/>
    <w:basedOn w:val="a"/>
    <w:rsid w:val="00177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177309"/>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77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77309"/>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77309"/>
    <w:pPr>
      <w:widowControl/>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77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77309"/>
    <w:pPr>
      <w:widowControl/>
      <w:pBdr>
        <w:bottom w:val="single" w:sz="4" w:space="0" w:color="auto"/>
      </w:pBdr>
      <w:spacing w:before="100" w:beforeAutospacing="1" w:after="100" w:afterAutospacing="1"/>
      <w:textAlignment w:val="top"/>
    </w:pPr>
    <w:rPr>
      <w:sz w:val="24"/>
      <w:szCs w:val="24"/>
    </w:rPr>
  </w:style>
  <w:style w:type="paragraph" w:customStyle="1" w:styleId="xl95">
    <w:name w:val="xl95"/>
    <w:basedOn w:val="a"/>
    <w:rsid w:val="00177309"/>
    <w:pPr>
      <w:widowControl/>
      <w:spacing w:before="100" w:beforeAutospacing="1" w:after="100" w:afterAutospacing="1"/>
      <w:jc w:val="center"/>
      <w:textAlignment w:val="top"/>
    </w:pPr>
    <w:rPr>
      <w:i/>
      <w:iCs/>
      <w:sz w:val="24"/>
      <w:szCs w:val="24"/>
    </w:rPr>
  </w:style>
  <w:style w:type="numbering" w:customStyle="1" w:styleId="14">
    <w:name w:val="Нет списка1"/>
    <w:next w:val="a2"/>
    <w:uiPriority w:val="99"/>
    <w:semiHidden/>
    <w:unhideWhenUsed/>
    <w:rsid w:val="007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820">
      <w:bodyDiv w:val="1"/>
      <w:marLeft w:val="0"/>
      <w:marRight w:val="0"/>
      <w:marTop w:val="0"/>
      <w:marBottom w:val="0"/>
      <w:divBdr>
        <w:top w:val="none" w:sz="0" w:space="0" w:color="auto"/>
        <w:left w:val="none" w:sz="0" w:space="0" w:color="auto"/>
        <w:bottom w:val="none" w:sz="0" w:space="0" w:color="auto"/>
        <w:right w:val="none" w:sz="0" w:space="0" w:color="auto"/>
      </w:divBdr>
    </w:div>
    <w:div w:id="100497340">
      <w:bodyDiv w:val="1"/>
      <w:marLeft w:val="0"/>
      <w:marRight w:val="0"/>
      <w:marTop w:val="0"/>
      <w:marBottom w:val="0"/>
      <w:divBdr>
        <w:top w:val="none" w:sz="0" w:space="0" w:color="auto"/>
        <w:left w:val="none" w:sz="0" w:space="0" w:color="auto"/>
        <w:bottom w:val="none" w:sz="0" w:space="0" w:color="auto"/>
        <w:right w:val="none" w:sz="0" w:space="0" w:color="auto"/>
      </w:divBdr>
    </w:div>
    <w:div w:id="107821323">
      <w:bodyDiv w:val="1"/>
      <w:marLeft w:val="0"/>
      <w:marRight w:val="0"/>
      <w:marTop w:val="0"/>
      <w:marBottom w:val="0"/>
      <w:divBdr>
        <w:top w:val="none" w:sz="0" w:space="0" w:color="auto"/>
        <w:left w:val="none" w:sz="0" w:space="0" w:color="auto"/>
        <w:bottom w:val="none" w:sz="0" w:space="0" w:color="auto"/>
        <w:right w:val="none" w:sz="0" w:space="0" w:color="auto"/>
      </w:divBdr>
    </w:div>
    <w:div w:id="261258938">
      <w:bodyDiv w:val="1"/>
      <w:marLeft w:val="0"/>
      <w:marRight w:val="0"/>
      <w:marTop w:val="0"/>
      <w:marBottom w:val="0"/>
      <w:divBdr>
        <w:top w:val="none" w:sz="0" w:space="0" w:color="auto"/>
        <w:left w:val="none" w:sz="0" w:space="0" w:color="auto"/>
        <w:bottom w:val="none" w:sz="0" w:space="0" w:color="auto"/>
        <w:right w:val="none" w:sz="0" w:space="0" w:color="auto"/>
      </w:divBdr>
    </w:div>
    <w:div w:id="338122759">
      <w:bodyDiv w:val="1"/>
      <w:marLeft w:val="0"/>
      <w:marRight w:val="0"/>
      <w:marTop w:val="0"/>
      <w:marBottom w:val="0"/>
      <w:divBdr>
        <w:top w:val="none" w:sz="0" w:space="0" w:color="auto"/>
        <w:left w:val="none" w:sz="0" w:space="0" w:color="auto"/>
        <w:bottom w:val="none" w:sz="0" w:space="0" w:color="auto"/>
        <w:right w:val="none" w:sz="0" w:space="0" w:color="auto"/>
      </w:divBdr>
    </w:div>
    <w:div w:id="410126430">
      <w:bodyDiv w:val="1"/>
      <w:marLeft w:val="0"/>
      <w:marRight w:val="0"/>
      <w:marTop w:val="0"/>
      <w:marBottom w:val="0"/>
      <w:divBdr>
        <w:top w:val="none" w:sz="0" w:space="0" w:color="auto"/>
        <w:left w:val="none" w:sz="0" w:space="0" w:color="auto"/>
        <w:bottom w:val="none" w:sz="0" w:space="0" w:color="auto"/>
        <w:right w:val="none" w:sz="0" w:space="0" w:color="auto"/>
      </w:divBdr>
    </w:div>
    <w:div w:id="439184759">
      <w:bodyDiv w:val="1"/>
      <w:marLeft w:val="0"/>
      <w:marRight w:val="0"/>
      <w:marTop w:val="0"/>
      <w:marBottom w:val="0"/>
      <w:divBdr>
        <w:top w:val="none" w:sz="0" w:space="0" w:color="auto"/>
        <w:left w:val="none" w:sz="0" w:space="0" w:color="auto"/>
        <w:bottom w:val="none" w:sz="0" w:space="0" w:color="auto"/>
        <w:right w:val="none" w:sz="0" w:space="0" w:color="auto"/>
      </w:divBdr>
    </w:div>
    <w:div w:id="453523533">
      <w:bodyDiv w:val="1"/>
      <w:marLeft w:val="0"/>
      <w:marRight w:val="0"/>
      <w:marTop w:val="0"/>
      <w:marBottom w:val="0"/>
      <w:divBdr>
        <w:top w:val="none" w:sz="0" w:space="0" w:color="auto"/>
        <w:left w:val="none" w:sz="0" w:space="0" w:color="auto"/>
        <w:bottom w:val="none" w:sz="0" w:space="0" w:color="auto"/>
        <w:right w:val="none" w:sz="0" w:space="0" w:color="auto"/>
      </w:divBdr>
    </w:div>
    <w:div w:id="463083202">
      <w:bodyDiv w:val="1"/>
      <w:marLeft w:val="0"/>
      <w:marRight w:val="0"/>
      <w:marTop w:val="0"/>
      <w:marBottom w:val="0"/>
      <w:divBdr>
        <w:top w:val="none" w:sz="0" w:space="0" w:color="auto"/>
        <w:left w:val="none" w:sz="0" w:space="0" w:color="auto"/>
        <w:bottom w:val="none" w:sz="0" w:space="0" w:color="auto"/>
        <w:right w:val="none" w:sz="0" w:space="0" w:color="auto"/>
      </w:divBdr>
    </w:div>
    <w:div w:id="468473467">
      <w:bodyDiv w:val="1"/>
      <w:marLeft w:val="0"/>
      <w:marRight w:val="0"/>
      <w:marTop w:val="0"/>
      <w:marBottom w:val="0"/>
      <w:divBdr>
        <w:top w:val="none" w:sz="0" w:space="0" w:color="auto"/>
        <w:left w:val="none" w:sz="0" w:space="0" w:color="auto"/>
        <w:bottom w:val="none" w:sz="0" w:space="0" w:color="auto"/>
        <w:right w:val="none" w:sz="0" w:space="0" w:color="auto"/>
      </w:divBdr>
    </w:div>
    <w:div w:id="473716884">
      <w:bodyDiv w:val="1"/>
      <w:marLeft w:val="0"/>
      <w:marRight w:val="0"/>
      <w:marTop w:val="0"/>
      <w:marBottom w:val="0"/>
      <w:divBdr>
        <w:top w:val="none" w:sz="0" w:space="0" w:color="auto"/>
        <w:left w:val="none" w:sz="0" w:space="0" w:color="auto"/>
        <w:bottom w:val="none" w:sz="0" w:space="0" w:color="auto"/>
        <w:right w:val="none" w:sz="0" w:space="0" w:color="auto"/>
      </w:divBdr>
    </w:div>
    <w:div w:id="502361764">
      <w:bodyDiv w:val="1"/>
      <w:marLeft w:val="0"/>
      <w:marRight w:val="0"/>
      <w:marTop w:val="0"/>
      <w:marBottom w:val="0"/>
      <w:divBdr>
        <w:top w:val="none" w:sz="0" w:space="0" w:color="auto"/>
        <w:left w:val="none" w:sz="0" w:space="0" w:color="auto"/>
        <w:bottom w:val="none" w:sz="0" w:space="0" w:color="auto"/>
        <w:right w:val="none" w:sz="0" w:space="0" w:color="auto"/>
      </w:divBdr>
    </w:div>
    <w:div w:id="607197415">
      <w:bodyDiv w:val="1"/>
      <w:marLeft w:val="0"/>
      <w:marRight w:val="0"/>
      <w:marTop w:val="0"/>
      <w:marBottom w:val="0"/>
      <w:divBdr>
        <w:top w:val="none" w:sz="0" w:space="0" w:color="auto"/>
        <w:left w:val="none" w:sz="0" w:space="0" w:color="auto"/>
        <w:bottom w:val="none" w:sz="0" w:space="0" w:color="auto"/>
        <w:right w:val="none" w:sz="0" w:space="0" w:color="auto"/>
      </w:divBdr>
    </w:div>
    <w:div w:id="633754089">
      <w:bodyDiv w:val="1"/>
      <w:marLeft w:val="0"/>
      <w:marRight w:val="0"/>
      <w:marTop w:val="0"/>
      <w:marBottom w:val="0"/>
      <w:divBdr>
        <w:top w:val="none" w:sz="0" w:space="0" w:color="auto"/>
        <w:left w:val="none" w:sz="0" w:space="0" w:color="auto"/>
        <w:bottom w:val="none" w:sz="0" w:space="0" w:color="auto"/>
        <w:right w:val="none" w:sz="0" w:space="0" w:color="auto"/>
      </w:divBdr>
    </w:div>
    <w:div w:id="652875502">
      <w:bodyDiv w:val="1"/>
      <w:marLeft w:val="0"/>
      <w:marRight w:val="0"/>
      <w:marTop w:val="0"/>
      <w:marBottom w:val="0"/>
      <w:divBdr>
        <w:top w:val="none" w:sz="0" w:space="0" w:color="auto"/>
        <w:left w:val="none" w:sz="0" w:space="0" w:color="auto"/>
        <w:bottom w:val="none" w:sz="0" w:space="0" w:color="auto"/>
        <w:right w:val="none" w:sz="0" w:space="0" w:color="auto"/>
      </w:divBdr>
    </w:div>
    <w:div w:id="674461468">
      <w:bodyDiv w:val="1"/>
      <w:marLeft w:val="0"/>
      <w:marRight w:val="0"/>
      <w:marTop w:val="0"/>
      <w:marBottom w:val="0"/>
      <w:divBdr>
        <w:top w:val="none" w:sz="0" w:space="0" w:color="auto"/>
        <w:left w:val="none" w:sz="0" w:space="0" w:color="auto"/>
        <w:bottom w:val="none" w:sz="0" w:space="0" w:color="auto"/>
        <w:right w:val="none" w:sz="0" w:space="0" w:color="auto"/>
      </w:divBdr>
    </w:div>
    <w:div w:id="683482424">
      <w:bodyDiv w:val="1"/>
      <w:marLeft w:val="0"/>
      <w:marRight w:val="0"/>
      <w:marTop w:val="0"/>
      <w:marBottom w:val="0"/>
      <w:divBdr>
        <w:top w:val="none" w:sz="0" w:space="0" w:color="auto"/>
        <w:left w:val="none" w:sz="0" w:space="0" w:color="auto"/>
        <w:bottom w:val="none" w:sz="0" w:space="0" w:color="auto"/>
        <w:right w:val="none" w:sz="0" w:space="0" w:color="auto"/>
      </w:divBdr>
    </w:div>
    <w:div w:id="709188979">
      <w:bodyDiv w:val="1"/>
      <w:marLeft w:val="0"/>
      <w:marRight w:val="0"/>
      <w:marTop w:val="0"/>
      <w:marBottom w:val="0"/>
      <w:divBdr>
        <w:top w:val="none" w:sz="0" w:space="0" w:color="auto"/>
        <w:left w:val="none" w:sz="0" w:space="0" w:color="auto"/>
        <w:bottom w:val="none" w:sz="0" w:space="0" w:color="auto"/>
        <w:right w:val="none" w:sz="0" w:space="0" w:color="auto"/>
      </w:divBdr>
    </w:div>
    <w:div w:id="731923751">
      <w:bodyDiv w:val="1"/>
      <w:marLeft w:val="0"/>
      <w:marRight w:val="0"/>
      <w:marTop w:val="0"/>
      <w:marBottom w:val="0"/>
      <w:divBdr>
        <w:top w:val="none" w:sz="0" w:space="0" w:color="auto"/>
        <w:left w:val="none" w:sz="0" w:space="0" w:color="auto"/>
        <w:bottom w:val="none" w:sz="0" w:space="0" w:color="auto"/>
        <w:right w:val="none" w:sz="0" w:space="0" w:color="auto"/>
      </w:divBdr>
    </w:div>
    <w:div w:id="748115480">
      <w:bodyDiv w:val="1"/>
      <w:marLeft w:val="0"/>
      <w:marRight w:val="0"/>
      <w:marTop w:val="0"/>
      <w:marBottom w:val="0"/>
      <w:divBdr>
        <w:top w:val="none" w:sz="0" w:space="0" w:color="auto"/>
        <w:left w:val="none" w:sz="0" w:space="0" w:color="auto"/>
        <w:bottom w:val="none" w:sz="0" w:space="0" w:color="auto"/>
        <w:right w:val="none" w:sz="0" w:space="0" w:color="auto"/>
      </w:divBdr>
    </w:div>
    <w:div w:id="793644770">
      <w:bodyDiv w:val="1"/>
      <w:marLeft w:val="0"/>
      <w:marRight w:val="0"/>
      <w:marTop w:val="0"/>
      <w:marBottom w:val="0"/>
      <w:divBdr>
        <w:top w:val="none" w:sz="0" w:space="0" w:color="auto"/>
        <w:left w:val="none" w:sz="0" w:space="0" w:color="auto"/>
        <w:bottom w:val="none" w:sz="0" w:space="0" w:color="auto"/>
        <w:right w:val="none" w:sz="0" w:space="0" w:color="auto"/>
      </w:divBdr>
    </w:div>
    <w:div w:id="799111924">
      <w:bodyDiv w:val="1"/>
      <w:marLeft w:val="0"/>
      <w:marRight w:val="0"/>
      <w:marTop w:val="0"/>
      <w:marBottom w:val="0"/>
      <w:divBdr>
        <w:top w:val="none" w:sz="0" w:space="0" w:color="auto"/>
        <w:left w:val="none" w:sz="0" w:space="0" w:color="auto"/>
        <w:bottom w:val="none" w:sz="0" w:space="0" w:color="auto"/>
        <w:right w:val="none" w:sz="0" w:space="0" w:color="auto"/>
      </w:divBdr>
    </w:div>
    <w:div w:id="826701542">
      <w:bodyDiv w:val="1"/>
      <w:marLeft w:val="0"/>
      <w:marRight w:val="0"/>
      <w:marTop w:val="0"/>
      <w:marBottom w:val="0"/>
      <w:divBdr>
        <w:top w:val="none" w:sz="0" w:space="0" w:color="auto"/>
        <w:left w:val="none" w:sz="0" w:space="0" w:color="auto"/>
        <w:bottom w:val="none" w:sz="0" w:space="0" w:color="auto"/>
        <w:right w:val="none" w:sz="0" w:space="0" w:color="auto"/>
      </w:divBdr>
    </w:div>
    <w:div w:id="935212015">
      <w:bodyDiv w:val="1"/>
      <w:marLeft w:val="0"/>
      <w:marRight w:val="0"/>
      <w:marTop w:val="0"/>
      <w:marBottom w:val="0"/>
      <w:divBdr>
        <w:top w:val="none" w:sz="0" w:space="0" w:color="auto"/>
        <w:left w:val="none" w:sz="0" w:space="0" w:color="auto"/>
        <w:bottom w:val="none" w:sz="0" w:space="0" w:color="auto"/>
        <w:right w:val="none" w:sz="0" w:space="0" w:color="auto"/>
      </w:divBdr>
    </w:div>
    <w:div w:id="954411629">
      <w:bodyDiv w:val="1"/>
      <w:marLeft w:val="0"/>
      <w:marRight w:val="0"/>
      <w:marTop w:val="0"/>
      <w:marBottom w:val="0"/>
      <w:divBdr>
        <w:top w:val="none" w:sz="0" w:space="0" w:color="auto"/>
        <w:left w:val="none" w:sz="0" w:space="0" w:color="auto"/>
        <w:bottom w:val="none" w:sz="0" w:space="0" w:color="auto"/>
        <w:right w:val="none" w:sz="0" w:space="0" w:color="auto"/>
      </w:divBdr>
    </w:div>
    <w:div w:id="966468958">
      <w:bodyDiv w:val="1"/>
      <w:marLeft w:val="0"/>
      <w:marRight w:val="0"/>
      <w:marTop w:val="0"/>
      <w:marBottom w:val="0"/>
      <w:divBdr>
        <w:top w:val="none" w:sz="0" w:space="0" w:color="auto"/>
        <w:left w:val="none" w:sz="0" w:space="0" w:color="auto"/>
        <w:bottom w:val="none" w:sz="0" w:space="0" w:color="auto"/>
        <w:right w:val="none" w:sz="0" w:space="0" w:color="auto"/>
      </w:divBdr>
    </w:div>
    <w:div w:id="1001157935">
      <w:bodyDiv w:val="1"/>
      <w:marLeft w:val="0"/>
      <w:marRight w:val="0"/>
      <w:marTop w:val="0"/>
      <w:marBottom w:val="0"/>
      <w:divBdr>
        <w:top w:val="none" w:sz="0" w:space="0" w:color="auto"/>
        <w:left w:val="none" w:sz="0" w:space="0" w:color="auto"/>
        <w:bottom w:val="none" w:sz="0" w:space="0" w:color="auto"/>
        <w:right w:val="none" w:sz="0" w:space="0" w:color="auto"/>
      </w:divBdr>
    </w:div>
    <w:div w:id="1047682573">
      <w:bodyDiv w:val="1"/>
      <w:marLeft w:val="0"/>
      <w:marRight w:val="0"/>
      <w:marTop w:val="0"/>
      <w:marBottom w:val="0"/>
      <w:divBdr>
        <w:top w:val="none" w:sz="0" w:space="0" w:color="auto"/>
        <w:left w:val="none" w:sz="0" w:space="0" w:color="auto"/>
        <w:bottom w:val="none" w:sz="0" w:space="0" w:color="auto"/>
        <w:right w:val="none" w:sz="0" w:space="0" w:color="auto"/>
      </w:divBdr>
    </w:div>
    <w:div w:id="1201746763">
      <w:bodyDiv w:val="1"/>
      <w:marLeft w:val="0"/>
      <w:marRight w:val="0"/>
      <w:marTop w:val="0"/>
      <w:marBottom w:val="0"/>
      <w:divBdr>
        <w:top w:val="none" w:sz="0" w:space="0" w:color="auto"/>
        <w:left w:val="none" w:sz="0" w:space="0" w:color="auto"/>
        <w:bottom w:val="none" w:sz="0" w:space="0" w:color="auto"/>
        <w:right w:val="none" w:sz="0" w:space="0" w:color="auto"/>
      </w:divBdr>
    </w:div>
    <w:div w:id="1237135062">
      <w:marLeft w:val="0"/>
      <w:marRight w:val="0"/>
      <w:marTop w:val="0"/>
      <w:marBottom w:val="0"/>
      <w:divBdr>
        <w:top w:val="none" w:sz="0" w:space="0" w:color="auto"/>
        <w:left w:val="none" w:sz="0" w:space="0" w:color="auto"/>
        <w:bottom w:val="none" w:sz="0" w:space="0" w:color="auto"/>
        <w:right w:val="none" w:sz="0" w:space="0" w:color="auto"/>
      </w:divBdr>
    </w:div>
    <w:div w:id="1237135063">
      <w:marLeft w:val="0"/>
      <w:marRight w:val="0"/>
      <w:marTop w:val="0"/>
      <w:marBottom w:val="0"/>
      <w:divBdr>
        <w:top w:val="none" w:sz="0" w:space="0" w:color="auto"/>
        <w:left w:val="none" w:sz="0" w:space="0" w:color="auto"/>
        <w:bottom w:val="none" w:sz="0" w:space="0" w:color="auto"/>
        <w:right w:val="none" w:sz="0" w:space="0" w:color="auto"/>
      </w:divBdr>
    </w:div>
    <w:div w:id="1237135064">
      <w:marLeft w:val="0"/>
      <w:marRight w:val="0"/>
      <w:marTop w:val="0"/>
      <w:marBottom w:val="0"/>
      <w:divBdr>
        <w:top w:val="none" w:sz="0" w:space="0" w:color="auto"/>
        <w:left w:val="none" w:sz="0" w:space="0" w:color="auto"/>
        <w:bottom w:val="none" w:sz="0" w:space="0" w:color="auto"/>
        <w:right w:val="none" w:sz="0" w:space="0" w:color="auto"/>
      </w:divBdr>
    </w:div>
    <w:div w:id="1237135065">
      <w:marLeft w:val="0"/>
      <w:marRight w:val="0"/>
      <w:marTop w:val="0"/>
      <w:marBottom w:val="0"/>
      <w:divBdr>
        <w:top w:val="none" w:sz="0" w:space="0" w:color="auto"/>
        <w:left w:val="none" w:sz="0" w:space="0" w:color="auto"/>
        <w:bottom w:val="none" w:sz="0" w:space="0" w:color="auto"/>
        <w:right w:val="none" w:sz="0" w:space="0" w:color="auto"/>
      </w:divBdr>
    </w:div>
    <w:div w:id="1237135066">
      <w:marLeft w:val="0"/>
      <w:marRight w:val="0"/>
      <w:marTop w:val="0"/>
      <w:marBottom w:val="0"/>
      <w:divBdr>
        <w:top w:val="none" w:sz="0" w:space="0" w:color="auto"/>
        <w:left w:val="none" w:sz="0" w:space="0" w:color="auto"/>
        <w:bottom w:val="none" w:sz="0" w:space="0" w:color="auto"/>
        <w:right w:val="none" w:sz="0" w:space="0" w:color="auto"/>
      </w:divBdr>
    </w:div>
    <w:div w:id="1237135067">
      <w:marLeft w:val="0"/>
      <w:marRight w:val="0"/>
      <w:marTop w:val="0"/>
      <w:marBottom w:val="0"/>
      <w:divBdr>
        <w:top w:val="none" w:sz="0" w:space="0" w:color="auto"/>
        <w:left w:val="none" w:sz="0" w:space="0" w:color="auto"/>
        <w:bottom w:val="none" w:sz="0" w:space="0" w:color="auto"/>
        <w:right w:val="none" w:sz="0" w:space="0" w:color="auto"/>
      </w:divBdr>
    </w:div>
    <w:div w:id="1237135068">
      <w:marLeft w:val="0"/>
      <w:marRight w:val="0"/>
      <w:marTop w:val="0"/>
      <w:marBottom w:val="0"/>
      <w:divBdr>
        <w:top w:val="none" w:sz="0" w:space="0" w:color="auto"/>
        <w:left w:val="none" w:sz="0" w:space="0" w:color="auto"/>
        <w:bottom w:val="none" w:sz="0" w:space="0" w:color="auto"/>
        <w:right w:val="none" w:sz="0" w:space="0" w:color="auto"/>
      </w:divBdr>
    </w:div>
    <w:div w:id="1237135069">
      <w:marLeft w:val="0"/>
      <w:marRight w:val="0"/>
      <w:marTop w:val="0"/>
      <w:marBottom w:val="0"/>
      <w:divBdr>
        <w:top w:val="none" w:sz="0" w:space="0" w:color="auto"/>
        <w:left w:val="none" w:sz="0" w:space="0" w:color="auto"/>
        <w:bottom w:val="none" w:sz="0" w:space="0" w:color="auto"/>
        <w:right w:val="none" w:sz="0" w:space="0" w:color="auto"/>
      </w:divBdr>
    </w:div>
    <w:div w:id="1237135070">
      <w:marLeft w:val="0"/>
      <w:marRight w:val="0"/>
      <w:marTop w:val="0"/>
      <w:marBottom w:val="0"/>
      <w:divBdr>
        <w:top w:val="none" w:sz="0" w:space="0" w:color="auto"/>
        <w:left w:val="none" w:sz="0" w:space="0" w:color="auto"/>
        <w:bottom w:val="none" w:sz="0" w:space="0" w:color="auto"/>
        <w:right w:val="none" w:sz="0" w:space="0" w:color="auto"/>
      </w:divBdr>
    </w:div>
    <w:div w:id="1237135071">
      <w:marLeft w:val="0"/>
      <w:marRight w:val="0"/>
      <w:marTop w:val="0"/>
      <w:marBottom w:val="0"/>
      <w:divBdr>
        <w:top w:val="none" w:sz="0" w:space="0" w:color="auto"/>
        <w:left w:val="none" w:sz="0" w:space="0" w:color="auto"/>
        <w:bottom w:val="none" w:sz="0" w:space="0" w:color="auto"/>
        <w:right w:val="none" w:sz="0" w:space="0" w:color="auto"/>
      </w:divBdr>
    </w:div>
    <w:div w:id="1237135072">
      <w:marLeft w:val="0"/>
      <w:marRight w:val="0"/>
      <w:marTop w:val="0"/>
      <w:marBottom w:val="0"/>
      <w:divBdr>
        <w:top w:val="none" w:sz="0" w:space="0" w:color="auto"/>
        <w:left w:val="none" w:sz="0" w:space="0" w:color="auto"/>
        <w:bottom w:val="none" w:sz="0" w:space="0" w:color="auto"/>
        <w:right w:val="none" w:sz="0" w:space="0" w:color="auto"/>
      </w:divBdr>
    </w:div>
    <w:div w:id="1237135073">
      <w:marLeft w:val="0"/>
      <w:marRight w:val="0"/>
      <w:marTop w:val="0"/>
      <w:marBottom w:val="0"/>
      <w:divBdr>
        <w:top w:val="none" w:sz="0" w:space="0" w:color="auto"/>
        <w:left w:val="none" w:sz="0" w:space="0" w:color="auto"/>
        <w:bottom w:val="none" w:sz="0" w:space="0" w:color="auto"/>
        <w:right w:val="none" w:sz="0" w:space="0" w:color="auto"/>
      </w:divBdr>
    </w:div>
    <w:div w:id="1237135074">
      <w:marLeft w:val="0"/>
      <w:marRight w:val="0"/>
      <w:marTop w:val="0"/>
      <w:marBottom w:val="0"/>
      <w:divBdr>
        <w:top w:val="none" w:sz="0" w:space="0" w:color="auto"/>
        <w:left w:val="none" w:sz="0" w:space="0" w:color="auto"/>
        <w:bottom w:val="none" w:sz="0" w:space="0" w:color="auto"/>
        <w:right w:val="none" w:sz="0" w:space="0" w:color="auto"/>
      </w:divBdr>
    </w:div>
    <w:div w:id="1237135075">
      <w:marLeft w:val="0"/>
      <w:marRight w:val="0"/>
      <w:marTop w:val="0"/>
      <w:marBottom w:val="0"/>
      <w:divBdr>
        <w:top w:val="none" w:sz="0" w:space="0" w:color="auto"/>
        <w:left w:val="none" w:sz="0" w:space="0" w:color="auto"/>
        <w:bottom w:val="none" w:sz="0" w:space="0" w:color="auto"/>
        <w:right w:val="none" w:sz="0" w:space="0" w:color="auto"/>
      </w:divBdr>
    </w:div>
    <w:div w:id="1237135076">
      <w:marLeft w:val="0"/>
      <w:marRight w:val="0"/>
      <w:marTop w:val="0"/>
      <w:marBottom w:val="0"/>
      <w:divBdr>
        <w:top w:val="none" w:sz="0" w:space="0" w:color="auto"/>
        <w:left w:val="none" w:sz="0" w:space="0" w:color="auto"/>
        <w:bottom w:val="none" w:sz="0" w:space="0" w:color="auto"/>
        <w:right w:val="none" w:sz="0" w:space="0" w:color="auto"/>
      </w:divBdr>
    </w:div>
    <w:div w:id="1297105466">
      <w:bodyDiv w:val="1"/>
      <w:marLeft w:val="0"/>
      <w:marRight w:val="0"/>
      <w:marTop w:val="0"/>
      <w:marBottom w:val="0"/>
      <w:divBdr>
        <w:top w:val="none" w:sz="0" w:space="0" w:color="auto"/>
        <w:left w:val="none" w:sz="0" w:space="0" w:color="auto"/>
        <w:bottom w:val="none" w:sz="0" w:space="0" w:color="auto"/>
        <w:right w:val="none" w:sz="0" w:space="0" w:color="auto"/>
      </w:divBdr>
    </w:div>
    <w:div w:id="1337075653">
      <w:bodyDiv w:val="1"/>
      <w:marLeft w:val="0"/>
      <w:marRight w:val="0"/>
      <w:marTop w:val="0"/>
      <w:marBottom w:val="0"/>
      <w:divBdr>
        <w:top w:val="none" w:sz="0" w:space="0" w:color="auto"/>
        <w:left w:val="none" w:sz="0" w:space="0" w:color="auto"/>
        <w:bottom w:val="none" w:sz="0" w:space="0" w:color="auto"/>
        <w:right w:val="none" w:sz="0" w:space="0" w:color="auto"/>
      </w:divBdr>
    </w:div>
    <w:div w:id="1367363656">
      <w:bodyDiv w:val="1"/>
      <w:marLeft w:val="0"/>
      <w:marRight w:val="0"/>
      <w:marTop w:val="0"/>
      <w:marBottom w:val="0"/>
      <w:divBdr>
        <w:top w:val="none" w:sz="0" w:space="0" w:color="auto"/>
        <w:left w:val="none" w:sz="0" w:space="0" w:color="auto"/>
        <w:bottom w:val="none" w:sz="0" w:space="0" w:color="auto"/>
        <w:right w:val="none" w:sz="0" w:space="0" w:color="auto"/>
      </w:divBdr>
    </w:div>
    <w:div w:id="1490514282">
      <w:bodyDiv w:val="1"/>
      <w:marLeft w:val="0"/>
      <w:marRight w:val="0"/>
      <w:marTop w:val="0"/>
      <w:marBottom w:val="0"/>
      <w:divBdr>
        <w:top w:val="none" w:sz="0" w:space="0" w:color="auto"/>
        <w:left w:val="none" w:sz="0" w:space="0" w:color="auto"/>
        <w:bottom w:val="none" w:sz="0" w:space="0" w:color="auto"/>
        <w:right w:val="none" w:sz="0" w:space="0" w:color="auto"/>
      </w:divBdr>
    </w:div>
    <w:div w:id="1634140863">
      <w:bodyDiv w:val="1"/>
      <w:marLeft w:val="0"/>
      <w:marRight w:val="0"/>
      <w:marTop w:val="0"/>
      <w:marBottom w:val="0"/>
      <w:divBdr>
        <w:top w:val="none" w:sz="0" w:space="0" w:color="auto"/>
        <w:left w:val="none" w:sz="0" w:space="0" w:color="auto"/>
        <w:bottom w:val="none" w:sz="0" w:space="0" w:color="auto"/>
        <w:right w:val="none" w:sz="0" w:space="0" w:color="auto"/>
      </w:divBdr>
    </w:div>
    <w:div w:id="1700279933">
      <w:bodyDiv w:val="1"/>
      <w:marLeft w:val="0"/>
      <w:marRight w:val="0"/>
      <w:marTop w:val="0"/>
      <w:marBottom w:val="0"/>
      <w:divBdr>
        <w:top w:val="none" w:sz="0" w:space="0" w:color="auto"/>
        <w:left w:val="none" w:sz="0" w:space="0" w:color="auto"/>
        <w:bottom w:val="none" w:sz="0" w:space="0" w:color="auto"/>
        <w:right w:val="none" w:sz="0" w:space="0" w:color="auto"/>
      </w:divBdr>
    </w:div>
    <w:div w:id="1798527770">
      <w:bodyDiv w:val="1"/>
      <w:marLeft w:val="0"/>
      <w:marRight w:val="0"/>
      <w:marTop w:val="0"/>
      <w:marBottom w:val="0"/>
      <w:divBdr>
        <w:top w:val="none" w:sz="0" w:space="0" w:color="auto"/>
        <w:left w:val="none" w:sz="0" w:space="0" w:color="auto"/>
        <w:bottom w:val="none" w:sz="0" w:space="0" w:color="auto"/>
        <w:right w:val="none" w:sz="0" w:space="0" w:color="auto"/>
      </w:divBdr>
    </w:div>
    <w:div w:id="1843155900">
      <w:bodyDiv w:val="1"/>
      <w:marLeft w:val="0"/>
      <w:marRight w:val="0"/>
      <w:marTop w:val="0"/>
      <w:marBottom w:val="0"/>
      <w:divBdr>
        <w:top w:val="none" w:sz="0" w:space="0" w:color="auto"/>
        <w:left w:val="none" w:sz="0" w:space="0" w:color="auto"/>
        <w:bottom w:val="none" w:sz="0" w:space="0" w:color="auto"/>
        <w:right w:val="none" w:sz="0" w:space="0" w:color="auto"/>
      </w:divBdr>
    </w:div>
    <w:div w:id="1922712648">
      <w:bodyDiv w:val="1"/>
      <w:marLeft w:val="0"/>
      <w:marRight w:val="0"/>
      <w:marTop w:val="0"/>
      <w:marBottom w:val="0"/>
      <w:divBdr>
        <w:top w:val="none" w:sz="0" w:space="0" w:color="auto"/>
        <w:left w:val="none" w:sz="0" w:space="0" w:color="auto"/>
        <w:bottom w:val="none" w:sz="0" w:space="0" w:color="auto"/>
        <w:right w:val="none" w:sz="0" w:space="0" w:color="auto"/>
      </w:divBdr>
    </w:div>
    <w:div w:id="1992324881">
      <w:bodyDiv w:val="1"/>
      <w:marLeft w:val="0"/>
      <w:marRight w:val="0"/>
      <w:marTop w:val="0"/>
      <w:marBottom w:val="0"/>
      <w:divBdr>
        <w:top w:val="none" w:sz="0" w:space="0" w:color="auto"/>
        <w:left w:val="none" w:sz="0" w:space="0" w:color="auto"/>
        <w:bottom w:val="none" w:sz="0" w:space="0" w:color="auto"/>
        <w:right w:val="none" w:sz="0" w:space="0" w:color="auto"/>
      </w:divBdr>
    </w:div>
    <w:div w:id="2012639997">
      <w:bodyDiv w:val="1"/>
      <w:marLeft w:val="0"/>
      <w:marRight w:val="0"/>
      <w:marTop w:val="0"/>
      <w:marBottom w:val="0"/>
      <w:divBdr>
        <w:top w:val="none" w:sz="0" w:space="0" w:color="auto"/>
        <w:left w:val="none" w:sz="0" w:space="0" w:color="auto"/>
        <w:bottom w:val="none" w:sz="0" w:space="0" w:color="auto"/>
        <w:right w:val="none" w:sz="0" w:space="0" w:color="auto"/>
      </w:divBdr>
    </w:div>
    <w:div w:id="2019699686">
      <w:bodyDiv w:val="1"/>
      <w:marLeft w:val="0"/>
      <w:marRight w:val="0"/>
      <w:marTop w:val="0"/>
      <w:marBottom w:val="0"/>
      <w:divBdr>
        <w:top w:val="none" w:sz="0" w:space="0" w:color="auto"/>
        <w:left w:val="none" w:sz="0" w:space="0" w:color="auto"/>
        <w:bottom w:val="none" w:sz="0" w:space="0" w:color="auto"/>
        <w:right w:val="none" w:sz="0" w:space="0" w:color="auto"/>
      </w:divBdr>
    </w:div>
    <w:div w:id="2033604746">
      <w:bodyDiv w:val="1"/>
      <w:marLeft w:val="0"/>
      <w:marRight w:val="0"/>
      <w:marTop w:val="0"/>
      <w:marBottom w:val="0"/>
      <w:divBdr>
        <w:top w:val="none" w:sz="0" w:space="0" w:color="auto"/>
        <w:left w:val="none" w:sz="0" w:space="0" w:color="auto"/>
        <w:bottom w:val="none" w:sz="0" w:space="0" w:color="auto"/>
        <w:right w:val="none" w:sz="0" w:space="0" w:color="auto"/>
      </w:divBdr>
    </w:div>
    <w:div w:id="21385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penza-goro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nza-gorod.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CEE4-DB44-4EE6-BDC0-C23C41DF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13499</Words>
  <Characters>76946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ПРАВИТЕЛЬСТВО ПЕНЗЕНСКОЙ ОБЛАСТИ</vt:lpstr>
    </vt:vector>
  </TitlesOfParts>
  <Company/>
  <LinksUpToDate>false</LinksUpToDate>
  <CharactersWithSpaces>90265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ПЕНЗЕНСКОЙ ОБЛАСТИ</dc:title>
  <dc:creator>1</dc:creator>
  <cp:lastModifiedBy>Надежда Шабанова</cp:lastModifiedBy>
  <cp:revision>3</cp:revision>
  <cp:lastPrinted>2014-06-26T12:53:00Z</cp:lastPrinted>
  <dcterms:created xsi:type="dcterms:W3CDTF">2014-07-21T10:12:00Z</dcterms:created>
  <dcterms:modified xsi:type="dcterms:W3CDTF">2014-07-22T04:12:00Z</dcterms:modified>
</cp:coreProperties>
</file>