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12" w:rsidRDefault="00AB0012">
      <w:pPr>
        <w:widowControl w:val="0"/>
        <w:autoSpaceDE w:val="0"/>
        <w:autoSpaceDN w:val="0"/>
        <w:adjustRightInd w:val="0"/>
        <w:jc w:val="both"/>
        <w:outlineLvl w:val="0"/>
        <w:rPr>
          <w:rFonts w:ascii="Calibri" w:hAnsi="Calibri" w:cs="Calibri"/>
        </w:rPr>
      </w:pPr>
    </w:p>
    <w:p w:rsidR="00AB0012" w:rsidRDefault="00AB0012">
      <w:pPr>
        <w:widowControl w:val="0"/>
        <w:autoSpaceDE w:val="0"/>
        <w:autoSpaceDN w:val="0"/>
        <w:adjustRightInd w:val="0"/>
        <w:outlineLvl w:val="0"/>
        <w:rPr>
          <w:rFonts w:ascii="Calibri" w:hAnsi="Calibri" w:cs="Calibri"/>
          <w:b/>
          <w:bCs/>
        </w:rPr>
      </w:pPr>
      <w:bookmarkStart w:id="0" w:name="Par1"/>
      <w:bookmarkEnd w:id="0"/>
      <w:r>
        <w:rPr>
          <w:rFonts w:ascii="Calibri" w:hAnsi="Calibri" w:cs="Calibri"/>
          <w:b/>
          <w:bCs/>
        </w:rPr>
        <w:t>УПРАВЛЕНИЕ ОБРАЗОВАНИЯ ГОРОДА ПЕНЗЫ</w:t>
      </w:r>
    </w:p>
    <w:p w:rsidR="00AB0012" w:rsidRDefault="00AB0012">
      <w:pPr>
        <w:widowControl w:val="0"/>
        <w:autoSpaceDE w:val="0"/>
        <w:autoSpaceDN w:val="0"/>
        <w:adjustRightInd w:val="0"/>
        <w:rPr>
          <w:rFonts w:ascii="Calibri" w:hAnsi="Calibri" w:cs="Calibri"/>
          <w:b/>
          <w:bCs/>
        </w:rPr>
      </w:pPr>
    </w:p>
    <w:p w:rsidR="00AB0012" w:rsidRDefault="00AB0012">
      <w:pPr>
        <w:widowControl w:val="0"/>
        <w:autoSpaceDE w:val="0"/>
        <w:autoSpaceDN w:val="0"/>
        <w:adjustRightInd w:val="0"/>
        <w:rPr>
          <w:rFonts w:ascii="Calibri" w:hAnsi="Calibri" w:cs="Calibri"/>
          <w:b/>
          <w:bCs/>
        </w:rPr>
      </w:pPr>
      <w:r>
        <w:rPr>
          <w:rFonts w:ascii="Calibri" w:hAnsi="Calibri" w:cs="Calibri"/>
          <w:b/>
          <w:bCs/>
        </w:rPr>
        <w:t>ПРИКАЗ</w:t>
      </w:r>
    </w:p>
    <w:p w:rsidR="00AB0012" w:rsidRDefault="00AB0012">
      <w:pPr>
        <w:widowControl w:val="0"/>
        <w:autoSpaceDE w:val="0"/>
        <w:autoSpaceDN w:val="0"/>
        <w:adjustRightInd w:val="0"/>
        <w:rPr>
          <w:rFonts w:ascii="Calibri" w:hAnsi="Calibri" w:cs="Calibri"/>
          <w:b/>
          <w:bCs/>
        </w:rPr>
      </w:pPr>
      <w:r>
        <w:rPr>
          <w:rFonts w:ascii="Calibri" w:hAnsi="Calibri" w:cs="Calibri"/>
          <w:b/>
          <w:bCs/>
        </w:rPr>
        <w:t>от 9 января 2013 г. N 3</w:t>
      </w:r>
    </w:p>
    <w:p w:rsidR="00AB0012" w:rsidRDefault="00AB0012">
      <w:pPr>
        <w:widowControl w:val="0"/>
        <w:autoSpaceDE w:val="0"/>
        <w:autoSpaceDN w:val="0"/>
        <w:adjustRightInd w:val="0"/>
        <w:rPr>
          <w:rFonts w:ascii="Calibri" w:hAnsi="Calibri" w:cs="Calibri"/>
          <w:b/>
          <w:bCs/>
        </w:rPr>
      </w:pPr>
    </w:p>
    <w:p w:rsidR="00AB0012" w:rsidRDefault="00AB0012">
      <w:pPr>
        <w:widowControl w:val="0"/>
        <w:autoSpaceDE w:val="0"/>
        <w:autoSpaceDN w:val="0"/>
        <w:adjustRightInd w:val="0"/>
        <w:rPr>
          <w:rFonts w:ascii="Calibri" w:hAnsi="Calibri" w:cs="Calibri"/>
          <w:b/>
          <w:bCs/>
        </w:rPr>
      </w:pPr>
      <w:r>
        <w:rPr>
          <w:rFonts w:ascii="Calibri" w:hAnsi="Calibri" w:cs="Calibri"/>
          <w:b/>
          <w:bCs/>
        </w:rPr>
        <w:t xml:space="preserve">ОБ УТВЕРЖДЕНИИ МЕТОДИКИ РАСЧЕТА СТОИМОСТИ </w:t>
      </w:r>
      <w:proofErr w:type="gramStart"/>
      <w:r>
        <w:rPr>
          <w:rFonts w:ascii="Calibri" w:hAnsi="Calibri" w:cs="Calibri"/>
          <w:b/>
          <w:bCs/>
        </w:rPr>
        <w:t>ПЛАТНЫХ</w:t>
      </w:r>
      <w:proofErr w:type="gramEnd"/>
    </w:p>
    <w:p w:rsidR="00AB0012" w:rsidRDefault="00AB0012">
      <w:pPr>
        <w:widowControl w:val="0"/>
        <w:autoSpaceDE w:val="0"/>
        <w:autoSpaceDN w:val="0"/>
        <w:adjustRightInd w:val="0"/>
        <w:rPr>
          <w:rFonts w:ascii="Calibri" w:hAnsi="Calibri" w:cs="Calibri"/>
          <w:b/>
          <w:bCs/>
        </w:rPr>
      </w:pPr>
      <w:r>
        <w:rPr>
          <w:rFonts w:ascii="Calibri" w:hAnsi="Calibri" w:cs="Calibri"/>
          <w:b/>
          <w:bCs/>
        </w:rPr>
        <w:t>ДОПОЛНИТЕЛЬНЫХ ОБРАЗОВАТЕЛЬНЫХ И ИНЫХ УСЛУГ</w:t>
      </w:r>
    </w:p>
    <w:p w:rsidR="00AB0012" w:rsidRDefault="00AB0012">
      <w:pPr>
        <w:widowControl w:val="0"/>
        <w:autoSpaceDE w:val="0"/>
        <w:autoSpaceDN w:val="0"/>
        <w:adjustRightInd w:val="0"/>
        <w:rPr>
          <w:rFonts w:ascii="Calibri" w:hAnsi="Calibri" w:cs="Calibri"/>
          <w:b/>
          <w:bCs/>
        </w:rPr>
      </w:pPr>
      <w:r>
        <w:rPr>
          <w:rFonts w:ascii="Calibri" w:hAnsi="Calibri" w:cs="Calibri"/>
          <w:b/>
          <w:bCs/>
        </w:rPr>
        <w:t>В МУНИЦИПАЛЬНЫХ УЧРЕЖДЕНИЯХ ОБРАЗОВАНИЯ ГОРОДА ПЕНЗЫ</w:t>
      </w:r>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В соответствии с </w:t>
      </w:r>
      <w:hyperlink r:id="rId4" w:history="1">
        <w:r>
          <w:rPr>
            <w:rFonts w:ascii="Calibri" w:hAnsi="Calibri" w:cs="Calibri"/>
            <w:color w:val="0000FF"/>
          </w:rPr>
          <w:t>постановлением</w:t>
        </w:r>
      </w:hyperlink>
      <w:r>
        <w:rPr>
          <w:rFonts w:ascii="Calibri" w:hAnsi="Calibri" w:cs="Calibri"/>
        </w:rPr>
        <w:t xml:space="preserve"> главы администрации города Пензы от 22.06.2006 г. N 652 "Об утверждении примерного перечня платных дополнительных образовательных и иных услуг, предоставляемых муниципальными образовательными учреждениями города Пензы", </w:t>
      </w:r>
      <w:hyperlink r:id="rId5" w:history="1">
        <w:r>
          <w:rPr>
            <w:rFonts w:ascii="Calibri" w:hAnsi="Calibri" w:cs="Calibri"/>
            <w:color w:val="0000FF"/>
          </w:rPr>
          <w:t>приказом</w:t>
        </w:r>
      </w:hyperlink>
      <w:r>
        <w:rPr>
          <w:rFonts w:ascii="Calibri" w:hAnsi="Calibri" w:cs="Calibri"/>
        </w:rPr>
        <w:t xml:space="preserve"> Управления образования города Пензы от 11.07.2006 г. N 637-оп "Об утверждении Порядка оказания платных дополнительных образовательных и иных услуг в муниципальных учреждениях города Пензы", руководствуясь </w:t>
      </w:r>
      <w:hyperlink r:id="rId6" w:history="1">
        <w:r>
          <w:rPr>
            <w:rFonts w:ascii="Calibri" w:hAnsi="Calibri" w:cs="Calibri"/>
            <w:color w:val="0000FF"/>
          </w:rPr>
          <w:t>Положением</w:t>
        </w:r>
      </w:hyperlink>
      <w:r>
        <w:rPr>
          <w:rFonts w:ascii="Calibri" w:hAnsi="Calibri" w:cs="Calibri"/>
        </w:rPr>
        <w:t xml:space="preserve"> об Управлении образования города</w:t>
      </w:r>
      <w:proofErr w:type="gramEnd"/>
      <w:r>
        <w:rPr>
          <w:rFonts w:ascii="Calibri" w:hAnsi="Calibri" w:cs="Calibri"/>
        </w:rPr>
        <w:t xml:space="preserve"> Пензы, приказываю:</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 xml:space="preserve">1. Утвердить прилагаемую </w:t>
      </w:r>
      <w:hyperlink w:anchor="Par30" w:history="1">
        <w:r>
          <w:rPr>
            <w:rFonts w:ascii="Calibri" w:hAnsi="Calibri" w:cs="Calibri"/>
            <w:color w:val="0000FF"/>
          </w:rPr>
          <w:t>Методику</w:t>
        </w:r>
      </w:hyperlink>
      <w:r>
        <w:rPr>
          <w:rFonts w:ascii="Calibri" w:hAnsi="Calibri" w:cs="Calibri"/>
        </w:rPr>
        <w:t xml:space="preserve"> расчета платных дополнительных образовательных и иных услуг в муниципальных учреждениях образования города Пензы с 01.01.2013 г. согласно Приложению.</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 xml:space="preserve">2. Довести </w:t>
      </w:r>
      <w:hyperlink w:anchor="Par30" w:history="1">
        <w:r>
          <w:rPr>
            <w:rFonts w:ascii="Calibri" w:hAnsi="Calibri" w:cs="Calibri"/>
            <w:color w:val="0000FF"/>
          </w:rPr>
          <w:t>Методику</w:t>
        </w:r>
      </w:hyperlink>
      <w:r>
        <w:rPr>
          <w:rFonts w:ascii="Calibri" w:hAnsi="Calibri" w:cs="Calibri"/>
        </w:rPr>
        <w:t xml:space="preserve"> расчета платных дополнительных образовательных и иных услуг в муниципальных учреждениях образования города Пензы до руководителей подведомственных учреждений.</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3. Приказ Управления образования города Пензы от 12.04.2011 N 269 "Об утверждении Методики расчета стоимости платных дополнительных образовательных и иных услуг в муниципальных учреждениях образования города Пензы" признать утратившим силу с 01.01.2013 г.</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начальника отдела учета и отчетности Трошину И.В. и начальника отдела планирования и статистической отчетности Тимкину Н.А.</w:t>
      </w:r>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jc w:val="right"/>
        <w:rPr>
          <w:rFonts w:ascii="Calibri" w:hAnsi="Calibri" w:cs="Calibri"/>
        </w:rPr>
      </w:pPr>
      <w:r>
        <w:rPr>
          <w:rFonts w:ascii="Calibri" w:hAnsi="Calibri" w:cs="Calibri"/>
        </w:rPr>
        <w:t>Начальник Управления образования</w:t>
      </w:r>
    </w:p>
    <w:p w:rsidR="00AB0012" w:rsidRDefault="00AB0012">
      <w:pPr>
        <w:widowControl w:val="0"/>
        <w:autoSpaceDE w:val="0"/>
        <w:autoSpaceDN w:val="0"/>
        <w:adjustRightInd w:val="0"/>
        <w:jc w:val="right"/>
        <w:rPr>
          <w:rFonts w:ascii="Calibri" w:hAnsi="Calibri" w:cs="Calibri"/>
        </w:rPr>
      </w:pPr>
      <w:r>
        <w:rPr>
          <w:rFonts w:ascii="Calibri" w:hAnsi="Calibri" w:cs="Calibri"/>
        </w:rPr>
        <w:t>города Пензы</w:t>
      </w:r>
    </w:p>
    <w:p w:rsidR="00AB0012" w:rsidRDefault="00AB0012">
      <w:pPr>
        <w:widowControl w:val="0"/>
        <w:autoSpaceDE w:val="0"/>
        <w:autoSpaceDN w:val="0"/>
        <w:adjustRightInd w:val="0"/>
        <w:jc w:val="right"/>
        <w:rPr>
          <w:rFonts w:ascii="Calibri" w:hAnsi="Calibri" w:cs="Calibri"/>
        </w:rPr>
      </w:pPr>
      <w:r>
        <w:rPr>
          <w:rFonts w:ascii="Calibri" w:hAnsi="Calibri" w:cs="Calibri"/>
        </w:rPr>
        <w:t>Ю.А.ГОЛОДЯЕВ</w:t>
      </w:r>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jc w:val="right"/>
        <w:outlineLvl w:val="0"/>
        <w:rPr>
          <w:rFonts w:ascii="Calibri" w:hAnsi="Calibri" w:cs="Calibri"/>
        </w:rPr>
      </w:pPr>
      <w:bookmarkStart w:id="1" w:name="Par24"/>
      <w:bookmarkEnd w:id="1"/>
      <w:r>
        <w:rPr>
          <w:rFonts w:ascii="Calibri" w:hAnsi="Calibri" w:cs="Calibri"/>
        </w:rPr>
        <w:t>Приложение</w:t>
      </w:r>
    </w:p>
    <w:p w:rsidR="00AB0012" w:rsidRDefault="00AB0012">
      <w:pPr>
        <w:widowControl w:val="0"/>
        <w:autoSpaceDE w:val="0"/>
        <w:autoSpaceDN w:val="0"/>
        <w:adjustRightInd w:val="0"/>
        <w:jc w:val="right"/>
        <w:rPr>
          <w:rFonts w:ascii="Calibri" w:hAnsi="Calibri" w:cs="Calibri"/>
        </w:rPr>
      </w:pPr>
      <w:r>
        <w:rPr>
          <w:rFonts w:ascii="Calibri" w:hAnsi="Calibri" w:cs="Calibri"/>
        </w:rPr>
        <w:t>к приказу</w:t>
      </w:r>
    </w:p>
    <w:p w:rsidR="00AB0012" w:rsidRDefault="00AB0012">
      <w:pPr>
        <w:widowControl w:val="0"/>
        <w:autoSpaceDE w:val="0"/>
        <w:autoSpaceDN w:val="0"/>
        <w:adjustRightInd w:val="0"/>
        <w:jc w:val="right"/>
        <w:rPr>
          <w:rFonts w:ascii="Calibri" w:hAnsi="Calibri" w:cs="Calibri"/>
        </w:rPr>
      </w:pPr>
      <w:r>
        <w:rPr>
          <w:rFonts w:ascii="Calibri" w:hAnsi="Calibri" w:cs="Calibri"/>
        </w:rPr>
        <w:t>Управления образования</w:t>
      </w:r>
    </w:p>
    <w:p w:rsidR="00AB0012" w:rsidRDefault="00AB0012">
      <w:pPr>
        <w:widowControl w:val="0"/>
        <w:autoSpaceDE w:val="0"/>
        <w:autoSpaceDN w:val="0"/>
        <w:adjustRightInd w:val="0"/>
        <w:jc w:val="right"/>
        <w:rPr>
          <w:rFonts w:ascii="Calibri" w:hAnsi="Calibri" w:cs="Calibri"/>
        </w:rPr>
      </w:pPr>
      <w:r>
        <w:rPr>
          <w:rFonts w:ascii="Calibri" w:hAnsi="Calibri" w:cs="Calibri"/>
        </w:rPr>
        <w:t>города Пензы</w:t>
      </w:r>
    </w:p>
    <w:p w:rsidR="00AB0012" w:rsidRDefault="00AB0012">
      <w:pPr>
        <w:widowControl w:val="0"/>
        <w:autoSpaceDE w:val="0"/>
        <w:autoSpaceDN w:val="0"/>
        <w:adjustRightInd w:val="0"/>
        <w:jc w:val="right"/>
        <w:rPr>
          <w:rFonts w:ascii="Calibri" w:hAnsi="Calibri" w:cs="Calibri"/>
        </w:rPr>
      </w:pPr>
      <w:r>
        <w:rPr>
          <w:rFonts w:ascii="Calibri" w:hAnsi="Calibri" w:cs="Calibri"/>
        </w:rPr>
        <w:t>от 9 января 2013 г. N 3</w:t>
      </w:r>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rPr>
          <w:rFonts w:ascii="Calibri" w:hAnsi="Calibri" w:cs="Calibri"/>
          <w:b/>
          <w:bCs/>
        </w:rPr>
      </w:pPr>
      <w:bookmarkStart w:id="2" w:name="Par30"/>
      <w:bookmarkEnd w:id="2"/>
      <w:r>
        <w:rPr>
          <w:rFonts w:ascii="Calibri" w:hAnsi="Calibri" w:cs="Calibri"/>
          <w:b/>
          <w:bCs/>
        </w:rPr>
        <w:t>МЕТОДИКА</w:t>
      </w:r>
    </w:p>
    <w:p w:rsidR="00AB0012" w:rsidRDefault="00AB0012">
      <w:pPr>
        <w:widowControl w:val="0"/>
        <w:autoSpaceDE w:val="0"/>
        <w:autoSpaceDN w:val="0"/>
        <w:adjustRightInd w:val="0"/>
        <w:rPr>
          <w:rFonts w:ascii="Calibri" w:hAnsi="Calibri" w:cs="Calibri"/>
          <w:b/>
          <w:bCs/>
        </w:rPr>
      </w:pPr>
      <w:r>
        <w:rPr>
          <w:rFonts w:ascii="Calibri" w:hAnsi="Calibri" w:cs="Calibri"/>
          <w:b/>
          <w:bCs/>
        </w:rPr>
        <w:t xml:space="preserve">РАСЧЕТА СТОИМОСТИ </w:t>
      </w:r>
      <w:proofErr w:type="gramStart"/>
      <w:r>
        <w:rPr>
          <w:rFonts w:ascii="Calibri" w:hAnsi="Calibri" w:cs="Calibri"/>
          <w:b/>
          <w:bCs/>
        </w:rPr>
        <w:t>ПЛАТНЫХ</w:t>
      </w:r>
      <w:proofErr w:type="gramEnd"/>
      <w:r>
        <w:rPr>
          <w:rFonts w:ascii="Calibri" w:hAnsi="Calibri" w:cs="Calibri"/>
          <w:b/>
          <w:bCs/>
        </w:rPr>
        <w:t xml:space="preserve"> ДОПОЛНИТЕЛЬНЫХ ОБРАЗОВАТЕЛЬНЫХ</w:t>
      </w:r>
    </w:p>
    <w:p w:rsidR="00AB0012" w:rsidRDefault="00AB0012">
      <w:pPr>
        <w:widowControl w:val="0"/>
        <w:autoSpaceDE w:val="0"/>
        <w:autoSpaceDN w:val="0"/>
        <w:adjustRightInd w:val="0"/>
        <w:rPr>
          <w:rFonts w:ascii="Calibri" w:hAnsi="Calibri" w:cs="Calibri"/>
          <w:b/>
          <w:bCs/>
        </w:rPr>
      </w:pPr>
      <w:r>
        <w:rPr>
          <w:rFonts w:ascii="Calibri" w:hAnsi="Calibri" w:cs="Calibri"/>
          <w:b/>
          <w:bCs/>
        </w:rPr>
        <w:t>И ИНЫХ УСЛУГ В МУНИЦИПАЛЬНЫХ УЧРЕЖДЕНИЯХ ОБРАЗОВАНИЯ</w:t>
      </w:r>
    </w:p>
    <w:p w:rsidR="00AB0012" w:rsidRDefault="00AB0012">
      <w:pPr>
        <w:widowControl w:val="0"/>
        <w:autoSpaceDE w:val="0"/>
        <w:autoSpaceDN w:val="0"/>
        <w:adjustRightInd w:val="0"/>
        <w:rPr>
          <w:rFonts w:ascii="Calibri" w:hAnsi="Calibri" w:cs="Calibri"/>
          <w:b/>
          <w:bCs/>
        </w:rPr>
      </w:pPr>
      <w:r>
        <w:rPr>
          <w:rFonts w:ascii="Calibri" w:hAnsi="Calibri" w:cs="Calibri"/>
          <w:b/>
          <w:bCs/>
        </w:rPr>
        <w:t>ГОРОДА ПЕНЗЫ</w:t>
      </w:r>
    </w:p>
    <w:p w:rsidR="00AB0012" w:rsidRDefault="00AB0012">
      <w:pPr>
        <w:widowControl w:val="0"/>
        <w:autoSpaceDE w:val="0"/>
        <w:autoSpaceDN w:val="0"/>
        <w:adjustRightInd w:val="0"/>
        <w:jc w:val="both"/>
        <w:rPr>
          <w:rFonts w:ascii="Calibri" w:hAnsi="Calibri" w:cs="Calibri"/>
        </w:rPr>
      </w:pPr>
    </w:p>
    <w:p w:rsidR="00AB0012" w:rsidRDefault="00AB0012">
      <w:pPr>
        <w:widowControl w:val="0"/>
        <w:pBdr>
          <w:bottom w:val="single" w:sz="6" w:space="0" w:color="auto"/>
        </w:pBdr>
        <w:autoSpaceDE w:val="0"/>
        <w:autoSpaceDN w:val="0"/>
        <w:adjustRightInd w:val="0"/>
        <w:rPr>
          <w:rFonts w:ascii="Calibri" w:hAnsi="Calibri" w:cs="Calibri"/>
          <w:sz w:val="5"/>
          <w:szCs w:val="5"/>
        </w:rPr>
      </w:pP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AB0012" w:rsidRDefault="00AB0012">
      <w:pPr>
        <w:widowControl w:val="0"/>
        <w:autoSpaceDE w:val="0"/>
        <w:autoSpaceDN w:val="0"/>
        <w:adjustRightInd w:val="0"/>
        <w:ind w:firstLine="540"/>
        <w:jc w:val="both"/>
        <w:rPr>
          <w:rFonts w:ascii="Calibri" w:hAnsi="Calibri" w:cs="Calibri"/>
        </w:rPr>
      </w:pPr>
      <w:hyperlink r:id="rId7" w:history="1">
        <w:r>
          <w:rPr>
            <w:rFonts w:ascii="Calibri" w:hAnsi="Calibri" w:cs="Calibri"/>
            <w:color w:val="0000FF"/>
          </w:rPr>
          <w:t>Закон</w:t>
        </w:r>
      </w:hyperlink>
      <w:r>
        <w:rPr>
          <w:rFonts w:ascii="Calibri" w:hAnsi="Calibri" w:cs="Calibri"/>
        </w:rPr>
        <w:t xml:space="preserve"> РФ от 10.07.1992 N 3266-1 утратил силу в связи с принятием Федерального </w:t>
      </w:r>
      <w:hyperlink r:id="rId8" w:history="1">
        <w:r>
          <w:rPr>
            <w:rFonts w:ascii="Calibri" w:hAnsi="Calibri" w:cs="Calibri"/>
            <w:color w:val="0000FF"/>
          </w:rPr>
          <w:t>закона</w:t>
        </w:r>
      </w:hyperlink>
      <w:r>
        <w:rPr>
          <w:rFonts w:ascii="Calibri" w:hAnsi="Calibri" w:cs="Calibri"/>
        </w:rPr>
        <w:t xml:space="preserve"> от 29.12.2012 N 273-ФЗ. Действующие нормы по данному вопросу содержатся в Федеральном </w:t>
      </w:r>
      <w:hyperlink r:id="rId9" w:history="1">
        <w:r>
          <w:rPr>
            <w:rFonts w:ascii="Calibri" w:hAnsi="Calibri" w:cs="Calibri"/>
            <w:color w:val="0000FF"/>
          </w:rPr>
          <w:t>законе</w:t>
        </w:r>
      </w:hyperlink>
      <w:r>
        <w:rPr>
          <w:rFonts w:ascii="Calibri" w:hAnsi="Calibri" w:cs="Calibri"/>
        </w:rPr>
        <w:t xml:space="preserve"> </w:t>
      </w:r>
      <w:r>
        <w:rPr>
          <w:rFonts w:ascii="Calibri" w:hAnsi="Calibri" w:cs="Calibri"/>
        </w:rPr>
        <w:lastRenderedPageBreak/>
        <w:t>от 29.12.2012 N 273-ФЗ.</w:t>
      </w:r>
    </w:p>
    <w:p w:rsidR="00AB0012" w:rsidRDefault="00AB0012">
      <w:pPr>
        <w:widowControl w:val="0"/>
        <w:pBdr>
          <w:bottom w:val="single" w:sz="6" w:space="0" w:color="auto"/>
        </w:pBdr>
        <w:autoSpaceDE w:val="0"/>
        <w:autoSpaceDN w:val="0"/>
        <w:adjustRightInd w:val="0"/>
        <w:rPr>
          <w:rFonts w:ascii="Calibri" w:hAnsi="Calibri" w:cs="Calibri"/>
          <w:sz w:val="5"/>
          <w:szCs w:val="5"/>
        </w:rPr>
      </w:pPr>
    </w:p>
    <w:p w:rsidR="00AB0012" w:rsidRDefault="00AB0012">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Порядок оказания платных дополнительных образовательных и иных услуг в муниципальных общеобразовательных учреждениях регламентирует </w:t>
      </w:r>
      <w:hyperlink r:id="rId10" w:history="1">
        <w:r>
          <w:rPr>
            <w:rFonts w:ascii="Calibri" w:hAnsi="Calibri" w:cs="Calibri"/>
            <w:color w:val="0000FF"/>
          </w:rPr>
          <w:t>Закон</w:t>
        </w:r>
      </w:hyperlink>
      <w:r>
        <w:rPr>
          <w:rFonts w:ascii="Calibri" w:hAnsi="Calibri" w:cs="Calibri"/>
        </w:rPr>
        <w:t xml:space="preserve"> Российской Федерации "Об образовании", </w:t>
      </w:r>
      <w:hyperlink r:id="rId11" w:history="1">
        <w:r>
          <w:rPr>
            <w:rFonts w:ascii="Calibri" w:hAnsi="Calibri" w:cs="Calibri"/>
            <w:color w:val="0000FF"/>
          </w:rPr>
          <w:t>Закон</w:t>
        </w:r>
      </w:hyperlink>
      <w:r>
        <w:rPr>
          <w:rFonts w:ascii="Calibri" w:hAnsi="Calibri" w:cs="Calibri"/>
        </w:rPr>
        <w:t xml:space="preserve"> Российской Федерации "О защите прав потребителей", </w:t>
      </w:r>
      <w:hyperlink r:id="rId12" w:history="1">
        <w:r>
          <w:rPr>
            <w:rFonts w:ascii="Calibri" w:hAnsi="Calibri" w:cs="Calibri"/>
            <w:color w:val="0000FF"/>
          </w:rPr>
          <w:t>Постановление</w:t>
        </w:r>
      </w:hyperlink>
      <w:r>
        <w:rPr>
          <w:rFonts w:ascii="Calibri" w:hAnsi="Calibri" w:cs="Calibri"/>
        </w:rPr>
        <w:t xml:space="preserve"> главы администрации города от 22.06.2006 года N 652 "Об утверждении перечня платных дополнительных образовательных и иных услуг, представляемых муниципальными образовательными учреждениями города Пензы", </w:t>
      </w:r>
      <w:hyperlink r:id="rId13" w:history="1">
        <w:r>
          <w:rPr>
            <w:rFonts w:ascii="Calibri" w:hAnsi="Calibri" w:cs="Calibri"/>
            <w:color w:val="0000FF"/>
          </w:rPr>
          <w:t>Приказ</w:t>
        </w:r>
      </w:hyperlink>
      <w:r>
        <w:rPr>
          <w:rFonts w:ascii="Calibri" w:hAnsi="Calibri" w:cs="Calibri"/>
        </w:rPr>
        <w:t xml:space="preserve"> Управления образования г. Пензы от 11.07.2006 года N 637-оп "Об</w:t>
      </w:r>
      <w:proofErr w:type="gramEnd"/>
      <w:r>
        <w:rPr>
          <w:rFonts w:ascii="Calibri" w:hAnsi="Calibri" w:cs="Calibri"/>
        </w:rPr>
        <w:t xml:space="preserve"> </w:t>
      </w:r>
      <w:proofErr w:type="gramStart"/>
      <w:r>
        <w:rPr>
          <w:rFonts w:ascii="Calibri" w:hAnsi="Calibri" w:cs="Calibri"/>
        </w:rPr>
        <w:t>утверждении</w:t>
      </w:r>
      <w:proofErr w:type="gramEnd"/>
      <w:r>
        <w:rPr>
          <w:rFonts w:ascii="Calibri" w:hAnsi="Calibri" w:cs="Calibri"/>
        </w:rPr>
        <w:t xml:space="preserve"> Порядка оказания платных дополнительных образовательных и иных услуг в муниципальных учреждениях города Пензы".</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К платным дополнительным образовательным и иным услугам, представляемым муниципальными образовательными учреждениями, относится:</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1. Преподавание специальных курсов и циклов дисциплин по различным предметам сверх часов и сверх программ, предусмотренных учебным планом;</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 xml:space="preserve">2. Репетиторство с </w:t>
      </w:r>
      <w:proofErr w:type="gramStart"/>
      <w:r>
        <w:rPr>
          <w:rFonts w:ascii="Calibri" w:hAnsi="Calibri" w:cs="Calibri"/>
        </w:rPr>
        <w:t>обучающимися</w:t>
      </w:r>
      <w:proofErr w:type="gramEnd"/>
      <w:r>
        <w:rPr>
          <w:rFonts w:ascii="Calibri" w:hAnsi="Calibri" w:cs="Calibri"/>
        </w:rPr>
        <w:t xml:space="preserve"> другого образовательного учреждения;</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3. Различные курсы, семинары, консультации (компьютерные, инженерного бизнеса, английского языка и др.);</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Различные кружки, студии, группы, школы по обучению и приобщению детей к знанию мировой культуры, художественно-эстетического, научного, технического и прикладного творчества (шахматная, цирковая, танцевальная, музыкальная школы, художественные кружки, секции и т.п.);</w:t>
      </w:r>
      <w:proofErr w:type="gramEnd"/>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5. Создание различных учебных групп и методов специального обучения детей в т.ч. с отклонениями в развитии, по адаптации детей к условиям школьной жизни, подготовке неорганизованных дошкольников к поступлению в школу (школа раннего развития), группы выходного и праздничного дня, группы вечернего и кратковременного пребывания;</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6. Информационные услуги, в т.ч. Интернет;</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 xml:space="preserve">7. </w:t>
      </w:r>
      <w:proofErr w:type="gramStart"/>
      <w:r>
        <w:rPr>
          <w:rFonts w:ascii="Calibri" w:hAnsi="Calibri" w:cs="Calibri"/>
        </w:rPr>
        <w:t>Спортивные секции и группы (аэробика, ритмика, спортивные, единоборства, волейбол, баскетбол, мини-футбол, теннис, общефизическая подготовка, в т.ч. занятия в тренажерных залах);</w:t>
      </w:r>
      <w:proofErr w:type="gramEnd"/>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8. Присмотр за детьми с отклонениями в развитии, коррекция психического здоровья.</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Платные дополнительные и иные образовательные услуги не могут быть оказаны муниципальными образовательными учреждениями взамен или в рамках основной образовательной деятельности (рамках основных образовательных программ и государственных образовательных стандартов), финансируемых за счет бюджета.</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Для организации платных дополнительных услуг, оказываемых образовательными учреждениями, необходимо:</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а) изучить спрос в дополнительных образовательных услугах и определить предполагаемый контингент обучающихся;</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б) создать условия для предоставления платных дополнительных услуг, с учетом требований по охране и безопасности здоровья обучающихся;</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в) указать в уставе образовательного учреждения перечень планируемых платных дополнительных образовательных услуг и порядок их представления;</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 xml:space="preserve">г) получить лицензию </w:t>
      </w:r>
      <w:proofErr w:type="gramStart"/>
      <w:r>
        <w:rPr>
          <w:rFonts w:ascii="Calibri" w:hAnsi="Calibri" w:cs="Calibri"/>
        </w:rPr>
        <w:t>на те</w:t>
      </w:r>
      <w:proofErr w:type="gramEnd"/>
      <w:r>
        <w:rPr>
          <w:rFonts w:ascii="Calibri" w:hAnsi="Calibri" w:cs="Calibri"/>
        </w:rPr>
        <w:t xml:space="preserve"> виды деятельности, которые будут организованы в данном образовательном учреждении в виде платных дополнительных образовательных услуг с учетом запросов обучающихся, соответствующей учебно-материальной базы и наличия специалистов;</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д) заключить договор с заказчиком на оказание платных дополнительных образовательных услуг, предусмотрев в нем: характер оказываемых услуг, срок действия договора, размер и условия оплаты предоставляемых услуг, а также иные условия. Оплата за представляемые платные дополнительные услуги должна производиться только через учреждения банков;</w:t>
      </w:r>
    </w:p>
    <w:p w:rsidR="00AB0012" w:rsidRDefault="00AB0012">
      <w:pPr>
        <w:widowControl w:val="0"/>
        <w:autoSpaceDE w:val="0"/>
        <w:autoSpaceDN w:val="0"/>
        <w:adjustRightInd w:val="0"/>
        <w:ind w:firstLine="540"/>
        <w:jc w:val="both"/>
        <w:rPr>
          <w:rFonts w:ascii="Calibri" w:hAnsi="Calibri" w:cs="Calibri"/>
        </w:rPr>
      </w:pPr>
      <w:proofErr w:type="gramStart"/>
      <w:r>
        <w:rPr>
          <w:rFonts w:ascii="Calibri" w:hAnsi="Calibri" w:cs="Calibri"/>
        </w:rPr>
        <w:t>е) на основании заключенных договоров издать приказ об организации работы учреждения по оказанию платных образовательных услуг, предусматривающий: ставки работников, занятых оказанием платных услуг, график их работы, смету затрат на проведение платных дополнительных образовательных услуг, учебные планы и штаты;</w:t>
      </w:r>
      <w:proofErr w:type="gramEnd"/>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ж) заключить трудовые соглашения со специалистами (или трудовой договор подряда с временным трудовым коллективом) на выполнение платных образовательных услуг;</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з) Разработать локальный нормативно-правовой акт об организации платных образовательных услуг, в котором будут отражены факторы, влияющие на стоимость платных образовательных услуг, факторы, влияющие на </w:t>
      </w:r>
      <w:proofErr w:type="gramStart"/>
      <w:r>
        <w:rPr>
          <w:rFonts w:ascii="Calibri" w:hAnsi="Calibri" w:cs="Calibri"/>
        </w:rPr>
        <w:t>размер оплаты труда</w:t>
      </w:r>
      <w:proofErr w:type="gramEnd"/>
      <w:r>
        <w:rPr>
          <w:rFonts w:ascii="Calibri" w:hAnsi="Calibri" w:cs="Calibri"/>
        </w:rPr>
        <w:t xml:space="preserve"> персонала, связанного с оказанием платных образовательных услуг, механизм формирования норматива детей в группе.</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Данная методика предназначается для введения единого механизма формирования цен на платные дополнительные образовательные услуги в городе, предотвращения установления монопольно высоких цен на платные дополнительные образовательные услуги, сочетание экономических интересов образовательных учреждений и потребителей услуг.</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Расходование средств, полученных от оказания платных услуг, осуществляется в соответствии с утвержденной сметой доходов и расходов. Планирование сметы по расходам за счет доходов от платных услуг, а также ее исполнение осуществляется по статьям экономической классификации расходов бюджетов Российской Федерации.</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Смета расходов за счет доходов от платных услуг состоит из двух разделов:</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1. Доходы - родительская плата за дополнительные образовательные и иные услуги.</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Доходы рассчитываются исходя из списочного количества детей групп, ежемесячной родительской платы за дополнительные услуги и количества месяцев предоставления этих услуг.</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2. Расходы - все расходы, которые непосредственно связаны с оказанием дополнительных и иных образовательных услуг по кодам экономической классификации расходов бюджетов Российской Федерации.</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Формирование цен на платные дополнительные образовательные услуги основано на принципе полного возмещения затрат образовательного учреждения на оказание данной услуги, при котором цена складывается на основе стоимости затраченных на ее осуществление ресурсов.</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Цена платной дополнительной услуги устанавливается учреждением самостоятельно, исходя из специфики направления услуги, по соглашению между потребителем и исполнителем.</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Расчет цены платной дополнительной образовательной услуги на одного учащегося на 1 занятие производится по формуле:</w:t>
      </w:r>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rPr>
          <w:rFonts w:ascii="Calibri" w:hAnsi="Calibri" w:cs="Calibri"/>
        </w:rPr>
      </w:pPr>
      <w:r>
        <w:rPr>
          <w:rFonts w:ascii="Calibri" w:hAnsi="Calibri" w:cs="Calibri"/>
        </w:rPr>
        <w:t>Цпдоу = Сс, где</w:t>
      </w:r>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Цпдоу - цена платной дополнительной услуги на 1 учащегося на 1 занятие (руб.);</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Сс - себестоимость платной дополнительной образовательной услуги на 1 учащегося на 1 занятие (руб.);</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Расчет себестоимости платной дополнительной образовательной услуги</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В состав затрат, относимых на себестоимость услуги, входят:</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 расходы на оплату труда, в которые входят</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расходы на оплату труда педагогам;</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расходы на оплату труда административно-хозяйственного персонала;</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начисления на выплаты по оплате труда;</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 материальные затраты, в которые входят:</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расходы на услуги связи, работы, услуги по содержанию имущества и прочие работы и услуги (согласно договору или смете);</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расходы на увеличение стоимости материальных запасов: приобретение учебно-наглядных пособий, расходных материалов и прочие хозяйственные расходы (моющие средства, инвентарь и т.п.).</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В состав затрат не включаются расходы на увеличение стоимости основных средств, капитальный ремонт, суммы пени, штрафов и других санкций за нарушение договорных отношений.</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Оплата труда</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Затраты по оплате труда на 1 учащегося в час рассчитываются следующим образом:</w:t>
      </w:r>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rPr>
          <w:rFonts w:ascii="Calibri" w:hAnsi="Calibri" w:cs="Calibri"/>
        </w:rPr>
      </w:pPr>
      <w:r>
        <w:rPr>
          <w:rFonts w:ascii="Calibri" w:hAnsi="Calibri" w:cs="Calibri"/>
        </w:rPr>
        <w:t>Зпр = Зп</w:t>
      </w:r>
      <w:proofErr w:type="gramStart"/>
      <w:r>
        <w:rPr>
          <w:rFonts w:ascii="Calibri" w:hAnsi="Calibri" w:cs="Calibri"/>
        </w:rPr>
        <w:t xml:space="preserve"> + З</w:t>
      </w:r>
      <w:proofErr w:type="gramEnd"/>
      <w:r>
        <w:rPr>
          <w:rFonts w:ascii="Calibri" w:hAnsi="Calibri" w:cs="Calibri"/>
        </w:rPr>
        <w:t>а, где</w:t>
      </w:r>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Зпр - затраты по оплате труда на 1 час обучения одного обучающегося (руб.);</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 xml:space="preserve">Зп - фонд оплаты труда основного персонала учителей, задействованного в оказании </w:t>
      </w:r>
      <w:r>
        <w:rPr>
          <w:rFonts w:ascii="Calibri" w:hAnsi="Calibri" w:cs="Calibri"/>
        </w:rPr>
        <w:lastRenderedPageBreak/>
        <w:t>платных образовательных услуг (руб.);</w:t>
      </w:r>
    </w:p>
    <w:p w:rsidR="00AB0012" w:rsidRDefault="00AB0012">
      <w:pPr>
        <w:widowControl w:val="0"/>
        <w:autoSpaceDE w:val="0"/>
        <w:autoSpaceDN w:val="0"/>
        <w:adjustRightInd w:val="0"/>
        <w:jc w:val="both"/>
        <w:rPr>
          <w:rFonts w:ascii="Calibri" w:hAnsi="Calibri" w:cs="Calibri"/>
        </w:rPr>
      </w:pPr>
    </w:p>
    <w:p w:rsidR="00AB0012" w:rsidRDefault="00AB0012">
      <w:pPr>
        <w:pStyle w:val="ConsPlusNonformat"/>
      </w:pPr>
      <w:r>
        <w:t xml:space="preserve">         должностной оклад x стимулирующий </w:t>
      </w:r>
      <w:proofErr w:type="gramStart"/>
      <w:r>
        <w:t>к-т</w:t>
      </w:r>
      <w:proofErr w:type="gramEnd"/>
    </w:p>
    <w:p w:rsidR="00AB0012" w:rsidRDefault="00AB0012">
      <w:pPr>
        <w:pStyle w:val="ConsPlusNonformat"/>
      </w:pPr>
      <w:r>
        <w:t xml:space="preserve">   Зп = ---------------------------------------</w:t>
      </w:r>
      <w:proofErr w:type="gramStart"/>
      <w:r>
        <w:t xml:space="preserve"> :</w:t>
      </w:r>
      <w:proofErr w:type="gramEnd"/>
      <w:r>
        <w:t xml:space="preserve"> норматив детей в группе</w:t>
      </w:r>
    </w:p>
    <w:p w:rsidR="00AB0012" w:rsidRDefault="00AB0012">
      <w:pPr>
        <w:pStyle w:val="ConsPlusNonformat"/>
      </w:pPr>
      <w:r>
        <w:t xml:space="preserve">                         К</w:t>
      </w:r>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где:</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 xml:space="preserve">Стимулирующий коэффициент принимается исходя из должности педагога, осуществляющего оказание платной услуги, и дополнительного коэффициента расширения зоны обслуживания в зависимости от выполнения работ, не связанных непосредственно с предоставлением платной дополнительной услуги, устанавливаемого согласно ежемесячному приказу, утвержденному руководителем ДОУ на основании локального нормативно-правового акта об организации платных образовательных услуг </w:t>
      </w:r>
      <w:hyperlink w:anchor="Par143" w:history="1">
        <w:r>
          <w:rPr>
            <w:rFonts w:ascii="Calibri" w:hAnsi="Calibri" w:cs="Calibri"/>
            <w:color w:val="0000FF"/>
          </w:rPr>
          <w:t>(Приложение)</w:t>
        </w:r>
      </w:hyperlink>
      <w:r>
        <w:rPr>
          <w:rFonts w:ascii="Calibri" w:hAnsi="Calibri" w:cs="Calibri"/>
        </w:rPr>
        <w:t>;</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Норматив детей в группе рекомендуется учреждению устанавливать самостоятельно в зависимости от возрастной категории и направления деятельности дополнительной платной услуги, устанавливается локальным актом учреждения с объяснением выбора установленного норматива.</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Для индивидуальных занятий (услуги логопеда, психолога, музыкального руководителя и прочие услуги, требующие индивидуального подхода) применяется норматив, равный 1.</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В зависимости от возрастной категории:</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 от 1,5 до 3-х лет - применяется норматив, равный 5</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 от 3-х до 7 лет - применяется норматив, равный 8 - 10 (в зависимости от площади помещения и специфики направления деятельности).</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В зависимости от направления деятельности:</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 художественно-эстетическое направление (изобразительное искусство, театральный кружок, хореографическая студия, вокальная студия) - применяется норматив равный 8 - 10 (в зависимости от площади помещения и специфики направления деятельности)</w:t>
      </w:r>
    </w:p>
    <w:p w:rsidR="00AB0012" w:rsidRDefault="00AB0012">
      <w:pPr>
        <w:widowControl w:val="0"/>
        <w:autoSpaceDE w:val="0"/>
        <w:autoSpaceDN w:val="0"/>
        <w:adjustRightInd w:val="0"/>
        <w:ind w:firstLine="540"/>
        <w:jc w:val="both"/>
        <w:rPr>
          <w:rFonts w:ascii="Calibri" w:hAnsi="Calibri" w:cs="Calibri"/>
        </w:rPr>
      </w:pPr>
      <w:proofErr w:type="gramStart"/>
      <w:r>
        <w:rPr>
          <w:rFonts w:ascii="Calibri" w:hAnsi="Calibri" w:cs="Calibri"/>
        </w:rPr>
        <w:t>- образовательное направление (базовые основы для изучения иностранных языков в игровой форме, занятия по подготовке к школе (обучение чтению, азы математики и т.д.) - применяется норматив равный 8 - 10 (в зависимости от площади помещения и специфики направления деятельности)</w:t>
      </w:r>
      <w:proofErr w:type="gramEnd"/>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 xml:space="preserve">- спортивно-оздоровительное направление. </w:t>
      </w:r>
      <w:proofErr w:type="gramStart"/>
      <w:r>
        <w:rPr>
          <w:rFonts w:ascii="Calibri" w:hAnsi="Calibri" w:cs="Calibri"/>
        </w:rPr>
        <w:t>В данном случае рекомендуется устанавливать норматив в соответствии с возрастом воспитанников и нормами техники безопасности, а именно: начальная стадия обучения основам Восточных единоборств, спортивной и художественной гимнастики, плавания - применяется норматив 6 человек в группе (данный норматив устанавливается согласно площади помещения, для достижения высокого результата соблюдения норм техники безопасности, для получения наивысших показателей в приобретении навыков того или иного вида спорта</w:t>
      </w:r>
      <w:proofErr w:type="gramEnd"/>
      <w:r>
        <w:rPr>
          <w:rFonts w:ascii="Calibri" w:hAnsi="Calibri" w:cs="Calibri"/>
        </w:rPr>
        <w:t xml:space="preserve"> с целью дальнейшего развития ребенка в данном направлении); оздоровительное общеукрепляющее физическое развитие - норматив устанавливается согласно возрастной категории -</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 от 2-х до 3-х лет - применяется норматив равный 5</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 от 3-х до 7 лет - применяется норматив равный 8 - 10 (в зависимости от площади помещения и специфики направления деятельности).</w:t>
      </w:r>
    </w:p>
    <w:p w:rsidR="00AB0012" w:rsidRDefault="00AB0012">
      <w:pPr>
        <w:widowControl w:val="0"/>
        <w:autoSpaceDE w:val="0"/>
        <w:autoSpaceDN w:val="0"/>
        <w:adjustRightInd w:val="0"/>
        <w:ind w:firstLine="540"/>
        <w:jc w:val="both"/>
        <w:rPr>
          <w:rFonts w:ascii="Calibri" w:hAnsi="Calibri" w:cs="Calibri"/>
        </w:rPr>
      </w:pPr>
      <w:proofErr w:type="gramStart"/>
      <w:r>
        <w:rPr>
          <w:rFonts w:ascii="Calibri" w:hAnsi="Calibri" w:cs="Calibri"/>
        </w:rPr>
        <w:t>К</w:t>
      </w:r>
      <w:proofErr w:type="gramEnd"/>
      <w:r>
        <w:rPr>
          <w:rFonts w:ascii="Calibri" w:hAnsi="Calibri" w:cs="Calibri"/>
        </w:rPr>
        <w:t xml:space="preserve"> - коэффициент почасовой оплаты труда;</w:t>
      </w:r>
    </w:p>
    <w:p w:rsidR="00AB0012" w:rsidRDefault="00AB0012">
      <w:pPr>
        <w:widowControl w:val="0"/>
        <w:autoSpaceDE w:val="0"/>
        <w:autoSpaceDN w:val="0"/>
        <w:adjustRightInd w:val="0"/>
        <w:jc w:val="both"/>
        <w:rPr>
          <w:rFonts w:ascii="Calibri" w:hAnsi="Calibri" w:cs="Calibri"/>
        </w:rPr>
      </w:pPr>
    </w:p>
    <w:p w:rsidR="00AB0012" w:rsidRDefault="00AB0012">
      <w:pPr>
        <w:pStyle w:val="ConsPlusNonformat"/>
        <w:rPr>
          <w:sz w:val="18"/>
          <w:szCs w:val="18"/>
        </w:rPr>
      </w:pPr>
      <w:r>
        <w:rPr>
          <w:sz w:val="18"/>
          <w:szCs w:val="18"/>
        </w:rPr>
        <w:t xml:space="preserve">    норма часов преподавательской работы за ставку x кол-во рабочих дней в году</w:t>
      </w:r>
    </w:p>
    <w:p w:rsidR="00AB0012" w:rsidRDefault="00AB0012">
      <w:pPr>
        <w:pStyle w:val="ConsPlusNonformat"/>
        <w:rPr>
          <w:sz w:val="18"/>
          <w:szCs w:val="18"/>
        </w:rPr>
      </w:pPr>
      <w:r>
        <w:rPr>
          <w:sz w:val="18"/>
          <w:szCs w:val="18"/>
        </w:rPr>
        <w:t>К = ----------------------------------------------------------------------------</w:t>
      </w:r>
      <w:proofErr w:type="gramStart"/>
      <w:r>
        <w:rPr>
          <w:sz w:val="18"/>
          <w:szCs w:val="18"/>
        </w:rPr>
        <w:t xml:space="preserve"> :</w:t>
      </w:r>
      <w:proofErr w:type="gramEnd"/>
      <w:r>
        <w:rPr>
          <w:sz w:val="18"/>
          <w:szCs w:val="18"/>
        </w:rPr>
        <w:t xml:space="preserve"> 12</w:t>
      </w:r>
    </w:p>
    <w:p w:rsidR="00AB0012" w:rsidRDefault="00AB0012">
      <w:pPr>
        <w:pStyle w:val="ConsPlusNonformat"/>
        <w:rPr>
          <w:sz w:val="18"/>
          <w:szCs w:val="18"/>
        </w:rPr>
      </w:pPr>
      <w:r>
        <w:rPr>
          <w:sz w:val="18"/>
          <w:szCs w:val="18"/>
        </w:rPr>
        <w:t xml:space="preserve">                        5 (пятидневная рабочая неделя)</w:t>
      </w:r>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За - фонд оплаты труда административно-управленческого персонала, задействованного в оказании платных образовательных услуг (руб.).</w:t>
      </w:r>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rPr>
          <w:rFonts w:ascii="Calibri" w:hAnsi="Calibri" w:cs="Calibri"/>
        </w:rPr>
      </w:pPr>
      <w:r>
        <w:rPr>
          <w:rFonts w:ascii="Calibri" w:hAnsi="Calibri" w:cs="Calibri"/>
        </w:rPr>
        <w:t>За = Зп x 70%</w:t>
      </w:r>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Нз - начисления на выплаты по оплате труда (руб.)</w:t>
      </w:r>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rPr>
          <w:rFonts w:ascii="Calibri" w:hAnsi="Calibri" w:cs="Calibri"/>
        </w:rPr>
      </w:pPr>
      <w:r>
        <w:rPr>
          <w:rFonts w:ascii="Calibri" w:hAnsi="Calibri" w:cs="Calibri"/>
        </w:rPr>
        <w:t>Нз = (Зп</w:t>
      </w:r>
      <w:proofErr w:type="gramStart"/>
      <w:r>
        <w:rPr>
          <w:rFonts w:ascii="Calibri" w:hAnsi="Calibri" w:cs="Calibri"/>
        </w:rPr>
        <w:t xml:space="preserve"> + З</w:t>
      </w:r>
      <w:proofErr w:type="gramEnd"/>
      <w:r>
        <w:rPr>
          <w:rFonts w:ascii="Calibri" w:hAnsi="Calibri" w:cs="Calibri"/>
        </w:rPr>
        <w:t>а) x 30,2%.</w:t>
      </w:r>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Размер начисления производится в соответствии с законодательством Российской Федерации.</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Материальные затраты</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Материальные затраты (М) планируются в пределах 20 - 40% от затрат на оплату труда с начислениями на выплаты по оплате труда.</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В материальные затраты рекомендуется включать оплаты за услуги связи, за работы, услуги по содержанию имущества, оплаты за прочие работы, услуги, расходы на увеличение стоимости материальных запасов: приобретение учебно-наглядных пособий, расходных материалов и прочие хозяйственные расходы (моющие средства, инвентарь и т.п.).</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Себестоимость 1 часа единой платной дополнительной образовательной услуги для одного учащегося (Сс) рассчитывается по формуле:</w:t>
      </w:r>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rPr>
          <w:rFonts w:ascii="Calibri" w:hAnsi="Calibri" w:cs="Calibri"/>
        </w:rPr>
      </w:pPr>
      <w:r>
        <w:rPr>
          <w:rFonts w:ascii="Calibri" w:hAnsi="Calibri" w:cs="Calibri"/>
        </w:rPr>
        <w:t>Сс = Зпр + Нз + М</w:t>
      </w:r>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При расчете расходной части сметы обязательным является выполнение требования относительно первоочередного обеспечения средствами расходов на оплату труда и соответствующих отчислений, которые должны быть не менее 70% от себестоимости 1 часа единой платной дополнительной образовательной услуги для одного учащегося.</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Администрация образовательного учреждения при расчете оплаты труда работникам, оказывающим платные услуги, вправе использовать сдельные, бестарифные и иные системы оплаты труда. При разработке подобных систем оплаты труда должно быть соблюдено требование трудового законодательства: заработная плата работника, отработавшего норму рабочего времени, не может быть ниже, чем предусмотрено тарификацией, пропорционально отработанного времени.</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Муниципальные учреждения образования самостоятельно определяют направления и порядок использования средств, полученных от оказания платных услуг, кроме их доли, направляемой на оплату труда, и начислений работников образовательных учреждений.</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Для освобождения от НДС и налога на прибыль организаций необходимо, чтобы оказываемая платная образовательная услуга была указана в лицензии (пункт 6 статьи 149 НК РФ).</w:t>
      </w:r>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jc w:val="right"/>
        <w:rPr>
          <w:rFonts w:ascii="Calibri" w:hAnsi="Calibri" w:cs="Calibri"/>
        </w:rPr>
      </w:pPr>
      <w:r>
        <w:rPr>
          <w:rFonts w:ascii="Calibri" w:hAnsi="Calibri" w:cs="Calibri"/>
        </w:rPr>
        <w:t>Начальник отдела планирования</w:t>
      </w:r>
    </w:p>
    <w:p w:rsidR="00AB0012" w:rsidRDefault="00AB0012">
      <w:pPr>
        <w:widowControl w:val="0"/>
        <w:autoSpaceDE w:val="0"/>
        <w:autoSpaceDN w:val="0"/>
        <w:adjustRightInd w:val="0"/>
        <w:jc w:val="right"/>
        <w:rPr>
          <w:rFonts w:ascii="Calibri" w:hAnsi="Calibri" w:cs="Calibri"/>
        </w:rPr>
      </w:pPr>
      <w:r>
        <w:rPr>
          <w:rFonts w:ascii="Calibri" w:hAnsi="Calibri" w:cs="Calibri"/>
        </w:rPr>
        <w:t>и статистической отчетности</w:t>
      </w:r>
    </w:p>
    <w:p w:rsidR="00AB0012" w:rsidRDefault="00AB0012">
      <w:pPr>
        <w:widowControl w:val="0"/>
        <w:autoSpaceDE w:val="0"/>
        <w:autoSpaceDN w:val="0"/>
        <w:adjustRightInd w:val="0"/>
        <w:jc w:val="right"/>
        <w:rPr>
          <w:rFonts w:ascii="Calibri" w:hAnsi="Calibri" w:cs="Calibri"/>
        </w:rPr>
      </w:pPr>
      <w:r>
        <w:rPr>
          <w:rFonts w:ascii="Calibri" w:hAnsi="Calibri" w:cs="Calibri"/>
        </w:rPr>
        <w:t>Н.А.ТИМКИНА</w:t>
      </w:r>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jc w:val="right"/>
        <w:outlineLvl w:val="1"/>
        <w:rPr>
          <w:rFonts w:ascii="Calibri" w:hAnsi="Calibri" w:cs="Calibri"/>
        </w:rPr>
      </w:pPr>
      <w:bookmarkStart w:id="3" w:name="Par143"/>
      <w:bookmarkEnd w:id="3"/>
      <w:r>
        <w:rPr>
          <w:rFonts w:ascii="Calibri" w:hAnsi="Calibri" w:cs="Calibri"/>
        </w:rPr>
        <w:t>Приложение</w:t>
      </w:r>
    </w:p>
    <w:p w:rsidR="00AB0012" w:rsidRDefault="00AB0012">
      <w:pPr>
        <w:widowControl w:val="0"/>
        <w:autoSpaceDE w:val="0"/>
        <w:autoSpaceDN w:val="0"/>
        <w:adjustRightInd w:val="0"/>
        <w:jc w:val="right"/>
        <w:rPr>
          <w:rFonts w:ascii="Calibri" w:hAnsi="Calibri" w:cs="Calibri"/>
        </w:rPr>
      </w:pPr>
      <w:r>
        <w:rPr>
          <w:rFonts w:ascii="Calibri" w:hAnsi="Calibri" w:cs="Calibri"/>
        </w:rPr>
        <w:t>к Методике</w:t>
      </w:r>
    </w:p>
    <w:p w:rsidR="00AB0012" w:rsidRDefault="00AB0012">
      <w:pPr>
        <w:widowControl w:val="0"/>
        <w:autoSpaceDE w:val="0"/>
        <w:autoSpaceDN w:val="0"/>
        <w:adjustRightInd w:val="0"/>
        <w:jc w:val="right"/>
        <w:rPr>
          <w:rFonts w:ascii="Calibri" w:hAnsi="Calibri" w:cs="Calibri"/>
        </w:rPr>
      </w:pPr>
      <w:r>
        <w:rPr>
          <w:rFonts w:ascii="Calibri" w:hAnsi="Calibri" w:cs="Calibri"/>
        </w:rPr>
        <w:t xml:space="preserve">расчета стоимости </w:t>
      </w:r>
      <w:proofErr w:type="gramStart"/>
      <w:r>
        <w:rPr>
          <w:rFonts w:ascii="Calibri" w:hAnsi="Calibri" w:cs="Calibri"/>
        </w:rPr>
        <w:t>платных</w:t>
      </w:r>
      <w:proofErr w:type="gramEnd"/>
    </w:p>
    <w:p w:rsidR="00AB0012" w:rsidRDefault="00AB0012">
      <w:pPr>
        <w:widowControl w:val="0"/>
        <w:autoSpaceDE w:val="0"/>
        <w:autoSpaceDN w:val="0"/>
        <w:adjustRightInd w:val="0"/>
        <w:jc w:val="right"/>
        <w:rPr>
          <w:rFonts w:ascii="Calibri" w:hAnsi="Calibri" w:cs="Calibri"/>
        </w:rPr>
      </w:pPr>
      <w:r>
        <w:rPr>
          <w:rFonts w:ascii="Calibri" w:hAnsi="Calibri" w:cs="Calibri"/>
        </w:rPr>
        <w:t>дополнительных образовательных</w:t>
      </w:r>
    </w:p>
    <w:p w:rsidR="00AB0012" w:rsidRDefault="00AB0012">
      <w:pPr>
        <w:widowControl w:val="0"/>
        <w:autoSpaceDE w:val="0"/>
        <w:autoSpaceDN w:val="0"/>
        <w:adjustRightInd w:val="0"/>
        <w:jc w:val="right"/>
        <w:rPr>
          <w:rFonts w:ascii="Calibri" w:hAnsi="Calibri" w:cs="Calibri"/>
        </w:rPr>
      </w:pPr>
      <w:r>
        <w:rPr>
          <w:rFonts w:ascii="Calibri" w:hAnsi="Calibri" w:cs="Calibri"/>
        </w:rPr>
        <w:t xml:space="preserve">и иных услуг </w:t>
      </w:r>
      <w:proofErr w:type="gramStart"/>
      <w:r>
        <w:rPr>
          <w:rFonts w:ascii="Calibri" w:hAnsi="Calibri" w:cs="Calibri"/>
        </w:rPr>
        <w:t>в</w:t>
      </w:r>
      <w:proofErr w:type="gramEnd"/>
      <w:r>
        <w:rPr>
          <w:rFonts w:ascii="Calibri" w:hAnsi="Calibri" w:cs="Calibri"/>
        </w:rPr>
        <w:t xml:space="preserve"> муниципальных</w:t>
      </w:r>
    </w:p>
    <w:p w:rsidR="00AB0012" w:rsidRDefault="00AB0012">
      <w:pPr>
        <w:widowControl w:val="0"/>
        <w:autoSpaceDE w:val="0"/>
        <w:autoSpaceDN w:val="0"/>
        <w:adjustRightInd w:val="0"/>
        <w:jc w:val="right"/>
        <w:rPr>
          <w:rFonts w:ascii="Calibri" w:hAnsi="Calibri" w:cs="Calibri"/>
        </w:rPr>
      </w:pPr>
      <w:proofErr w:type="gramStart"/>
      <w:r>
        <w:rPr>
          <w:rFonts w:ascii="Calibri" w:hAnsi="Calibri" w:cs="Calibri"/>
        </w:rPr>
        <w:t>учреждениях</w:t>
      </w:r>
      <w:proofErr w:type="gramEnd"/>
      <w:r>
        <w:rPr>
          <w:rFonts w:ascii="Calibri" w:hAnsi="Calibri" w:cs="Calibri"/>
        </w:rPr>
        <w:t xml:space="preserve"> образования</w:t>
      </w:r>
    </w:p>
    <w:p w:rsidR="00AB0012" w:rsidRDefault="00AB0012">
      <w:pPr>
        <w:widowControl w:val="0"/>
        <w:autoSpaceDE w:val="0"/>
        <w:autoSpaceDN w:val="0"/>
        <w:adjustRightInd w:val="0"/>
        <w:jc w:val="right"/>
        <w:rPr>
          <w:rFonts w:ascii="Calibri" w:hAnsi="Calibri" w:cs="Calibri"/>
        </w:rPr>
      </w:pPr>
      <w:r>
        <w:rPr>
          <w:rFonts w:ascii="Calibri" w:hAnsi="Calibri" w:cs="Calibri"/>
        </w:rPr>
        <w:t>города Пензы</w:t>
      </w:r>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outlineLvl w:val="2"/>
        <w:rPr>
          <w:rFonts w:ascii="Calibri" w:hAnsi="Calibri" w:cs="Calibri"/>
        </w:rPr>
      </w:pPr>
      <w:bookmarkStart w:id="4" w:name="Par151"/>
      <w:bookmarkEnd w:id="4"/>
      <w:r>
        <w:rPr>
          <w:rFonts w:ascii="Calibri" w:hAnsi="Calibri" w:cs="Calibri"/>
        </w:rPr>
        <w:t>Размеры</w:t>
      </w:r>
    </w:p>
    <w:p w:rsidR="00AB0012" w:rsidRDefault="00AB0012">
      <w:pPr>
        <w:widowControl w:val="0"/>
        <w:autoSpaceDE w:val="0"/>
        <w:autoSpaceDN w:val="0"/>
        <w:adjustRightInd w:val="0"/>
        <w:rPr>
          <w:rFonts w:ascii="Calibri" w:hAnsi="Calibri" w:cs="Calibri"/>
        </w:rPr>
      </w:pPr>
      <w:r>
        <w:rPr>
          <w:rFonts w:ascii="Calibri" w:hAnsi="Calibri" w:cs="Calibri"/>
        </w:rPr>
        <w:t>стимулирующих коэффициентов в зависимости от должности</w:t>
      </w:r>
    </w:p>
    <w:p w:rsidR="00AB0012" w:rsidRDefault="00AB0012">
      <w:pPr>
        <w:widowControl w:val="0"/>
        <w:autoSpaceDE w:val="0"/>
        <w:autoSpaceDN w:val="0"/>
        <w:adjustRightInd w:val="0"/>
        <w:rPr>
          <w:rFonts w:ascii="Calibri" w:hAnsi="Calibri" w:cs="Calibri"/>
        </w:rPr>
      </w:pPr>
      <w:r>
        <w:rPr>
          <w:rFonts w:ascii="Calibri" w:hAnsi="Calibri" w:cs="Calibri"/>
        </w:rPr>
        <w:t>педагога, осуществляющего оказание платной услуги</w:t>
      </w:r>
    </w:p>
    <w:p w:rsidR="00AB0012" w:rsidRDefault="00AB0012">
      <w:pPr>
        <w:widowControl w:val="0"/>
        <w:autoSpaceDE w:val="0"/>
        <w:autoSpaceDN w:val="0"/>
        <w:adjustRightInd w:val="0"/>
        <w:jc w:val="both"/>
        <w:rPr>
          <w:rFonts w:ascii="Calibri" w:hAnsi="Calibri" w:cs="Calibri"/>
        </w:rPr>
      </w:pPr>
    </w:p>
    <w:p w:rsidR="00AB0012" w:rsidRDefault="00AB0012">
      <w:pPr>
        <w:pStyle w:val="ConsPlusCell"/>
        <w:rPr>
          <w:rFonts w:ascii="Courier New" w:hAnsi="Courier New" w:cs="Courier New"/>
          <w:sz w:val="20"/>
          <w:szCs w:val="20"/>
        </w:rPr>
      </w:pPr>
      <w:r>
        <w:rPr>
          <w:rFonts w:ascii="Courier New" w:hAnsi="Courier New" w:cs="Courier New"/>
          <w:sz w:val="20"/>
          <w:szCs w:val="20"/>
        </w:rPr>
        <w:t>Музыкальный руководитель                                - 3,95;</w:t>
      </w:r>
    </w:p>
    <w:p w:rsidR="00AB0012" w:rsidRDefault="00AB0012">
      <w:pPr>
        <w:pStyle w:val="ConsPlusCell"/>
        <w:rPr>
          <w:rFonts w:ascii="Courier New" w:hAnsi="Courier New" w:cs="Courier New"/>
          <w:sz w:val="20"/>
          <w:szCs w:val="20"/>
        </w:rPr>
      </w:pPr>
      <w:r>
        <w:rPr>
          <w:rFonts w:ascii="Courier New" w:hAnsi="Courier New" w:cs="Courier New"/>
          <w:sz w:val="20"/>
          <w:szCs w:val="20"/>
        </w:rPr>
        <w:lastRenderedPageBreak/>
        <w:t>Учитель-логопед                                         - 1,2;</w:t>
      </w:r>
    </w:p>
    <w:p w:rsidR="00AB0012" w:rsidRDefault="00AB0012">
      <w:pPr>
        <w:pStyle w:val="ConsPlusCell"/>
        <w:rPr>
          <w:rFonts w:ascii="Courier New" w:hAnsi="Courier New" w:cs="Courier New"/>
          <w:sz w:val="20"/>
          <w:szCs w:val="20"/>
        </w:rPr>
      </w:pPr>
      <w:r>
        <w:rPr>
          <w:rFonts w:ascii="Courier New" w:hAnsi="Courier New" w:cs="Courier New"/>
          <w:sz w:val="20"/>
          <w:szCs w:val="20"/>
        </w:rPr>
        <w:t>Инструктор по физкультуре                               - 4,95;</w:t>
      </w:r>
    </w:p>
    <w:p w:rsidR="00AB0012" w:rsidRDefault="00AB0012">
      <w:pPr>
        <w:pStyle w:val="ConsPlusCell"/>
        <w:rPr>
          <w:rFonts w:ascii="Courier New" w:hAnsi="Courier New" w:cs="Courier New"/>
          <w:sz w:val="20"/>
          <w:szCs w:val="20"/>
        </w:rPr>
      </w:pPr>
      <w:r>
        <w:rPr>
          <w:rFonts w:ascii="Courier New" w:hAnsi="Courier New" w:cs="Courier New"/>
          <w:sz w:val="20"/>
          <w:szCs w:val="20"/>
        </w:rPr>
        <w:t>Воспитатель                                             - 5,55;</w:t>
      </w:r>
    </w:p>
    <w:p w:rsidR="00AB0012" w:rsidRDefault="00AB0012">
      <w:pPr>
        <w:pStyle w:val="ConsPlusCell"/>
        <w:rPr>
          <w:rFonts w:ascii="Courier New" w:hAnsi="Courier New" w:cs="Courier New"/>
          <w:sz w:val="20"/>
          <w:szCs w:val="20"/>
        </w:rPr>
      </w:pPr>
      <w:r>
        <w:rPr>
          <w:rFonts w:ascii="Courier New" w:hAnsi="Courier New" w:cs="Courier New"/>
          <w:sz w:val="20"/>
          <w:szCs w:val="20"/>
        </w:rPr>
        <w:t>Педагог дополнительного образования                     - 2,9.</w:t>
      </w:r>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outlineLvl w:val="2"/>
        <w:rPr>
          <w:rFonts w:ascii="Calibri" w:hAnsi="Calibri" w:cs="Calibri"/>
        </w:rPr>
      </w:pPr>
      <w:bookmarkStart w:id="5" w:name="Par161"/>
      <w:bookmarkEnd w:id="5"/>
      <w:r>
        <w:rPr>
          <w:rFonts w:ascii="Calibri" w:hAnsi="Calibri" w:cs="Calibri"/>
        </w:rPr>
        <w:t>Размеры</w:t>
      </w:r>
    </w:p>
    <w:p w:rsidR="00AB0012" w:rsidRDefault="00AB0012">
      <w:pPr>
        <w:widowControl w:val="0"/>
        <w:autoSpaceDE w:val="0"/>
        <w:autoSpaceDN w:val="0"/>
        <w:adjustRightInd w:val="0"/>
        <w:rPr>
          <w:rFonts w:ascii="Calibri" w:hAnsi="Calibri" w:cs="Calibri"/>
        </w:rPr>
      </w:pPr>
      <w:r>
        <w:rPr>
          <w:rFonts w:ascii="Calibri" w:hAnsi="Calibri" w:cs="Calibri"/>
        </w:rPr>
        <w:t>дополнительных коэффициентов расширения зоны обслуживания</w:t>
      </w:r>
    </w:p>
    <w:p w:rsidR="00AB0012" w:rsidRDefault="00AB0012">
      <w:pPr>
        <w:widowControl w:val="0"/>
        <w:autoSpaceDE w:val="0"/>
        <w:autoSpaceDN w:val="0"/>
        <w:adjustRightInd w:val="0"/>
        <w:rPr>
          <w:rFonts w:ascii="Calibri" w:hAnsi="Calibri" w:cs="Calibri"/>
        </w:rPr>
      </w:pPr>
      <w:r>
        <w:rPr>
          <w:rFonts w:ascii="Calibri" w:hAnsi="Calibri" w:cs="Calibri"/>
        </w:rPr>
        <w:t>в зависимости от выполнения работ, не связанных</w:t>
      </w:r>
    </w:p>
    <w:p w:rsidR="00AB0012" w:rsidRDefault="00AB0012">
      <w:pPr>
        <w:widowControl w:val="0"/>
        <w:autoSpaceDE w:val="0"/>
        <w:autoSpaceDN w:val="0"/>
        <w:adjustRightInd w:val="0"/>
        <w:rPr>
          <w:rFonts w:ascii="Calibri" w:hAnsi="Calibri" w:cs="Calibri"/>
        </w:rPr>
      </w:pPr>
      <w:r>
        <w:rPr>
          <w:rFonts w:ascii="Calibri" w:hAnsi="Calibri" w:cs="Calibri"/>
        </w:rPr>
        <w:t xml:space="preserve">непосредственно с предоставлением </w:t>
      </w:r>
      <w:proofErr w:type="gramStart"/>
      <w:r>
        <w:rPr>
          <w:rFonts w:ascii="Calibri" w:hAnsi="Calibri" w:cs="Calibri"/>
        </w:rPr>
        <w:t>платной</w:t>
      </w:r>
      <w:proofErr w:type="gramEnd"/>
      <w:r>
        <w:rPr>
          <w:rFonts w:ascii="Calibri" w:hAnsi="Calibri" w:cs="Calibri"/>
        </w:rPr>
        <w:t xml:space="preserve"> дополнительной</w:t>
      </w:r>
    </w:p>
    <w:p w:rsidR="00AB0012" w:rsidRDefault="00AB0012">
      <w:pPr>
        <w:widowControl w:val="0"/>
        <w:autoSpaceDE w:val="0"/>
        <w:autoSpaceDN w:val="0"/>
        <w:adjustRightInd w:val="0"/>
        <w:rPr>
          <w:rFonts w:ascii="Calibri" w:hAnsi="Calibri" w:cs="Calibri"/>
        </w:rPr>
      </w:pPr>
      <w:proofErr w:type="gramStart"/>
      <w:r>
        <w:rPr>
          <w:rFonts w:ascii="Calibri" w:hAnsi="Calibri" w:cs="Calibri"/>
        </w:rPr>
        <w:t>услуги (устанавливаются локальным</w:t>
      </w:r>
      <w:proofErr w:type="gramEnd"/>
    </w:p>
    <w:p w:rsidR="00AB0012" w:rsidRDefault="00AB0012">
      <w:pPr>
        <w:widowControl w:val="0"/>
        <w:autoSpaceDE w:val="0"/>
        <w:autoSpaceDN w:val="0"/>
        <w:adjustRightInd w:val="0"/>
        <w:rPr>
          <w:rFonts w:ascii="Calibri" w:hAnsi="Calibri" w:cs="Calibri"/>
        </w:rPr>
      </w:pPr>
      <w:proofErr w:type="gramStart"/>
      <w:r>
        <w:rPr>
          <w:rFonts w:ascii="Calibri" w:hAnsi="Calibri" w:cs="Calibri"/>
        </w:rPr>
        <w:t>нормативно-правовым актом)</w:t>
      </w:r>
      <w:proofErr w:type="gramEnd"/>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За изготовление нестандартного оборудования;</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За выполнение работ по уборке помещений до и после занятий;</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За подготовку детей к занятиям, требующим выполнения гигиенических требований (бассейн);</w:t>
      </w:r>
    </w:p>
    <w:p w:rsidR="00AB0012" w:rsidRDefault="00AB0012">
      <w:pPr>
        <w:widowControl w:val="0"/>
        <w:autoSpaceDE w:val="0"/>
        <w:autoSpaceDN w:val="0"/>
        <w:adjustRightInd w:val="0"/>
        <w:ind w:firstLine="540"/>
        <w:jc w:val="both"/>
        <w:rPr>
          <w:rFonts w:ascii="Calibri" w:hAnsi="Calibri" w:cs="Calibri"/>
        </w:rPr>
      </w:pPr>
      <w:r>
        <w:rPr>
          <w:rFonts w:ascii="Calibri" w:hAnsi="Calibri" w:cs="Calibri"/>
        </w:rPr>
        <w:t>Подготовка учебно-наглядных пособий, оборудования инвентаря и пр.</w:t>
      </w:r>
    </w:p>
    <w:p w:rsidR="00AB0012" w:rsidRDefault="00AB0012">
      <w:pPr>
        <w:widowControl w:val="0"/>
        <w:autoSpaceDE w:val="0"/>
        <w:autoSpaceDN w:val="0"/>
        <w:adjustRightInd w:val="0"/>
        <w:jc w:val="both"/>
        <w:rPr>
          <w:rFonts w:ascii="Calibri" w:hAnsi="Calibri" w:cs="Calibri"/>
        </w:rPr>
      </w:pPr>
    </w:p>
    <w:p w:rsidR="00AB0012" w:rsidRDefault="00AB0012">
      <w:pPr>
        <w:widowControl w:val="0"/>
        <w:autoSpaceDE w:val="0"/>
        <w:autoSpaceDN w:val="0"/>
        <w:adjustRightInd w:val="0"/>
        <w:jc w:val="both"/>
        <w:rPr>
          <w:rFonts w:ascii="Calibri" w:hAnsi="Calibri" w:cs="Calibri"/>
        </w:rPr>
      </w:pPr>
    </w:p>
    <w:p w:rsidR="00AB0012" w:rsidRDefault="00AB0012">
      <w:pPr>
        <w:widowControl w:val="0"/>
        <w:pBdr>
          <w:bottom w:val="single" w:sz="6" w:space="0" w:color="auto"/>
        </w:pBdr>
        <w:autoSpaceDE w:val="0"/>
        <w:autoSpaceDN w:val="0"/>
        <w:adjustRightInd w:val="0"/>
        <w:rPr>
          <w:rFonts w:ascii="Calibri" w:hAnsi="Calibri" w:cs="Calibri"/>
          <w:sz w:val="5"/>
          <w:szCs w:val="5"/>
        </w:rPr>
      </w:pPr>
    </w:p>
    <w:p w:rsidR="00CE2B04" w:rsidRDefault="00CE2B04"/>
    <w:sectPr w:rsidR="00CE2B04" w:rsidSect="008550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B0012"/>
    <w:rsid w:val="00005697"/>
    <w:rsid w:val="00010FF8"/>
    <w:rsid w:val="00044220"/>
    <w:rsid w:val="00045E52"/>
    <w:rsid w:val="00052AE6"/>
    <w:rsid w:val="00054BB0"/>
    <w:rsid w:val="00060A16"/>
    <w:rsid w:val="00075C88"/>
    <w:rsid w:val="00082F06"/>
    <w:rsid w:val="000A48CB"/>
    <w:rsid w:val="000B13C5"/>
    <w:rsid w:val="000B1CE4"/>
    <w:rsid w:val="000B4987"/>
    <w:rsid w:val="000B7A87"/>
    <w:rsid w:val="000C3DCE"/>
    <w:rsid w:val="00104D26"/>
    <w:rsid w:val="00112C1C"/>
    <w:rsid w:val="00132DEF"/>
    <w:rsid w:val="00136A10"/>
    <w:rsid w:val="001575F1"/>
    <w:rsid w:val="00161306"/>
    <w:rsid w:val="00183B48"/>
    <w:rsid w:val="001847E1"/>
    <w:rsid w:val="00194516"/>
    <w:rsid w:val="00194FC3"/>
    <w:rsid w:val="001A1424"/>
    <w:rsid w:val="001C0D66"/>
    <w:rsid w:val="001C7EE7"/>
    <w:rsid w:val="001D3ACF"/>
    <w:rsid w:val="001D4CEE"/>
    <w:rsid w:val="001D7E4C"/>
    <w:rsid w:val="001E4667"/>
    <w:rsid w:val="001E4B52"/>
    <w:rsid w:val="001F1967"/>
    <w:rsid w:val="00205F36"/>
    <w:rsid w:val="00215AFA"/>
    <w:rsid w:val="00220DE8"/>
    <w:rsid w:val="00227F9A"/>
    <w:rsid w:val="0023053C"/>
    <w:rsid w:val="00237541"/>
    <w:rsid w:val="00263D2E"/>
    <w:rsid w:val="00264E1E"/>
    <w:rsid w:val="00264FCC"/>
    <w:rsid w:val="00266537"/>
    <w:rsid w:val="00272F04"/>
    <w:rsid w:val="002772BE"/>
    <w:rsid w:val="0029251E"/>
    <w:rsid w:val="002970C8"/>
    <w:rsid w:val="002B44DD"/>
    <w:rsid w:val="002D409C"/>
    <w:rsid w:val="002F5FD8"/>
    <w:rsid w:val="003178A2"/>
    <w:rsid w:val="00317B8F"/>
    <w:rsid w:val="00335409"/>
    <w:rsid w:val="003363D0"/>
    <w:rsid w:val="00352F7F"/>
    <w:rsid w:val="00357D22"/>
    <w:rsid w:val="00360F64"/>
    <w:rsid w:val="0036242D"/>
    <w:rsid w:val="00363F4D"/>
    <w:rsid w:val="00367BCF"/>
    <w:rsid w:val="00371569"/>
    <w:rsid w:val="00383BD7"/>
    <w:rsid w:val="00395C37"/>
    <w:rsid w:val="003B0546"/>
    <w:rsid w:val="003F24F1"/>
    <w:rsid w:val="003F36A6"/>
    <w:rsid w:val="00406643"/>
    <w:rsid w:val="00414064"/>
    <w:rsid w:val="0042139C"/>
    <w:rsid w:val="00422259"/>
    <w:rsid w:val="00425B38"/>
    <w:rsid w:val="004315B5"/>
    <w:rsid w:val="004351CD"/>
    <w:rsid w:val="004574A2"/>
    <w:rsid w:val="00484E54"/>
    <w:rsid w:val="00486EE9"/>
    <w:rsid w:val="004935BD"/>
    <w:rsid w:val="004A2865"/>
    <w:rsid w:val="004B0C99"/>
    <w:rsid w:val="004C37FA"/>
    <w:rsid w:val="004E04A8"/>
    <w:rsid w:val="004E349E"/>
    <w:rsid w:val="004F1152"/>
    <w:rsid w:val="0050155D"/>
    <w:rsid w:val="00507A7A"/>
    <w:rsid w:val="0051297C"/>
    <w:rsid w:val="00520F10"/>
    <w:rsid w:val="005232F2"/>
    <w:rsid w:val="005307CD"/>
    <w:rsid w:val="00530D45"/>
    <w:rsid w:val="005429B1"/>
    <w:rsid w:val="005478FC"/>
    <w:rsid w:val="005545B2"/>
    <w:rsid w:val="00570D01"/>
    <w:rsid w:val="00573FD4"/>
    <w:rsid w:val="005850BF"/>
    <w:rsid w:val="00585332"/>
    <w:rsid w:val="00586395"/>
    <w:rsid w:val="00590F84"/>
    <w:rsid w:val="00596EDF"/>
    <w:rsid w:val="005A14F9"/>
    <w:rsid w:val="005B447F"/>
    <w:rsid w:val="005C0B69"/>
    <w:rsid w:val="005C18B7"/>
    <w:rsid w:val="005C755F"/>
    <w:rsid w:val="005D56AA"/>
    <w:rsid w:val="005D57E5"/>
    <w:rsid w:val="005F6EA0"/>
    <w:rsid w:val="006002E9"/>
    <w:rsid w:val="00602F86"/>
    <w:rsid w:val="00604F51"/>
    <w:rsid w:val="00606087"/>
    <w:rsid w:val="00607D86"/>
    <w:rsid w:val="006348C9"/>
    <w:rsid w:val="0064499F"/>
    <w:rsid w:val="00644A3E"/>
    <w:rsid w:val="006609B2"/>
    <w:rsid w:val="006652E2"/>
    <w:rsid w:val="006668B8"/>
    <w:rsid w:val="00683A97"/>
    <w:rsid w:val="00693F17"/>
    <w:rsid w:val="006A3102"/>
    <w:rsid w:val="006A716B"/>
    <w:rsid w:val="006C5F3A"/>
    <w:rsid w:val="006E07E1"/>
    <w:rsid w:val="006F225F"/>
    <w:rsid w:val="006F2D66"/>
    <w:rsid w:val="006F505E"/>
    <w:rsid w:val="006F788D"/>
    <w:rsid w:val="007010B4"/>
    <w:rsid w:val="00704712"/>
    <w:rsid w:val="0070602D"/>
    <w:rsid w:val="00723F63"/>
    <w:rsid w:val="007327A0"/>
    <w:rsid w:val="00737361"/>
    <w:rsid w:val="00740337"/>
    <w:rsid w:val="007479F1"/>
    <w:rsid w:val="0075009D"/>
    <w:rsid w:val="00754DD4"/>
    <w:rsid w:val="00757C13"/>
    <w:rsid w:val="0076470B"/>
    <w:rsid w:val="00764D31"/>
    <w:rsid w:val="00777DAE"/>
    <w:rsid w:val="0078305E"/>
    <w:rsid w:val="007B4423"/>
    <w:rsid w:val="007C41D0"/>
    <w:rsid w:val="007D0756"/>
    <w:rsid w:val="007D0968"/>
    <w:rsid w:val="007E7792"/>
    <w:rsid w:val="007F0558"/>
    <w:rsid w:val="007F4783"/>
    <w:rsid w:val="00803218"/>
    <w:rsid w:val="00821EDF"/>
    <w:rsid w:val="00826823"/>
    <w:rsid w:val="00835E87"/>
    <w:rsid w:val="008837C7"/>
    <w:rsid w:val="00887F4D"/>
    <w:rsid w:val="00894965"/>
    <w:rsid w:val="008D260E"/>
    <w:rsid w:val="008E1D63"/>
    <w:rsid w:val="008E3011"/>
    <w:rsid w:val="009019C7"/>
    <w:rsid w:val="00903B0E"/>
    <w:rsid w:val="00913A5B"/>
    <w:rsid w:val="00954CDE"/>
    <w:rsid w:val="00957261"/>
    <w:rsid w:val="00957773"/>
    <w:rsid w:val="009653E5"/>
    <w:rsid w:val="00982666"/>
    <w:rsid w:val="009826D6"/>
    <w:rsid w:val="009963ED"/>
    <w:rsid w:val="009A2524"/>
    <w:rsid w:val="009C6892"/>
    <w:rsid w:val="009E1127"/>
    <w:rsid w:val="009E33F6"/>
    <w:rsid w:val="00A007D2"/>
    <w:rsid w:val="00A01DBD"/>
    <w:rsid w:val="00A162CD"/>
    <w:rsid w:val="00A24A22"/>
    <w:rsid w:val="00A5369D"/>
    <w:rsid w:val="00A72492"/>
    <w:rsid w:val="00A82611"/>
    <w:rsid w:val="00AA218F"/>
    <w:rsid w:val="00AB0012"/>
    <w:rsid w:val="00AD2454"/>
    <w:rsid w:val="00AD393E"/>
    <w:rsid w:val="00AE4B67"/>
    <w:rsid w:val="00AE5557"/>
    <w:rsid w:val="00B03B21"/>
    <w:rsid w:val="00B15396"/>
    <w:rsid w:val="00B16754"/>
    <w:rsid w:val="00B32CEF"/>
    <w:rsid w:val="00B35AE8"/>
    <w:rsid w:val="00B56076"/>
    <w:rsid w:val="00B67B33"/>
    <w:rsid w:val="00B70DC6"/>
    <w:rsid w:val="00B76993"/>
    <w:rsid w:val="00B77EA3"/>
    <w:rsid w:val="00B8274B"/>
    <w:rsid w:val="00B83A0E"/>
    <w:rsid w:val="00B8587D"/>
    <w:rsid w:val="00B93BB2"/>
    <w:rsid w:val="00BB37F4"/>
    <w:rsid w:val="00BB69EC"/>
    <w:rsid w:val="00BC5200"/>
    <w:rsid w:val="00BD17FA"/>
    <w:rsid w:val="00BD7146"/>
    <w:rsid w:val="00BF5FB7"/>
    <w:rsid w:val="00C308E3"/>
    <w:rsid w:val="00C5747C"/>
    <w:rsid w:val="00C57D39"/>
    <w:rsid w:val="00CA4C17"/>
    <w:rsid w:val="00CA6AB4"/>
    <w:rsid w:val="00CB1CE6"/>
    <w:rsid w:val="00CC41D4"/>
    <w:rsid w:val="00CD4454"/>
    <w:rsid w:val="00CE1CC4"/>
    <w:rsid w:val="00CE2B04"/>
    <w:rsid w:val="00CE515E"/>
    <w:rsid w:val="00D013F0"/>
    <w:rsid w:val="00D14408"/>
    <w:rsid w:val="00D26699"/>
    <w:rsid w:val="00D26DBD"/>
    <w:rsid w:val="00D36829"/>
    <w:rsid w:val="00D40534"/>
    <w:rsid w:val="00D5766E"/>
    <w:rsid w:val="00D65A70"/>
    <w:rsid w:val="00D7164B"/>
    <w:rsid w:val="00D71E41"/>
    <w:rsid w:val="00D84AE5"/>
    <w:rsid w:val="00DA07D8"/>
    <w:rsid w:val="00DB1DD4"/>
    <w:rsid w:val="00DB1F13"/>
    <w:rsid w:val="00DB7FBE"/>
    <w:rsid w:val="00DC1E8A"/>
    <w:rsid w:val="00DD0B06"/>
    <w:rsid w:val="00DD188F"/>
    <w:rsid w:val="00DF43AA"/>
    <w:rsid w:val="00E1216C"/>
    <w:rsid w:val="00E359AE"/>
    <w:rsid w:val="00E40F69"/>
    <w:rsid w:val="00E429D8"/>
    <w:rsid w:val="00E60609"/>
    <w:rsid w:val="00E61F27"/>
    <w:rsid w:val="00E63C3F"/>
    <w:rsid w:val="00E64A0A"/>
    <w:rsid w:val="00E65D59"/>
    <w:rsid w:val="00E701F8"/>
    <w:rsid w:val="00E838F8"/>
    <w:rsid w:val="00E92D5D"/>
    <w:rsid w:val="00E952F1"/>
    <w:rsid w:val="00EA3255"/>
    <w:rsid w:val="00EC5053"/>
    <w:rsid w:val="00EC5345"/>
    <w:rsid w:val="00ED1CA1"/>
    <w:rsid w:val="00EF3A1F"/>
    <w:rsid w:val="00EF47F2"/>
    <w:rsid w:val="00EF7EAB"/>
    <w:rsid w:val="00F029CB"/>
    <w:rsid w:val="00F122B2"/>
    <w:rsid w:val="00F163BB"/>
    <w:rsid w:val="00F17CB2"/>
    <w:rsid w:val="00F431D2"/>
    <w:rsid w:val="00F60A37"/>
    <w:rsid w:val="00F62746"/>
    <w:rsid w:val="00F639FD"/>
    <w:rsid w:val="00F84D54"/>
    <w:rsid w:val="00FB14DF"/>
    <w:rsid w:val="00FC07C5"/>
    <w:rsid w:val="00FC49F5"/>
    <w:rsid w:val="00FD5850"/>
    <w:rsid w:val="00FD6DA9"/>
    <w:rsid w:val="00FD6F65"/>
    <w:rsid w:val="00FF1680"/>
    <w:rsid w:val="00FF3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B0012"/>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Cell">
    <w:name w:val="ConsPlusCell"/>
    <w:uiPriority w:val="99"/>
    <w:rsid w:val="00AB0012"/>
    <w:pPr>
      <w:widowControl w:val="0"/>
      <w:autoSpaceDE w:val="0"/>
      <w:autoSpaceDN w:val="0"/>
      <w:adjustRightInd w:val="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3C05191CC07F8FB72B318673B894CA5499921B01CD6863404FFC75E556853F668B51571CB1B922P4y1K" TargetMode="External"/><Relationship Id="rId13" Type="http://schemas.openxmlformats.org/officeDocument/2006/relationships/hyperlink" Target="consultantplus://offline/ref=F73C05191CC07F8FB72B2F8B65D4CAC55496C41307C966341A10A728B25F8F68P2y1K" TargetMode="External"/><Relationship Id="rId3" Type="http://schemas.openxmlformats.org/officeDocument/2006/relationships/webSettings" Target="webSettings.xml"/><Relationship Id="rId7" Type="http://schemas.openxmlformats.org/officeDocument/2006/relationships/hyperlink" Target="consultantplus://offline/ref=F73C05191CC07F8FB72B318673B894CA549E9D1905CD6863404FFC75E5P5y6K" TargetMode="External"/><Relationship Id="rId12" Type="http://schemas.openxmlformats.org/officeDocument/2006/relationships/hyperlink" Target="consultantplus://offline/ref=F73C05191CC07F8FB72B2F8B65D4CAC55496C41301C26B321F10A728B25F8F6821C4081558BDBC2B428CE7P7y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73C05191CC07F8FB72B2F8B65D4CAC55496C41307CD60311A10A728B25F8F6821C4081558BDBC2B428CE6P7y7K" TargetMode="External"/><Relationship Id="rId11" Type="http://schemas.openxmlformats.org/officeDocument/2006/relationships/hyperlink" Target="consultantplus://offline/ref=F73C05191CC07F8FB72B318673B894CA5499921602C26863404FFC75E5P5y6K" TargetMode="External"/><Relationship Id="rId5" Type="http://schemas.openxmlformats.org/officeDocument/2006/relationships/hyperlink" Target="consultantplus://offline/ref=F73C05191CC07F8FB72B2F8B65D4CAC55496C41307C966341A10A728B25F8F68P2y1K" TargetMode="External"/><Relationship Id="rId15" Type="http://schemas.openxmlformats.org/officeDocument/2006/relationships/theme" Target="theme/theme1.xml"/><Relationship Id="rId10" Type="http://schemas.openxmlformats.org/officeDocument/2006/relationships/hyperlink" Target="consultantplus://offline/ref=F73C05191CC07F8FB72B318673B894CA549E9D1905CD6863404FFC75E556853F668B51521APBy3K" TargetMode="External"/><Relationship Id="rId4" Type="http://schemas.openxmlformats.org/officeDocument/2006/relationships/hyperlink" Target="consultantplus://offline/ref=F73C05191CC07F8FB72B2F8B65D4CAC55496C41301C26B321F10A728B25F8F6821C4081558BDBC2B428CE7P7yAK" TargetMode="External"/><Relationship Id="rId9" Type="http://schemas.openxmlformats.org/officeDocument/2006/relationships/hyperlink" Target="consultantplus://offline/ref=F73C05191CC07F8FB72B318673B894CA5499921B01CD6863404FFC75E556853F668B51571CB1BE2EP4y7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2510</Words>
  <Characters>14313</Characters>
  <Application>Microsoft Office Word</Application>
  <DocSecurity>0</DocSecurity>
  <Lines>119</Lines>
  <Paragraphs>33</Paragraphs>
  <ScaleCrop>false</ScaleCrop>
  <Company/>
  <LinksUpToDate>false</LinksUpToDate>
  <CharactersWithSpaces>16790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matrosova</dc:creator>
  <cp:keywords/>
  <dc:description/>
  <cp:lastModifiedBy>matrosova</cp:lastModifiedBy>
  <cp:revision>1</cp:revision>
  <dcterms:created xsi:type="dcterms:W3CDTF">2014-01-27T10:50:00Z</dcterms:created>
  <dcterms:modified xsi:type="dcterms:W3CDTF">2014-01-27T10:50:00Z</dcterms:modified>
</cp:coreProperties>
</file>