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ПЕНЗЕНСКОЙ ОБЛАСТИ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2013 г. N 1041-пП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ПОЛОЖЕНИЙ ФЕДЕРАЛЬНОГО ЗАКОНА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13.03.2006 N 38-ФЗ "О РЕКЛАМЕ"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Пензенской обл.</w:t>
      </w:r>
      <w:proofErr w:type="gramEnd"/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03.07.2014 N 456-пП)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13.03.2006 N 38-ФЗ "О рекламе" (с последующими изменениями), руководствуясь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предельный срок, на который могут заключаться договоры на установку и эксплуатацию рекламных конструкций на территории Пензенской области независимо от типов и видов рекламных конструкций и применяемых технологий демонстрации рекламы, - 10 лет.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Пензенской обл. от 03.07.2014 N 456-пП)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Пензенской области или муниципальной собственности, и вносимых в них изменений (далее - Порядок).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В.К.БОЧКАРЕВ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Пензенской области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2013 г. N 1041-пП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ПРЕДВАРИТЕЛЬНОГО СОГЛАСОВАНИЯ СХЕМ РАЗМЕЩЕНИЯ РЕКЛАМНЫХ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КОНСТРУКЦИЙ НА ЗЕМЕЛЬНЫХ УЧАСТКАХ НЕЗАВИСИМО ОТ ФОРМ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СОБСТВЕННОСТИ, А ТАКЖЕ НА ЗДАНИЯХ ИЛИ ИНОМ НЕДВИЖИМОМ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СОБСТВЕННОСТИ ПЕНЗЕНСКОЙ ОБЛАСТИ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МУНИЦИПАЛЬНОЙ СОБСТВЕННОСТИ, И ВНОСИМЫХ В НИХ ИЗМЕНЕНИЙ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Пензенской обл.</w:t>
      </w:r>
      <w:proofErr w:type="gramEnd"/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03.07.2014 N 456-пП)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1. Общие положения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Настоящий Порядок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Пензенской области или муниципальной собственности муниципальных образований Пензенской области, и вносимых в них изменений (далее - Порядок) определяет процедуру согласования органами местного самоуправления муниципальных районов или городских округов Пензенской области схем размещения рекламных конструкций</w:t>
      </w:r>
      <w:proofErr w:type="gramEnd"/>
      <w:r>
        <w:rPr>
          <w:rFonts w:ascii="Calibri" w:hAnsi="Calibri" w:cs="Calibri"/>
        </w:rPr>
        <w:t xml:space="preserve">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Пензенской области или муниципальной собственности муниципальных образований Пензенской области (далее - проект схемы), и вносимых в них изменений.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1.2. Проект схемы должен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а также требований безопасности.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Организацию работы по рассмотрению и подготовке решения о согласовании (отказе в согласовании) проекта схемы обеспечивает исполнительный орган государственной власти Пензенской области, ведающий вопросами архитектуры и градостроительства (далее - исполнительный орган в области градостроительства).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2. Порядок рассмотрения и согласования проектов схем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2.1. Органы местного самоуправления муниципальных районов или городских округов Пензенской области (далее - орган местного самоуправления) обращаются в исполнительный орган в области градостроительства с заявлением в произвольной письменной форме о согласовании проекта схемы. К заявлению прилагается проект схемы на бумажном носителе в одном экземпляре и электронном носителе.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схемы должен содержать: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Карту размещения рекламных конструкций (далее - карта) с обозначением мест размещения рекламных конструкций. Места размещения обозначаются условными знаками в виде геометрической фигуры с номером. Карта должна содержать экспликацию в табличной форме, где отражается информация о позициях рекламных конструкций на карте, адресе их размещения, площади информационных полей, правообладателях земельных участков, зданий или иного недвижимого имущества, на которых будут расположены рекламные конструкции.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Фрагменты карты в масштабе 1:500 на листах формата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или А3 с нанесенными на них масштабными горизонтальными проекциями рекламных конструкций с горизонтальной привязкой к существующим объектам. К фрагментам карты прилагается информация о типе и виде рекламной конструкции, площади информационного поля, технических характеристиках рекламной конструкции, адресе предполагаемого места установки рекламной конструкции (при размещении рекламных конструкций на автомобильных дорогах на фрагментах карты указывается километровая разметка и графические изображения дорожных знаков или иных приспособлений, предназначенных для регулировки дорожного движения). На фрагментах карты отмечаются точки, с которых проведены съемки предполагаемого места размещения рекламной конструкции.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Фотоматериалы предполагаемого места расположения рекламных конструкций (фотоматериалы должны быть выполнены с обзором местности по ходу движения и против хода движения для оценки внешнего архитектурного облика сложившейся застройки).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Карта и ее фрагменты должны содержать сведения о разработчике проекта схемы и ответственных исполнителях, а также запись о том, что проект схемы выполнен в соответствии с документами территориального планирования и обеспечивает соблюдение внешнего архитектурного облика сложившейся застройки, градостроительных норм и правил, требований безопасности (запись подтверждается подписью ответственного исполнителя проекта схемы).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Выписку из Единого государственного реестра прав на объект недвижимого имущества и сделок с ним для объектов недвижимого имущества, на которых будут расположены рекламные конструкции.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Пензенской</w:t>
      </w:r>
      <w:proofErr w:type="gramEnd"/>
      <w:r>
        <w:rPr>
          <w:rFonts w:ascii="Calibri" w:hAnsi="Calibri" w:cs="Calibri"/>
        </w:rPr>
        <w:t xml:space="preserve"> обл. от 03.07.2014 N 456-пП)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Исполнительный орган в области градостроительства в течение одного рабочего дня со дня обращения органа местного самоуправления регистрирует заявление о согласовании проекта схемы. При представлении органом местного самоуправления неполного пакета документов,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Порядка, исполнительный орган в области градостроительства в течение трех рабочих дней со дня регистрации заявления о согласовании проекта схемы принимает решение об отказе в приеме документов. Уведомление об отказе в приеме документов направляется </w:t>
      </w:r>
      <w:proofErr w:type="gramStart"/>
      <w:r>
        <w:rPr>
          <w:rFonts w:ascii="Calibri" w:hAnsi="Calibri" w:cs="Calibri"/>
        </w:rPr>
        <w:t>в орган местного самоуправления в течение трех рабочих дней со дня принятия решения об отказе в приеме</w:t>
      </w:r>
      <w:proofErr w:type="gramEnd"/>
      <w:r>
        <w:rPr>
          <w:rFonts w:ascii="Calibri" w:hAnsi="Calibri" w:cs="Calibri"/>
        </w:rPr>
        <w:t xml:space="preserve"> документов с указанием причин отказа.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приеме документов не препятствует повторному обращению органа местного самоуправления для согласования проекта схемы после устранения им причин отказа, указанных в уведомлении об отказе в приеме документов.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представлении органом местного самоуправления полного пакета документов, указанных в </w:t>
      </w:r>
      <w:hyperlink w:anchor="Par50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Порядка, исполнительный орган в области градостроительства в течение четырех рабочих дней со дня регистрации заявления о согласовании проекта схемы направляет проект схемы в исполнительный орган государственной власти Пензенской области, проводящий государственную политику в сфере культуры, искусства, архивного дела, туристской деятельности, сохранения, использования, популяризации и охраны объектов культурного</w:t>
      </w:r>
      <w:proofErr w:type="gramEnd"/>
      <w:r>
        <w:rPr>
          <w:rFonts w:ascii="Calibri" w:hAnsi="Calibri" w:cs="Calibri"/>
        </w:rPr>
        <w:t xml:space="preserve"> наследия на территории Пензенской области (далее - исполнительный орган в области культуры).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размещения рекламных конструкций на земельных участках, а также на зданиях или ином недвижимом имуществе, находящихся в собственности Пензенской области, проект схемы одновременно с направлением в исполнительный орган в области культуры направляется также в исполнительный орган государственной власти Пензенской области в сфере управления государственным имуществом Пензенской области (далее - исполнительный орган в области государственного имущества) для подготовки предложений о согласовании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отказе</w:t>
      </w:r>
      <w:proofErr w:type="gramEnd"/>
      <w:r>
        <w:rPr>
          <w:rFonts w:ascii="Calibri" w:hAnsi="Calibri" w:cs="Calibri"/>
        </w:rPr>
        <w:t xml:space="preserve"> в согласовании) проекта схемы.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Исполнительный орган в области культуры в течение 10 рабочих дней со дня получения проекта схемы рассматривает его на предмет соответствия требованиям законодательства в области сохранения, использования, популяризации и государственной охраны объектов культурного наследия.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Исполнительный орган в области государственного имущества в течение 10 рабочих дней со дня получения проекта схемы рассматривает его в части размещения в проекте схемы рекламных конструкций на земельных участках, зданиях и сооружениях, находящихся в собственности Пензенской области, и готовит предложения о согласовании (отказе в согласовании с обоснованием причин отказа) проекта схемы.</w:t>
      </w:r>
      <w:proofErr w:type="gramEnd"/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Предложения о согласовании (отказе в согласовании) проекта схемы оформляются исполнительным органом в области культуры и исполнительным органом в области государственного имущества (далее - согласующие органы) в письменной форме и должны содержать положение о согласовании представленного проекта схемы или об отказе в его согласовании (с обоснованием причин отказа). Предложения о согласовании (отказе в согласовании) направляются в исполнительный орган в области градостроительства.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После получения предложений согласующих органов о согласовании (отказе в согласовании) проекта схемы исполнительный орган в области градостроительства рассматривает представленные предложения согласующих органов и подготавливает, с учетом указанных предложений и результатов собственного рассмотрения, заключение о согласовании (отказе в согласовании) проекта схемы.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Исполнительный орган в области градостроительства рассматривает проект схемы на соответствие требованиям, установленным в </w:t>
      </w:r>
      <w:hyperlink w:anchor="Par45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>. настоящего Порядка.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Пензенской</w:t>
      </w:r>
      <w:proofErr w:type="gramEnd"/>
      <w:r>
        <w:rPr>
          <w:rFonts w:ascii="Calibri" w:hAnsi="Calibri" w:cs="Calibri"/>
        </w:rPr>
        <w:t xml:space="preserve"> обл. от 03.07.2014 N 456-пП)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Общий срок принятия решения о согласовании (отказе в согласовании) проекта схемы исполнительным органом в области градостроительства составляет 30 рабочих дней со дня </w:t>
      </w:r>
      <w:r>
        <w:rPr>
          <w:rFonts w:ascii="Calibri" w:hAnsi="Calibri" w:cs="Calibri"/>
        </w:rPr>
        <w:lastRenderedPageBreak/>
        <w:t>обращения органа местного самоуправления. Решение исполнительного органа в области градостроительства оформляется заключением указанного органа о согласовании (отказе в согласовании) проекта схемы.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Основаниями для отказа в согласовании проекта схемы являются: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несоответствие проекта схемы требованиям, установленным </w:t>
      </w:r>
      <w:hyperlink r:id="rId11" w:history="1">
        <w:r>
          <w:rPr>
            <w:rFonts w:ascii="Calibri" w:hAnsi="Calibri" w:cs="Calibri"/>
            <w:color w:val="0000FF"/>
          </w:rPr>
          <w:t>частью 5.8 статьи 19</w:t>
        </w:r>
      </w:hyperlink>
      <w:r>
        <w:rPr>
          <w:rFonts w:ascii="Calibri" w:hAnsi="Calibri" w:cs="Calibri"/>
        </w:rPr>
        <w:t xml:space="preserve"> Федерального закона от 13.03.2006 N 38-ФЗ "О рекламе" (с последующими изменениями);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Пензенской обл. от 03.07.2014 N 456-пП;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в проекте схемы рекламных конструкций на зданиях или ином недвижимом имуществе (за исключением земельных участков), не находящихся в государственной собственности Пензенской области или муниципальной собственности муниципальных образований Пензенской области;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несоответствие проекта схемы требованиям законодательства в области сохранения, использования, популяризации и государственной охраны объектов культурного наследия.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Исполнительный орган в области градостроительства в течение трех рабочих дней со дня подписания заключения о согласовании (отказе в согласовании) направляет его в орган местного самоуправления, обратившийся с заявлением о согласовании проекта схемы.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Отказ в согласовании проекта схемы не препятствует повторному обращению органа местного самоуправления для согласования проекта схемы после устранения им оснований для отказа в согласовании проекта схемы, указанных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исполнительного органа в области градостроительства.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Внесение изменений в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Пензенской области или муниципальной собственности, осуществляется в порядке, установленном для предварительного согласования проекта схемы.</w:t>
      </w: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B65" w:rsidRDefault="00845B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F275A" w:rsidRDefault="001F275A"/>
    <w:sectPr w:rsidR="001F275A" w:rsidSect="0059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65"/>
    <w:rsid w:val="00000325"/>
    <w:rsid w:val="00003BF1"/>
    <w:rsid w:val="00010C0F"/>
    <w:rsid w:val="00014951"/>
    <w:rsid w:val="00014BE1"/>
    <w:rsid w:val="00014E8C"/>
    <w:rsid w:val="0001522D"/>
    <w:rsid w:val="00016AF7"/>
    <w:rsid w:val="00020B27"/>
    <w:rsid w:val="00023AC4"/>
    <w:rsid w:val="00025603"/>
    <w:rsid w:val="0002668D"/>
    <w:rsid w:val="000266A9"/>
    <w:rsid w:val="00031DD1"/>
    <w:rsid w:val="00033EB2"/>
    <w:rsid w:val="00034124"/>
    <w:rsid w:val="00034DBE"/>
    <w:rsid w:val="000352BD"/>
    <w:rsid w:val="00036CE3"/>
    <w:rsid w:val="00036CFF"/>
    <w:rsid w:val="0003753A"/>
    <w:rsid w:val="00041D91"/>
    <w:rsid w:val="00046686"/>
    <w:rsid w:val="000602BD"/>
    <w:rsid w:val="00062483"/>
    <w:rsid w:val="00067267"/>
    <w:rsid w:val="0007040E"/>
    <w:rsid w:val="00070B41"/>
    <w:rsid w:val="00071B6C"/>
    <w:rsid w:val="00072AE4"/>
    <w:rsid w:val="00072DB0"/>
    <w:rsid w:val="000745E4"/>
    <w:rsid w:val="00076839"/>
    <w:rsid w:val="000777CC"/>
    <w:rsid w:val="0008259F"/>
    <w:rsid w:val="00083E30"/>
    <w:rsid w:val="000864C7"/>
    <w:rsid w:val="00087217"/>
    <w:rsid w:val="00091096"/>
    <w:rsid w:val="000935AB"/>
    <w:rsid w:val="000935C3"/>
    <w:rsid w:val="0009487B"/>
    <w:rsid w:val="000960AF"/>
    <w:rsid w:val="00097813"/>
    <w:rsid w:val="000A11D0"/>
    <w:rsid w:val="000A527C"/>
    <w:rsid w:val="000A6A1E"/>
    <w:rsid w:val="000A6FD9"/>
    <w:rsid w:val="000A75DC"/>
    <w:rsid w:val="000B0355"/>
    <w:rsid w:val="000B0DBE"/>
    <w:rsid w:val="000B180C"/>
    <w:rsid w:val="000B1AA5"/>
    <w:rsid w:val="000B22FC"/>
    <w:rsid w:val="000B5AA0"/>
    <w:rsid w:val="000B5E26"/>
    <w:rsid w:val="000C0316"/>
    <w:rsid w:val="000C2E2D"/>
    <w:rsid w:val="000C2F7A"/>
    <w:rsid w:val="000C3D9B"/>
    <w:rsid w:val="000C4363"/>
    <w:rsid w:val="000C4693"/>
    <w:rsid w:val="000C5F34"/>
    <w:rsid w:val="000D01DE"/>
    <w:rsid w:val="000D2859"/>
    <w:rsid w:val="000D3544"/>
    <w:rsid w:val="000D6952"/>
    <w:rsid w:val="000D7D06"/>
    <w:rsid w:val="000E3E5A"/>
    <w:rsid w:val="000E534F"/>
    <w:rsid w:val="000E55AE"/>
    <w:rsid w:val="000E78AB"/>
    <w:rsid w:val="000F0684"/>
    <w:rsid w:val="000F0E42"/>
    <w:rsid w:val="000F1B6D"/>
    <w:rsid w:val="000F23E8"/>
    <w:rsid w:val="000F306F"/>
    <w:rsid w:val="000F4D0F"/>
    <w:rsid w:val="000F5F45"/>
    <w:rsid w:val="0010015C"/>
    <w:rsid w:val="00101D22"/>
    <w:rsid w:val="00102F2B"/>
    <w:rsid w:val="00104CEE"/>
    <w:rsid w:val="001073AD"/>
    <w:rsid w:val="001113E0"/>
    <w:rsid w:val="001117A2"/>
    <w:rsid w:val="00111E21"/>
    <w:rsid w:val="0011203F"/>
    <w:rsid w:val="001133D7"/>
    <w:rsid w:val="0011449A"/>
    <w:rsid w:val="0011752E"/>
    <w:rsid w:val="00122829"/>
    <w:rsid w:val="001264A4"/>
    <w:rsid w:val="00127527"/>
    <w:rsid w:val="00130637"/>
    <w:rsid w:val="001310C1"/>
    <w:rsid w:val="0013224B"/>
    <w:rsid w:val="0013260E"/>
    <w:rsid w:val="001343F1"/>
    <w:rsid w:val="00134513"/>
    <w:rsid w:val="00134537"/>
    <w:rsid w:val="00135D84"/>
    <w:rsid w:val="00136291"/>
    <w:rsid w:val="001363DE"/>
    <w:rsid w:val="001368A3"/>
    <w:rsid w:val="00136E20"/>
    <w:rsid w:val="00140680"/>
    <w:rsid w:val="00141376"/>
    <w:rsid w:val="00142F2B"/>
    <w:rsid w:val="00145B56"/>
    <w:rsid w:val="001461D8"/>
    <w:rsid w:val="0014715F"/>
    <w:rsid w:val="00147FD7"/>
    <w:rsid w:val="001500ED"/>
    <w:rsid w:val="001528CF"/>
    <w:rsid w:val="00152D8F"/>
    <w:rsid w:val="00153D19"/>
    <w:rsid w:val="00156D75"/>
    <w:rsid w:val="001631FE"/>
    <w:rsid w:val="001638C2"/>
    <w:rsid w:val="00163DD4"/>
    <w:rsid w:val="00164B5F"/>
    <w:rsid w:val="00171627"/>
    <w:rsid w:val="00171C11"/>
    <w:rsid w:val="00171D5A"/>
    <w:rsid w:val="00172F1C"/>
    <w:rsid w:val="0017369B"/>
    <w:rsid w:val="001740AA"/>
    <w:rsid w:val="00177261"/>
    <w:rsid w:val="00180EFF"/>
    <w:rsid w:val="00181496"/>
    <w:rsid w:val="00181E8A"/>
    <w:rsid w:val="00185563"/>
    <w:rsid w:val="00185883"/>
    <w:rsid w:val="00193193"/>
    <w:rsid w:val="001934B6"/>
    <w:rsid w:val="00194AED"/>
    <w:rsid w:val="00194D1F"/>
    <w:rsid w:val="001971B4"/>
    <w:rsid w:val="001A052A"/>
    <w:rsid w:val="001A05B4"/>
    <w:rsid w:val="001A3913"/>
    <w:rsid w:val="001A7592"/>
    <w:rsid w:val="001B14F3"/>
    <w:rsid w:val="001B32CA"/>
    <w:rsid w:val="001B3929"/>
    <w:rsid w:val="001B50B0"/>
    <w:rsid w:val="001C1842"/>
    <w:rsid w:val="001C4189"/>
    <w:rsid w:val="001C70D6"/>
    <w:rsid w:val="001D05B5"/>
    <w:rsid w:val="001D3419"/>
    <w:rsid w:val="001E4C61"/>
    <w:rsid w:val="001E5F54"/>
    <w:rsid w:val="001E6417"/>
    <w:rsid w:val="001F14EC"/>
    <w:rsid w:val="001F275A"/>
    <w:rsid w:val="001F4A28"/>
    <w:rsid w:val="001F6146"/>
    <w:rsid w:val="001F7456"/>
    <w:rsid w:val="001F74EF"/>
    <w:rsid w:val="001F7CC5"/>
    <w:rsid w:val="00200F07"/>
    <w:rsid w:val="00201F18"/>
    <w:rsid w:val="002020D8"/>
    <w:rsid w:val="00204D21"/>
    <w:rsid w:val="00205FEC"/>
    <w:rsid w:val="00206117"/>
    <w:rsid w:val="0020696C"/>
    <w:rsid w:val="00207FB4"/>
    <w:rsid w:val="00210511"/>
    <w:rsid w:val="00210B1F"/>
    <w:rsid w:val="002164E7"/>
    <w:rsid w:val="0022025B"/>
    <w:rsid w:val="0022176B"/>
    <w:rsid w:val="002255F8"/>
    <w:rsid w:val="0022751D"/>
    <w:rsid w:val="002278CF"/>
    <w:rsid w:val="00227CFB"/>
    <w:rsid w:val="00230E39"/>
    <w:rsid w:val="002312C2"/>
    <w:rsid w:val="00233D6A"/>
    <w:rsid w:val="00236F28"/>
    <w:rsid w:val="00237ED4"/>
    <w:rsid w:val="00240A78"/>
    <w:rsid w:val="00243417"/>
    <w:rsid w:val="00243A51"/>
    <w:rsid w:val="002451B6"/>
    <w:rsid w:val="0024532F"/>
    <w:rsid w:val="00247C2C"/>
    <w:rsid w:val="00247C68"/>
    <w:rsid w:val="002608CB"/>
    <w:rsid w:val="00262A5C"/>
    <w:rsid w:val="00263224"/>
    <w:rsid w:val="00263718"/>
    <w:rsid w:val="00273508"/>
    <w:rsid w:val="00275C9B"/>
    <w:rsid w:val="00281FA7"/>
    <w:rsid w:val="00282D5F"/>
    <w:rsid w:val="00284F0D"/>
    <w:rsid w:val="00284FBB"/>
    <w:rsid w:val="00285021"/>
    <w:rsid w:val="002861C6"/>
    <w:rsid w:val="00286E98"/>
    <w:rsid w:val="00291DE3"/>
    <w:rsid w:val="00292454"/>
    <w:rsid w:val="0029441F"/>
    <w:rsid w:val="0029484D"/>
    <w:rsid w:val="00294C71"/>
    <w:rsid w:val="002965C4"/>
    <w:rsid w:val="002969CD"/>
    <w:rsid w:val="0029741C"/>
    <w:rsid w:val="002974AA"/>
    <w:rsid w:val="002A08CC"/>
    <w:rsid w:val="002A2CD6"/>
    <w:rsid w:val="002A51C9"/>
    <w:rsid w:val="002A7002"/>
    <w:rsid w:val="002B2A70"/>
    <w:rsid w:val="002B3131"/>
    <w:rsid w:val="002B41F0"/>
    <w:rsid w:val="002B460A"/>
    <w:rsid w:val="002B599B"/>
    <w:rsid w:val="002B5CC8"/>
    <w:rsid w:val="002B60CF"/>
    <w:rsid w:val="002B7019"/>
    <w:rsid w:val="002C0F38"/>
    <w:rsid w:val="002C3531"/>
    <w:rsid w:val="002C6281"/>
    <w:rsid w:val="002D1261"/>
    <w:rsid w:val="002D140F"/>
    <w:rsid w:val="002D3B73"/>
    <w:rsid w:val="002D434C"/>
    <w:rsid w:val="002D5206"/>
    <w:rsid w:val="002E04F8"/>
    <w:rsid w:val="002E08C6"/>
    <w:rsid w:val="002E2C0A"/>
    <w:rsid w:val="002E2CDF"/>
    <w:rsid w:val="002E2D4F"/>
    <w:rsid w:val="002E3882"/>
    <w:rsid w:val="002E5706"/>
    <w:rsid w:val="002E7426"/>
    <w:rsid w:val="002F00DD"/>
    <w:rsid w:val="00300B6A"/>
    <w:rsid w:val="00302ECD"/>
    <w:rsid w:val="00307303"/>
    <w:rsid w:val="003102B1"/>
    <w:rsid w:val="00312707"/>
    <w:rsid w:val="00313D34"/>
    <w:rsid w:val="0031640D"/>
    <w:rsid w:val="00317441"/>
    <w:rsid w:val="0032170B"/>
    <w:rsid w:val="00325729"/>
    <w:rsid w:val="00326E6D"/>
    <w:rsid w:val="003325CD"/>
    <w:rsid w:val="00337EA0"/>
    <w:rsid w:val="00342B10"/>
    <w:rsid w:val="00342EC0"/>
    <w:rsid w:val="003521CD"/>
    <w:rsid w:val="003521DF"/>
    <w:rsid w:val="003572DD"/>
    <w:rsid w:val="0036096A"/>
    <w:rsid w:val="00365819"/>
    <w:rsid w:val="00372693"/>
    <w:rsid w:val="0037375F"/>
    <w:rsid w:val="0037699E"/>
    <w:rsid w:val="003778E9"/>
    <w:rsid w:val="00377FEE"/>
    <w:rsid w:val="0038089C"/>
    <w:rsid w:val="00380A7C"/>
    <w:rsid w:val="0038144A"/>
    <w:rsid w:val="00383597"/>
    <w:rsid w:val="00383B2E"/>
    <w:rsid w:val="00384AF0"/>
    <w:rsid w:val="00385075"/>
    <w:rsid w:val="003851D8"/>
    <w:rsid w:val="00387FCA"/>
    <w:rsid w:val="0039040E"/>
    <w:rsid w:val="00391370"/>
    <w:rsid w:val="00392000"/>
    <w:rsid w:val="003952CF"/>
    <w:rsid w:val="003A06DE"/>
    <w:rsid w:val="003A0C5C"/>
    <w:rsid w:val="003A1A5C"/>
    <w:rsid w:val="003A26F4"/>
    <w:rsid w:val="003A3677"/>
    <w:rsid w:val="003A411C"/>
    <w:rsid w:val="003A5CEA"/>
    <w:rsid w:val="003A6BD6"/>
    <w:rsid w:val="003B1A90"/>
    <w:rsid w:val="003B1BEE"/>
    <w:rsid w:val="003B1FB6"/>
    <w:rsid w:val="003B26B1"/>
    <w:rsid w:val="003B6110"/>
    <w:rsid w:val="003B6600"/>
    <w:rsid w:val="003B69B1"/>
    <w:rsid w:val="003B7901"/>
    <w:rsid w:val="003B7FEB"/>
    <w:rsid w:val="003C00A6"/>
    <w:rsid w:val="003C03D2"/>
    <w:rsid w:val="003C192C"/>
    <w:rsid w:val="003C1F66"/>
    <w:rsid w:val="003C329C"/>
    <w:rsid w:val="003C3F38"/>
    <w:rsid w:val="003D2AD1"/>
    <w:rsid w:val="003D5FAA"/>
    <w:rsid w:val="003D795B"/>
    <w:rsid w:val="003E384A"/>
    <w:rsid w:val="003E5C1B"/>
    <w:rsid w:val="003E671F"/>
    <w:rsid w:val="003E78D4"/>
    <w:rsid w:val="003F3106"/>
    <w:rsid w:val="003F4AAE"/>
    <w:rsid w:val="003F66D0"/>
    <w:rsid w:val="003F6EE6"/>
    <w:rsid w:val="003F73B1"/>
    <w:rsid w:val="00400003"/>
    <w:rsid w:val="00401CDA"/>
    <w:rsid w:val="00403F8A"/>
    <w:rsid w:val="00405B1C"/>
    <w:rsid w:val="00405C7E"/>
    <w:rsid w:val="004104CC"/>
    <w:rsid w:val="004130B8"/>
    <w:rsid w:val="00414231"/>
    <w:rsid w:val="004151FA"/>
    <w:rsid w:val="00421417"/>
    <w:rsid w:val="004226B4"/>
    <w:rsid w:val="0042286D"/>
    <w:rsid w:val="0042408C"/>
    <w:rsid w:val="0042622E"/>
    <w:rsid w:val="00426CCB"/>
    <w:rsid w:val="00430F08"/>
    <w:rsid w:val="00431E67"/>
    <w:rsid w:val="00432741"/>
    <w:rsid w:val="0043287E"/>
    <w:rsid w:val="004353FB"/>
    <w:rsid w:val="00437210"/>
    <w:rsid w:val="004372B6"/>
    <w:rsid w:val="00437F7C"/>
    <w:rsid w:val="004403A1"/>
    <w:rsid w:val="004423FA"/>
    <w:rsid w:val="00443A0C"/>
    <w:rsid w:val="004448E8"/>
    <w:rsid w:val="0044653B"/>
    <w:rsid w:val="00447E95"/>
    <w:rsid w:val="004550E5"/>
    <w:rsid w:val="004573AD"/>
    <w:rsid w:val="00461013"/>
    <w:rsid w:val="0046739C"/>
    <w:rsid w:val="00470801"/>
    <w:rsid w:val="00473039"/>
    <w:rsid w:val="00473091"/>
    <w:rsid w:val="004737F1"/>
    <w:rsid w:val="004769A5"/>
    <w:rsid w:val="00476CF2"/>
    <w:rsid w:val="004771FE"/>
    <w:rsid w:val="00484DEC"/>
    <w:rsid w:val="00485ABB"/>
    <w:rsid w:val="00485CAD"/>
    <w:rsid w:val="0048749A"/>
    <w:rsid w:val="004876B9"/>
    <w:rsid w:val="004903A4"/>
    <w:rsid w:val="00490E65"/>
    <w:rsid w:val="00494965"/>
    <w:rsid w:val="00495B83"/>
    <w:rsid w:val="004A1AC8"/>
    <w:rsid w:val="004A202F"/>
    <w:rsid w:val="004A4254"/>
    <w:rsid w:val="004A44A5"/>
    <w:rsid w:val="004A5811"/>
    <w:rsid w:val="004A5D51"/>
    <w:rsid w:val="004A68B1"/>
    <w:rsid w:val="004B6AFF"/>
    <w:rsid w:val="004B7184"/>
    <w:rsid w:val="004B7BBD"/>
    <w:rsid w:val="004C017A"/>
    <w:rsid w:val="004C041F"/>
    <w:rsid w:val="004C1787"/>
    <w:rsid w:val="004C1F12"/>
    <w:rsid w:val="004C2A9D"/>
    <w:rsid w:val="004C3BCA"/>
    <w:rsid w:val="004C3C0F"/>
    <w:rsid w:val="004C7605"/>
    <w:rsid w:val="004C7F96"/>
    <w:rsid w:val="004D0A8E"/>
    <w:rsid w:val="004D2ACE"/>
    <w:rsid w:val="004D3650"/>
    <w:rsid w:val="004D3FF8"/>
    <w:rsid w:val="004D4758"/>
    <w:rsid w:val="004D62F4"/>
    <w:rsid w:val="004D67D5"/>
    <w:rsid w:val="004D74D6"/>
    <w:rsid w:val="004D7FEA"/>
    <w:rsid w:val="004E38B2"/>
    <w:rsid w:val="004E4CC3"/>
    <w:rsid w:val="004E5136"/>
    <w:rsid w:val="004F5CE7"/>
    <w:rsid w:val="004F6805"/>
    <w:rsid w:val="004F6A26"/>
    <w:rsid w:val="004F703B"/>
    <w:rsid w:val="004F7BD2"/>
    <w:rsid w:val="004F7C98"/>
    <w:rsid w:val="00503E6E"/>
    <w:rsid w:val="00504234"/>
    <w:rsid w:val="00507331"/>
    <w:rsid w:val="005101D5"/>
    <w:rsid w:val="00512C40"/>
    <w:rsid w:val="00521A38"/>
    <w:rsid w:val="0052256F"/>
    <w:rsid w:val="00526034"/>
    <w:rsid w:val="00526280"/>
    <w:rsid w:val="00526387"/>
    <w:rsid w:val="00527B58"/>
    <w:rsid w:val="005313F9"/>
    <w:rsid w:val="00534913"/>
    <w:rsid w:val="0053597A"/>
    <w:rsid w:val="00535EB3"/>
    <w:rsid w:val="00535FF4"/>
    <w:rsid w:val="00536D15"/>
    <w:rsid w:val="00537757"/>
    <w:rsid w:val="005405BF"/>
    <w:rsid w:val="00540BCD"/>
    <w:rsid w:val="00541EE2"/>
    <w:rsid w:val="005439CE"/>
    <w:rsid w:val="00544608"/>
    <w:rsid w:val="0054794E"/>
    <w:rsid w:val="00551056"/>
    <w:rsid w:val="00561CDA"/>
    <w:rsid w:val="00562BAE"/>
    <w:rsid w:val="00562C27"/>
    <w:rsid w:val="0056440A"/>
    <w:rsid w:val="00565B4F"/>
    <w:rsid w:val="005677AE"/>
    <w:rsid w:val="00571749"/>
    <w:rsid w:val="00571B43"/>
    <w:rsid w:val="005730B8"/>
    <w:rsid w:val="00575F83"/>
    <w:rsid w:val="0057668B"/>
    <w:rsid w:val="00581656"/>
    <w:rsid w:val="005834AC"/>
    <w:rsid w:val="00583944"/>
    <w:rsid w:val="0058628F"/>
    <w:rsid w:val="0058632F"/>
    <w:rsid w:val="005867FA"/>
    <w:rsid w:val="005869E0"/>
    <w:rsid w:val="005923F1"/>
    <w:rsid w:val="00593E5D"/>
    <w:rsid w:val="005A07F2"/>
    <w:rsid w:val="005A3043"/>
    <w:rsid w:val="005A33FE"/>
    <w:rsid w:val="005A3522"/>
    <w:rsid w:val="005A457A"/>
    <w:rsid w:val="005A533A"/>
    <w:rsid w:val="005A740B"/>
    <w:rsid w:val="005B3303"/>
    <w:rsid w:val="005B4A27"/>
    <w:rsid w:val="005B4FA4"/>
    <w:rsid w:val="005C1823"/>
    <w:rsid w:val="005C2E31"/>
    <w:rsid w:val="005C39C9"/>
    <w:rsid w:val="005C5354"/>
    <w:rsid w:val="005C5FBC"/>
    <w:rsid w:val="005D13ED"/>
    <w:rsid w:val="005D3637"/>
    <w:rsid w:val="005D3A37"/>
    <w:rsid w:val="005D5028"/>
    <w:rsid w:val="005D68FF"/>
    <w:rsid w:val="005D6FE4"/>
    <w:rsid w:val="005E189B"/>
    <w:rsid w:val="005E2F5B"/>
    <w:rsid w:val="005E3713"/>
    <w:rsid w:val="005E4392"/>
    <w:rsid w:val="005E4E8B"/>
    <w:rsid w:val="005E54B4"/>
    <w:rsid w:val="005E70C9"/>
    <w:rsid w:val="005E70FC"/>
    <w:rsid w:val="005F03EB"/>
    <w:rsid w:val="005F1135"/>
    <w:rsid w:val="005F1A90"/>
    <w:rsid w:val="005F1E12"/>
    <w:rsid w:val="005F1E48"/>
    <w:rsid w:val="005F2B84"/>
    <w:rsid w:val="005F6497"/>
    <w:rsid w:val="00600E9B"/>
    <w:rsid w:val="00603BF6"/>
    <w:rsid w:val="00604019"/>
    <w:rsid w:val="006059C7"/>
    <w:rsid w:val="00605B2A"/>
    <w:rsid w:val="0060624C"/>
    <w:rsid w:val="006103FB"/>
    <w:rsid w:val="00612A5F"/>
    <w:rsid w:val="00613100"/>
    <w:rsid w:val="00614CCF"/>
    <w:rsid w:val="00617827"/>
    <w:rsid w:val="00622220"/>
    <w:rsid w:val="006262C6"/>
    <w:rsid w:val="00627EB5"/>
    <w:rsid w:val="0063420D"/>
    <w:rsid w:val="006375A1"/>
    <w:rsid w:val="00643253"/>
    <w:rsid w:val="00647A59"/>
    <w:rsid w:val="00652D57"/>
    <w:rsid w:val="006565BC"/>
    <w:rsid w:val="00656A5A"/>
    <w:rsid w:val="00663316"/>
    <w:rsid w:val="00663EB0"/>
    <w:rsid w:val="00665496"/>
    <w:rsid w:val="0066575F"/>
    <w:rsid w:val="00670367"/>
    <w:rsid w:val="0067465E"/>
    <w:rsid w:val="00674DA4"/>
    <w:rsid w:val="006803DB"/>
    <w:rsid w:val="00680866"/>
    <w:rsid w:val="006809DC"/>
    <w:rsid w:val="00680B3F"/>
    <w:rsid w:val="00680FE6"/>
    <w:rsid w:val="0068185B"/>
    <w:rsid w:val="00682FC7"/>
    <w:rsid w:val="00684B69"/>
    <w:rsid w:val="00690E06"/>
    <w:rsid w:val="0069379C"/>
    <w:rsid w:val="00695B5E"/>
    <w:rsid w:val="00696F38"/>
    <w:rsid w:val="006A0697"/>
    <w:rsid w:val="006A0B39"/>
    <w:rsid w:val="006A2A7E"/>
    <w:rsid w:val="006A476E"/>
    <w:rsid w:val="006A65FC"/>
    <w:rsid w:val="006A6DBF"/>
    <w:rsid w:val="006B2ACE"/>
    <w:rsid w:val="006B5B0A"/>
    <w:rsid w:val="006B5DF3"/>
    <w:rsid w:val="006C70D4"/>
    <w:rsid w:val="006C7ECE"/>
    <w:rsid w:val="006E1E13"/>
    <w:rsid w:val="006E2191"/>
    <w:rsid w:val="006E5490"/>
    <w:rsid w:val="006E7EAF"/>
    <w:rsid w:val="006F0227"/>
    <w:rsid w:val="006F04A7"/>
    <w:rsid w:val="006F1A67"/>
    <w:rsid w:val="006F2694"/>
    <w:rsid w:val="006F4166"/>
    <w:rsid w:val="006F41ED"/>
    <w:rsid w:val="006F61C9"/>
    <w:rsid w:val="006F772D"/>
    <w:rsid w:val="00702154"/>
    <w:rsid w:val="00702379"/>
    <w:rsid w:val="0070435D"/>
    <w:rsid w:val="007101A6"/>
    <w:rsid w:val="0071262B"/>
    <w:rsid w:val="007149FD"/>
    <w:rsid w:val="00716093"/>
    <w:rsid w:val="00720354"/>
    <w:rsid w:val="00720403"/>
    <w:rsid w:val="007214B7"/>
    <w:rsid w:val="00725091"/>
    <w:rsid w:val="00725FC4"/>
    <w:rsid w:val="0073097A"/>
    <w:rsid w:val="00732F0F"/>
    <w:rsid w:val="00733E8F"/>
    <w:rsid w:val="007351AE"/>
    <w:rsid w:val="00736577"/>
    <w:rsid w:val="0073676D"/>
    <w:rsid w:val="0073758D"/>
    <w:rsid w:val="00740361"/>
    <w:rsid w:val="00740E48"/>
    <w:rsid w:val="00741E1E"/>
    <w:rsid w:val="00744956"/>
    <w:rsid w:val="0074755C"/>
    <w:rsid w:val="00753932"/>
    <w:rsid w:val="007544FD"/>
    <w:rsid w:val="00755FC3"/>
    <w:rsid w:val="0075636F"/>
    <w:rsid w:val="00756DB6"/>
    <w:rsid w:val="00757670"/>
    <w:rsid w:val="00761952"/>
    <w:rsid w:val="00763615"/>
    <w:rsid w:val="007671B7"/>
    <w:rsid w:val="00770E55"/>
    <w:rsid w:val="00771279"/>
    <w:rsid w:val="00772509"/>
    <w:rsid w:val="007725D1"/>
    <w:rsid w:val="0077303C"/>
    <w:rsid w:val="00773CDF"/>
    <w:rsid w:val="00774D64"/>
    <w:rsid w:val="00775BC1"/>
    <w:rsid w:val="00781022"/>
    <w:rsid w:val="0078264E"/>
    <w:rsid w:val="00783402"/>
    <w:rsid w:val="00786BD8"/>
    <w:rsid w:val="00787132"/>
    <w:rsid w:val="0078719B"/>
    <w:rsid w:val="007A20DF"/>
    <w:rsid w:val="007A46A7"/>
    <w:rsid w:val="007A4A12"/>
    <w:rsid w:val="007A5D59"/>
    <w:rsid w:val="007A5E5E"/>
    <w:rsid w:val="007A7294"/>
    <w:rsid w:val="007B0F0F"/>
    <w:rsid w:val="007B1420"/>
    <w:rsid w:val="007B2221"/>
    <w:rsid w:val="007B5AF4"/>
    <w:rsid w:val="007B72FF"/>
    <w:rsid w:val="007C5FA6"/>
    <w:rsid w:val="007C6C93"/>
    <w:rsid w:val="007D2E28"/>
    <w:rsid w:val="007D3F0A"/>
    <w:rsid w:val="007D7B56"/>
    <w:rsid w:val="007E24BA"/>
    <w:rsid w:val="007E337F"/>
    <w:rsid w:val="007E3475"/>
    <w:rsid w:val="007E4E60"/>
    <w:rsid w:val="007E6678"/>
    <w:rsid w:val="007E7E7C"/>
    <w:rsid w:val="007F0F1F"/>
    <w:rsid w:val="007F1CAC"/>
    <w:rsid w:val="007F3F62"/>
    <w:rsid w:val="007F5607"/>
    <w:rsid w:val="007F6C88"/>
    <w:rsid w:val="0080197C"/>
    <w:rsid w:val="0080337B"/>
    <w:rsid w:val="00803AF3"/>
    <w:rsid w:val="00804DA5"/>
    <w:rsid w:val="008057B2"/>
    <w:rsid w:val="008105C3"/>
    <w:rsid w:val="00812769"/>
    <w:rsid w:val="00816EC9"/>
    <w:rsid w:val="008210EC"/>
    <w:rsid w:val="0082301A"/>
    <w:rsid w:val="00823208"/>
    <w:rsid w:val="00826A3D"/>
    <w:rsid w:val="00826FD4"/>
    <w:rsid w:val="008273F4"/>
    <w:rsid w:val="00831081"/>
    <w:rsid w:val="00831C3C"/>
    <w:rsid w:val="0083279F"/>
    <w:rsid w:val="008350F8"/>
    <w:rsid w:val="008408D9"/>
    <w:rsid w:val="00840CCA"/>
    <w:rsid w:val="00841067"/>
    <w:rsid w:val="00845B65"/>
    <w:rsid w:val="008460CB"/>
    <w:rsid w:val="00847CF4"/>
    <w:rsid w:val="00850DF0"/>
    <w:rsid w:val="008546CF"/>
    <w:rsid w:val="008614F3"/>
    <w:rsid w:val="00863861"/>
    <w:rsid w:val="008644A3"/>
    <w:rsid w:val="008650D1"/>
    <w:rsid w:val="0086621C"/>
    <w:rsid w:val="008664D1"/>
    <w:rsid w:val="0087112C"/>
    <w:rsid w:val="0087200D"/>
    <w:rsid w:val="0087236A"/>
    <w:rsid w:val="008736C6"/>
    <w:rsid w:val="00875006"/>
    <w:rsid w:val="008765FE"/>
    <w:rsid w:val="00876E9A"/>
    <w:rsid w:val="0087732A"/>
    <w:rsid w:val="008773B2"/>
    <w:rsid w:val="008832B9"/>
    <w:rsid w:val="00884F67"/>
    <w:rsid w:val="0088679E"/>
    <w:rsid w:val="00887834"/>
    <w:rsid w:val="00890616"/>
    <w:rsid w:val="00891D17"/>
    <w:rsid w:val="008928B5"/>
    <w:rsid w:val="008A1809"/>
    <w:rsid w:val="008A3B1F"/>
    <w:rsid w:val="008A3B5C"/>
    <w:rsid w:val="008A449A"/>
    <w:rsid w:val="008A4B51"/>
    <w:rsid w:val="008A4F2C"/>
    <w:rsid w:val="008A7B6A"/>
    <w:rsid w:val="008B0CCE"/>
    <w:rsid w:val="008B2ED4"/>
    <w:rsid w:val="008B4172"/>
    <w:rsid w:val="008B4443"/>
    <w:rsid w:val="008B5E4F"/>
    <w:rsid w:val="008B7388"/>
    <w:rsid w:val="008C038F"/>
    <w:rsid w:val="008C2DDA"/>
    <w:rsid w:val="008C385F"/>
    <w:rsid w:val="008C3AE2"/>
    <w:rsid w:val="008C5809"/>
    <w:rsid w:val="008D4A0D"/>
    <w:rsid w:val="008E05DA"/>
    <w:rsid w:val="008E0B3E"/>
    <w:rsid w:val="008E0B96"/>
    <w:rsid w:val="008E2FED"/>
    <w:rsid w:val="008F0BD1"/>
    <w:rsid w:val="008F0EE9"/>
    <w:rsid w:val="008F1F8B"/>
    <w:rsid w:val="008F323B"/>
    <w:rsid w:val="008F4277"/>
    <w:rsid w:val="008F56AF"/>
    <w:rsid w:val="008F5A75"/>
    <w:rsid w:val="008F6C68"/>
    <w:rsid w:val="008F76A0"/>
    <w:rsid w:val="008F772F"/>
    <w:rsid w:val="00902830"/>
    <w:rsid w:val="009030BA"/>
    <w:rsid w:val="00905150"/>
    <w:rsid w:val="00905BD9"/>
    <w:rsid w:val="00906FF8"/>
    <w:rsid w:val="00907B4F"/>
    <w:rsid w:val="00912AC3"/>
    <w:rsid w:val="0091310B"/>
    <w:rsid w:val="009157A1"/>
    <w:rsid w:val="00920024"/>
    <w:rsid w:val="0092579A"/>
    <w:rsid w:val="0092613B"/>
    <w:rsid w:val="0092660C"/>
    <w:rsid w:val="00930611"/>
    <w:rsid w:val="00932000"/>
    <w:rsid w:val="009325B8"/>
    <w:rsid w:val="0093336A"/>
    <w:rsid w:val="0093472C"/>
    <w:rsid w:val="009366F4"/>
    <w:rsid w:val="00940FE9"/>
    <w:rsid w:val="00941282"/>
    <w:rsid w:val="00941E8F"/>
    <w:rsid w:val="00942163"/>
    <w:rsid w:val="00942F94"/>
    <w:rsid w:val="009435B7"/>
    <w:rsid w:val="0094383E"/>
    <w:rsid w:val="00944945"/>
    <w:rsid w:val="009460F1"/>
    <w:rsid w:val="009469C9"/>
    <w:rsid w:val="00946B4C"/>
    <w:rsid w:val="009513D2"/>
    <w:rsid w:val="00951D1A"/>
    <w:rsid w:val="0095269C"/>
    <w:rsid w:val="0095360E"/>
    <w:rsid w:val="00953EE7"/>
    <w:rsid w:val="009602A6"/>
    <w:rsid w:val="00961BFD"/>
    <w:rsid w:val="00962275"/>
    <w:rsid w:val="009622E3"/>
    <w:rsid w:val="0096465E"/>
    <w:rsid w:val="00965C82"/>
    <w:rsid w:val="0096787E"/>
    <w:rsid w:val="00970825"/>
    <w:rsid w:val="00970EC1"/>
    <w:rsid w:val="009727CD"/>
    <w:rsid w:val="009757A1"/>
    <w:rsid w:val="00975E1A"/>
    <w:rsid w:val="00976D43"/>
    <w:rsid w:val="009823A6"/>
    <w:rsid w:val="00984270"/>
    <w:rsid w:val="009844B7"/>
    <w:rsid w:val="00990FF7"/>
    <w:rsid w:val="009911F7"/>
    <w:rsid w:val="00991743"/>
    <w:rsid w:val="00991AFF"/>
    <w:rsid w:val="0099401C"/>
    <w:rsid w:val="0099607A"/>
    <w:rsid w:val="00996DD7"/>
    <w:rsid w:val="009A0EB1"/>
    <w:rsid w:val="009A56B8"/>
    <w:rsid w:val="009B5A66"/>
    <w:rsid w:val="009C1C07"/>
    <w:rsid w:val="009C23E4"/>
    <w:rsid w:val="009D58CF"/>
    <w:rsid w:val="009D7192"/>
    <w:rsid w:val="009D7B5B"/>
    <w:rsid w:val="009E0479"/>
    <w:rsid w:val="009E06E4"/>
    <w:rsid w:val="009E2080"/>
    <w:rsid w:val="009E299C"/>
    <w:rsid w:val="009E612E"/>
    <w:rsid w:val="009E7A14"/>
    <w:rsid w:val="009F0009"/>
    <w:rsid w:val="009F267E"/>
    <w:rsid w:val="009F4834"/>
    <w:rsid w:val="009F6505"/>
    <w:rsid w:val="009F7184"/>
    <w:rsid w:val="00A017B1"/>
    <w:rsid w:val="00A02E80"/>
    <w:rsid w:val="00A0509E"/>
    <w:rsid w:val="00A06B5B"/>
    <w:rsid w:val="00A10A5E"/>
    <w:rsid w:val="00A10ED0"/>
    <w:rsid w:val="00A117EC"/>
    <w:rsid w:val="00A11FA6"/>
    <w:rsid w:val="00A135D2"/>
    <w:rsid w:val="00A14AE6"/>
    <w:rsid w:val="00A14D0A"/>
    <w:rsid w:val="00A14E2C"/>
    <w:rsid w:val="00A169FD"/>
    <w:rsid w:val="00A17719"/>
    <w:rsid w:val="00A20835"/>
    <w:rsid w:val="00A20CD0"/>
    <w:rsid w:val="00A216DE"/>
    <w:rsid w:val="00A226E2"/>
    <w:rsid w:val="00A236FB"/>
    <w:rsid w:val="00A2386A"/>
    <w:rsid w:val="00A25850"/>
    <w:rsid w:val="00A25DAD"/>
    <w:rsid w:val="00A27A83"/>
    <w:rsid w:val="00A31BB5"/>
    <w:rsid w:val="00A34811"/>
    <w:rsid w:val="00A35E33"/>
    <w:rsid w:val="00A362C8"/>
    <w:rsid w:val="00A4190F"/>
    <w:rsid w:val="00A447F6"/>
    <w:rsid w:val="00A471F6"/>
    <w:rsid w:val="00A50FBB"/>
    <w:rsid w:val="00A52779"/>
    <w:rsid w:val="00A53348"/>
    <w:rsid w:val="00A54081"/>
    <w:rsid w:val="00A55CDF"/>
    <w:rsid w:val="00A57A65"/>
    <w:rsid w:val="00A60CFF"/>
    <w:rsid w:val="00A6111B"/>
    <w:rsid w:val="00A61736"/>
    <w:rsid w:val="00A61AAA"/>
    <w:rsid w:val="00A63C0E"/>
    <w:rsid w:val="00A65DB6"/>
    <w:rsid w:val="00A739FA"/>
    <w:rsid w:val="00A73BB1"/>
    <w:rsid w:val="00A74E3F"/>
    <w:rsid w:val="00A761D5"/>
    <w:rsid w:val="00A81C7D"/>
    <w:rsid w:val="00A82E89"/>
    <w:rsid w:val="00A86EA7"/>
    <w:rsid w:val="00A87A84"/>
    <w:rsid w:val="00A926EF"/>
    <w:rsid w:val="00A92C38"/>
    <w:rsid w:val="00A92F94"/>
    <w:rsid w:val="00A96E99"/>
    <w:rsid w:val="00A975A8"/>
    <w:rsid w:val="00AA36CE"/>
    <w:rsid w:val="00AA6B50"/>
    <w:rsid w:val="00AA6EFE"/>
    <w:rsid w:val="00AB11EC"/>
    <w:rsid w:val="00AB252E"/>
    <w:rsid w:val="00AB3C45"/>
    <w:rsid w:val="00AB46CB"/>
    <w:rsid w:val="00AC1942"/>
    <w:rsid w:val="00AC57E5"/>
    <w:rsid w:val="00AD53CC"/>
    <w:rsid w:val="00AD7B1B"/>
    <w:rsid w:val="00AE02AE"/>
    <w:rsid w:val="00AE13DC"/>
    <w:rsid w:val="00AE3DE8"/>
    <w:rsid w:val="00AE5F30"/>
    <w:rsid w:val="00AF2DE1"/>
    <w:rsid w:val="00AF395C"/>
    <w:rsid w:val="00AF50CD"/>
    <w:rsid w:val="00AF6A4F"/>
    <w:rsid w:val="00B00D79"/>
    <w:rsid w:val="00B01B77"/>
    <w:rsid w:val="00B02639"/>
    <w:rsid w:val="00B02AE5"/>
    <w:rsid w:val="00B04236"/>
    <w:rsid w:val="00B10F56"/>
    <w:rsid w:val="00B13355"/>
    <w:rsid w:val="00B13AEA"/>
    <w:rsid w:val="00B1437E"/>
    <w:rsid w:val="00B153AE"/>
    <w:rsid w:val="00B25DD9"/>
    <w:rsid w:val="00B34B80"/>
    <w:rsid w:val="00B4295B"/>
    <w:rsid w:val="00B42BCF"/>
    <w:rsid w:val="00B442E5"/>
    <w:rsid w:val="00B44EAC"/>
    <w:rsid w:val="00B44FFB"/>
    <w:rsid w:val="00B47844"/>
    <w:rsid w:val="00B50E04"/>
    <w:rsid w:val="00B5157C"/>
    <w:rsid w:val="00B52473"/>
    <w:rsid w:val="00B52EE9"/>
    <w:rsid w:val="00B5414C"/>
    <w:rsid w:val="00B608E9"/>
    <w:rsid w:val="00B63E0A"/>
    <w:rsid w:val="00B64B54"/>
    <w:rsid w:val="00B6603A"/>
    <w:rsid w:val="00B67331"/>
    <w:rsid w:val="00B67A9C"/>
    <w:rsid w:val="00B71271"/>
    <w:rsid w:val="00B72E34"/>
    <w:rsid w:val="00B74210"/>
    <w:rsid w:val="00B74644"/>
    <w:rsid w:val="00B74D93"/>
    <w:rsid w:val="00B760F8"/>
    <w:rsid w:val="00B763F6"/>
    <w:rsid w:val="00B80D61"/>
    <w:rsid w:val="00B83AB8"/>
    <w:rsid w:val="00B85547"/>
    <w:rsid w:val="00B91DFA"/>
    <w:rsid w:val="00B96518"/>
    <w:rsid w:val="00B970C0"/>
    <w:rsid w:val="00BA13A2"/>
    <w:rsid w:val="00BA1D90"/>
    <w:rsid w:val="00BA24C9"/>
    <w:rsid w:val="00BA5D1A"/>
    <w:rsid w:val="00BA758F"/>
    <w:rsid w:val="00BA7B90"/>
    <w:rsid w:val="00BB0566"/>
    <w:rsid w:val="00BB1F09"/>
    <w:rsid w:val="00BB4697"/>
    <w:rsid w:val="00BC008C"/>
    <w:rsid w:val="00BC2D49"/>
    <w:rsid w:val="00BC4BD6"/>
    <w:rsid w:val="00BC4F8E"/>
    <w:rsid w:val="00BC67B9"/>
    <w:rsid w:val="00BC7CFA"/>
    <w:rsid w:val="00BD1A9D"/>
    <w:rsid w:val="00BD3C5D"/>
    <w:rsid w:val="00BD73C7"/>
    <w:rsid w:val="00BE1017"/>
    <w:rsid w:val="00BE21AC"/>
    <w:rsid w:val="00BE426F"/>
    <w:rsid w:val="00BE72FC"/>
    <w:rsid w:val="00BE79B5"/>
    <w:rsid w:val="00BF6ADB"/>
    <w:rsid w:val="00BF7E16"/>
    <w:rsid w:val="00C00E0A"/>
    <w:rsid w:val="00C00F97"/>
    <w:rsid w:val="00C0197C"/>
    <w:rsid w:val="00C03019"/>
    <w:rsid w:val="00C05BFF"/>
    <w:rsid w:val="00C138AC"/>
    <w:rsid w:val="00C14FF9"/>
    <w:rsid w:val="00C167DF"/>
    <w:rsid w:val="00C24184"/>
    <w:rsid w:val="00C273D7"/>
    <w:rsid w:val="00C27E83"/>
    <w:rsid w:val="00C30A70"/>
    <w:rsid w:val="00C42B2F"/>
    <w:rsid w:val="00C43693"/>
    <w:rsid w:val="00C44EC5"/>
    <w:rsid w:val="00C469B3"/>
    <w:rsid w:val="00C47F29"/>
    <w:rsid w:val="00C50F6F"/>
    <w:rsid w:val="00C51A45"/>
    <w:rsid w:val="00C52B05"/>
    <w:rsid w:val="00C5574A"/>
    <w:rsid w:val="00C5611F"/>
    <w:rsid w:val="00C57DF9"/>
    <w:rsid w:val="00C612ED"/>
    <w:rsid w:val="00C6250E"/>
    <w:rsid w:val="00C62714"/>
    <w:rsid w:val="00C67592"/>
    <w:rsid w:val="00C714DA"/>
    <w:rsid w:val="00C7169E"/>
    <w:rsid w:val="00C72744"/>
    <w:rsid w:val="00C76234"/>
    <w:rsid w:val="00C767CB"/>
    <w:rsid w:val="00C8235A"/>
    <w:rsid w:val="00C84C8A"/>
    <w:rsid w:val="00C85317"/>
    <w:rsid w:val="00C951E6"/>
    <w:rsid w:val="00C959BD"/>
    <w:rsid w:val="00C963C0"/>
    <w:rsid w:val="00C96F4B"/>
    <w:rsid w:val="00C9747A"/>
    <w:rsid w:val="00C979D9"/>
    <w:rsid w:val="00CA15D6"/>
    <w:rsid w:val="00CA2BE4"/>
    <w:rsid w:val="00CA2C8E"/>
    <w:rsid w:val="00CA39B1"/>
    <w:rsid w:val="00CA4ABC"/>
    <w:rsid w:val="00CA56C5"/>
    <w:rsid w:val="00CA5889"/>
    <w:rsid w:val="00CA66B7"/>
    <w:rsid w:val="00CA79BD"/>
    <w:rsid w:val="00CB0FE5"/>
    <w:rsid w:val="00CB5026"/>
    <w:rsid w:val="00CB6B24"/>
    <w:rsid w:val="00CB71D0"/>
    <w:rsid w:val="00CB7659"/>
    <w:rsid w:val="00CB78A5"/>
    <w:rsid w:val="00CB78B8"/>
    <w:rsid w:val="00CB7EC1"/>
    <w:rsid w:val="00CC066B"/>
    <w:rsid w:val="00CC0A3C"/>
    <w:rsid w:val="00CC71A3"/>
    <w:rsid w:val="00CC74BD"/>
    <w:rsid w:val="00CD2735"/>
    <w:rsid w:val="00CD6082"/>
    <w:rsid w:val="00CD732E"/>
    <w:rsid w:val="00CE1912"/>
    <w:rsid w:val="00CE2C75"/>
    <w:rsid w:val="00CE2CB9"/>
    <w:rsid w:val="00CE3FA0"/>
    <w:rsid w:val="00CE6C31"/>
    <w:rsid w:val="00CF095A"/>
    <w:rsid w:val="00CF0B41"/>
    <w:rsid w:val="00CF0E13"/>
    <w:rsid w:val="00CF11BD"/>
    <w:rsid w:val="00CF37A3"/>
    <w:rsid w:val="00CF53F5"/>
    <w:rsid w:val="00CF543B"/>
    <w:rsid w:val="00D059D7"/>
    <w:rsid w:val="00D06027"/>
    <w:rsid w:val="00D16AAA"/>
    <w:rsid w:val="00D218A3"/>
    <w:rsid w:val="00D222F1"/>
    <w:rsid w:val="00D22A21"/>
    <w:rsid w:val="00D238B5"/>
    <w:rsid w:val="00D23B18"/>
    <w:rsid w:val="00D23B47"/>
    <w:rsid w:val="00D27CB5"/>
    <w:rsid w:val="00D27D2E"/>
    <w:rsid w:val="00D303CE"/>
    <w:rsid w:val="00D3299B"/>
    <w:rsid w:val="00D3345E"/>
    <w:rsid w:val="00D34698"/>
    <w:rsid w:val="00D3553D"/>
    <w:rsid w:val="00D36B46"/>
    <w:rsid w:val="00D36D1F"/>
    <w:rsid w:val="00D37CFD"/>
    <w:rsid w:val="00D37D8D"/>
    <w:rsid w:val="00D42740"/>
    <w:rsid w:val="00D427F1"/>
    <w:rsid w:val="00D432F3"/>
    <w:rsid w:val="00D5008C"/>
    <w:rsid w:val="00D511FE"/>
    <w:rsid w:val="00D612B3"/>
    <w:rsid w:val="00D627BD"/>
    <w:rsid w:val="00D6465A"/>
    <w:rsid w:val="00D648C2"/>
    <w:rsid w:val="00D676EA"/>
    <w:rsid w:val="00D717CE"/>
    <w:rsid w:val="00D74776"/>
    <w:rsid w:val="00D75531"/>
    <w:rsid w:val="00D812D9"/>
    <w:rsid w:val="00D8430A"/>
    <w:rsid w:val="00D851B3"/>
    <w:rsid w:val="00D851E9"/>
    <w:rsid w:val="00D861BF"/>
    <w:rsid w:val="00D87B41"/>
    <w:rsid w:val="00D9056A"/>
    <w:rsid w:val="00D91491"/>
    <w:rsid w:val="00D926D8"/>
    <w:rsid w:val="00D95670"/>
    <w:rsid w:val="00DA3ACB"/>
    <w:rsid w:val="00DA4E63"/>
    <w:rsid w:val="00DA6D39"/>
    <w:rsid w:val="00DB2BD5"/>
    <w:rsid w:val="00DB346E"/>
    <w:rsid w:val="00DB63C3"/>
    <w:rsid w:val="00DB68A4"/>
    <w:rsid w:val="00DB6B65"/>
    <w:rsid w:val="00DB6EC9"/>
    <w:rsid w:val="00DB76BC"/>
    <w:rsid w:val="00DC17C0"/>
    <w:rsid w:val="00DC28E8"/>
    <w:rsid w:val="00DC2984"/>
    <w:rsid w:val="00DC48A7"/>
    <w:rsid w:val="00DC5386"/>
    <w:rsid w:val="00DC6092"/>
    <w:rsid w:val="00DC640B"/>
    <w:rsid w:val="00DD11D9"/>
    <w:rsid w:val="00DD1B5F"/>
    <w:rsid w:val="00DD219A"/>
    <w:rsid w:val="00DD6356"/>
    <w:rsid w:val="00DD753C"/>
    <w:rsid w:val="00DE0D22"/>
    <w:rsid w:val="00DE0FD7"/>
    <w:rsid w:val="00DE367D"/>
    <w:rsid w:val="00DE4EAB"/>
    <w:rsid w:val="00DE53CC"/>
    <w:rsid w:val="00DE666B"/>
    <w:rsid w:val="00DE6B91"/>
    <w:rsid w:val="00DE7517"/>
    <w:rsid w:val="00DF18C2"/>
    <w:rsid w:val="00E00887"/>
    <w:rsid w:val="00E01539"/>
    <w:rsid w:val="00E01EF6"/>
    <w:rsid w:val="00E05B62"/>
    <w:rsid w:val="00E061F7"/>
    <w:rsid w:val="00E06FD6"/>
    <w:rsid w:val="00E1136F"/>
    <w:rsid w:val="00E1156E"/>
    <w:rsid w:val="00E12CC6"/>
    <w:rsid w:val="00E15655"/>
    <w:rsid w:val="00E25006"/>
    <w:rsid w:val="00E27091"/>
    <w:rsid w:val="00E27486"/>
    <w:rsid w:val="00E31656"/>
    <w:rsid w:val="00E3165F"/>
    <w:rsid w:val="00E32649"/>
    <w:rsid w:val="00E34B3B"/>
    <w:rsid w:val="00E35443"/>
    <w:rsid w:val="00E35A24"/>
    <w:rsid w:val="00E3661E"/>
    <w:rsid w:val="00E40872"/>
    <w:rsid w:val="00E40CB5"/>
    <w:rsid w:val="00E4165F"/>
    <w:rsid w:val="00E43CBD"/>
    <w:rsid w:val="00E45E0E"/>
    <w:rsid w:val="00E472E9"/>
    <w:rsid w:val="00E47C3C"/>
    <w:rsid w:val="00E47F23"/>
    <w:rsid w:val="00E47F99"/>
    <w:rsid w:val="00E522D4"/>
    <w:rsid w:val="00E539C9"/>
    <w:rsid w:val="00E5469A"/>
    <w:rsid w:val="00E558A8"/>
    <w:rsid w:val="00E561C1"/>
    <w:rsid w:val="00E601FE"/>
    <w:rsid w:val="00E637C2"/>
    <w:rsid w:val="00E64612"/>
    <w:rsid w:val="00E66491"/>
    <w:rsid w:val="00E6666B"/>
    <w:rsid w:val="00E67E4C"/>
    <w:rsid w:val="00E70ED7"/>
    <w:rsid w:val="00E71066"/>
    <w:rsid w:val="00E72266"/>
    <w:rsid w:val="00E72392"/>
    <w:rsid w:val="00E74696"/>
    <w:rsid w:val="00E81A93"/>
    <w:rsid w:val="00E8448F"/>
    <w:rsid w:val="00E85792"/>
    <w:rsid w:val="00E86799"/>
    <w:rsid w:val="00E87146"/>
    <w:rsid w:val="00E90122"/>
    <w:rsid w:val="00E90A5F"/>
    <w:rsid w:val="00E917C7"/>
    <w:rsid w:val="00E926A3"/>
    <w:rsid w:val="00E93609"/>
    <w:rsid w:val="00E94956"/>
    <w:rsid w:val="00E95042"/>
    <w:rsid w:val="00E95713"/>
    <w:rsid w:val="00EA3054"/>
    <w:rsid w:val="00EA508F"/>
    <w:rsid w:val="00EA6FB7"/>
    <w:rsid w:val="00EA76B3"/>
    <w:rsid w:val="00EB16E6"/>
    <w:rsid w:val="00EB2868"/>
    <w:rsid w:val="00EB34F0"/>
    <w:rsid w:val="00EB4A91"/>
    <w:rsid w:val="00EB580B"/>
    <w:rsid w:val="00EB7FF6"/>
    <w:rsid w:val="00EC3E38"/>
    <w:rsid w:val="00EC6240"/>
    <w:rsid w:val="00ED089D"/>
    <w:rsid w:val="00ED1200"/>
    <w:rsid w:val="00ED44B0"/>
    <w:rsid w:val="00ED5437"/>
    <w:rsid w:val="00ED60D6"/>
    <w:rsid w:val="00ED6FCE"/>
    <w:rsid w:val="00EE4A67"/>
    <w:rsid w:val="00EE5E4A"/>
    <w:rsid w:val="00EE5FA4"/>
    <w:rsid w:val="00EF14C4"/>
    <w:rsid w:val="00EF1830"/>
    <w:rsid w:val="00EF30AF"/>
    <w:rsid w:val="00EF399C"/>
    <w:rsid w:val="00EF3E3A"/>
    <w:rsid w:val="00EF409F"/>
    <w:rsid w:val="00EF44CD"/>
    <w:rsid w:val="00EF7DA3"/>
    <w:rsid w:val="00F00366"/>
    <w:rsid w:val="00F014D3"/>
    <w:rsid w:val="00F01757"/>
    <w:rsid w:val="00F01C16"/>
    <w:rsid w:val="00F0590D"/>
    <w:rsid w:val="00F069C4"/>
    <w:rsid w:val="00F07C49"/>
    <w:rsid w:val="00F1003A"/>
    <w:rsid w:val="00F1166E"/>
    <w:rsid w:val="00F12D83"/>
    <w:rsid w:val="00F13409"/>
    <w:rsid w:val="00F15BF5"/>
    <w:rsid w:val="00F164D6"/>
    <w:rsid w:val="00F1780D"/>
    <w:rsid w:val="00F2228D"/>
    <w:rsid w:val="00F235C7"/>
    <w:rsid w:val="00F23695"/>
    <w:rsid w:val="00F240E0"/>
    <w:rsid w:val="00F26FE2"/>
    <w:rsid w:val="00F27A11"/>
    <w:rsid w:val="00F32878"/>
    <w:rsid w:val="00F40EB2"/>
    <w:rsid w:val="00F465C9"/>
    <w:rsid w:val="00F4707D"/>
    <w:rsid w:val="00F474C5"/>
    <w:rsid w:val="00F47640"/>
    <w:rsid w:val="00F4791D"/>
    <w:rsid w:val="00F51C94"/>
    <w:rsid w:val="00F52C82"/>
    <w:rsid w:val="00F560E0"/>
    <w:rsid w:val="00F6000A"/>
    <w:rsid w:val="00F6190D"/>
    <w:rsid w:val="00F633D0"/>
    <w:rsid w:val="00F65159"/>
    <w:rsid w:val="00F67499"/>
    <w:rsid w:val="00F72979"/>
    <w:rsid w:val="00F73F1A"/>
    <w:rsid w:val="00F76336"/>
    <w:rsid w:val="00F76B25"/>
    <w:rsid w:val="00F77E9E"/>
    <w:rsid w:val="00F82D9D"/>
    <w:rsid w:val="00F845E9"/>
    <w:rsid w:val="00F84BA1"/>
    <w:rsid w:val="00F86E56"/>
    <w:rsid w:val="00F87AEB"/>
    <w:rsid w:val="00F87DEA"/>
    <w:rsid w:val="00F91E6D"/>
    <w:rsid w:val="00F96B47"/>
    <w:rsid w:val="00F96F93"/>
    <w:rsid w:val="00F97B08"/>
    <w:rsid w:val="00FA3A92"/>
    <w:rsid w:val="00FA4B61"/>
    <w:rsid w:val="00FA69D2"/>
    <w:rsid w:val="00FA7123"/>
    <w:rsid w:val="00FB428B"/>
    <w:rsid w:val="00FB5792"/>
    <w:rsid w:val="00FB6090"/>
    <w:rsid w:val="00FB70E1"/>
    <w:rsid w:val="00FB79B8"/>
    <w:rsid w:val="00FC040A"/>
    <w:rsid w:val="00FC0491"/>
    <w:rsid w:val="00FC0847"/>
    <w:rsid w:val="00FC31E1"/>
    <w:rsid w:val="00FC51F3"/>
    <w:rsid w:val="00FC5428"/>
    <w:rsid w:val="00FC6A04"/>
    <w:rsid w:val="00FC6CA6"/>
    <w:rsid w:val="00FD478F"/>
    <w:rsid w:val="00FD6A2E"/>
    <w:rsid w:val="00FE6BB3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9CF27B27E09E293AFDDF4A8618146A873836E34D9400AF005CDCF108867A129A6A44790EF953774B778rDN9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F9CF27B27E09E293AFDDF4A8618146A873836E34D9400AF005CDCF108867A129A6A44790EF953774B778rDN8K" TargetMode="External"/><Relationship Id="rId12" Type="http://schemas.openxmlformats.org/officeDocument/2006/relationships/hyperlink" Target="consultantplus://offline/ref=D2F9CF27B27E09E293AFDDF4A8618146A873836E34D9400AF005CDCF108867A129A6A44790EF953774B779rDN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9CF27B27E09E293AFDDF4A8618146A873836E35D84B06F405CDCF108867A1r2N9K" TargetMode="External"/><Relationship Id="rId11" Type="http://schemas.openxmlformats.org/officeDocument/2006/relationships/hyperlink" Target="consultantplus://offline/ref=D2F9CF27B27E09E293AFC3F9BE0DDF49A87FDB6139DD4354A95A969247816DF66EE9FD05D4E29137r7N0K" TargetMode="External"/><Relationship Id="rId5" Type="http://schemas.openxmlformats.org/officeDocument/2006/relationships/hyperlink" Target="consultantplus://offline/ref=D2F9CF27B27E09E293AFC3F9BE0DDF49A87FDB6139DD4354A95A969247816DF66EE9FD05D4E29137r7N0K" TargetMode="External"/><Relationship Id="rId10" Type="http://schemas.openxmlformats.org/officeDocument/2006/relationships/hyperlink" Target="consultantplus://offline/ref=D2F9CF27B27E09E293AFDDF4A8618146A873836E34D9400AF005CDCF108867A129A6A44790EF953774B779rDN8K" TargetMode="External"/><Relationship Id="rId4" Type="http://schemas.openxmlformats.org/officeDocument/2006/relationships/hyperlink" Target="consultantplus://offline/ref=D2F9CF27B27E09E293AFDDF4A8618146A873836E34D9400AF005CDCF108867A129A6A44790EF953774B778rDNBK" TargetMode="External"/><Relationship Id="rId9" Type="http://schemas.openxmlformats.org/officeDocument/2006/relationships/hyperlink" Target="consultantplus://offline/ref=D2F9CF27B27E09E293AFDDF4A8618146A873836E34D9400AF005CDCF108867A129A6A44790EF953774B778rDN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11336</Characters>
  <Application>Microsoft Office Word</Application>
  <DocSecurity>0</DocSecurity>
  <Lines>94</Lines>
  <Paragraphs>26</Paragraphs>
  <ScaleCrop>false</ScaleCrop>
  <Company>Microsoft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1</cp:revision>
  <dcterms:created xsi:type="dcterms:W3CDTF">2015-04-24T10:13:00Z</dcterms:created>
  <dcterms:modified xsi:type="dcterms:W3CDTF">2015-04-24T10:14:00Z</dcterms:modified>
</cp:coreProperties>
</file>