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ПЕНЗЕНСКОЙ ОБЛАСТИ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сентября 2013 г. N 682-пП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ОЦЕНКЕ РЕГУЛИРУЮЩЕГО ВОЗДЕЙСТВИЯ ПРОЕКТОВ НОРМАТИВНЫХ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ПРАВОВЫХ АКТОВ ПЕНЗЕНСКОЙ ОБЛАСТИ И ЭКСПЕРТИЗЕ НОРМАТИВНЫХ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ПРАВОВЫХ АКТОВ ПЕНЗЕНСКОЙ ОБЛАСТИ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Пензенской обл.</w:t>
      </w:r>
      <w:proofErr w:type="gramEnd"/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14.03.2014 N 168-пП)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развития института оценки регулирующего воздействия в Пензенской области, 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26.3-3</w:t>
        </w:r>
      </w:hyperlink>
      <w:r>
        <w:rPr>
          <w:rFonts w:ascii="Calibri" w:hAnsi="Calibri" w:cs="Calibri"/>
        </w:rP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последующими изменениями), руководствуясь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Пензенской области от 22.12.2005 </w:t>
      </w:r>
      <w:hyperlink r:id="rId9" w:history="1">
        <w:r>
          <w:rPr>
            <w:rFonts w:ascii="Calibri" w:hAnsi="Calibri" w:cs="Calibri"/>
            <w:color w:val="0000FF"/>
          </w:rPr>
          <w:t>N 906-ЗПО</w:t>
        </w:r>
      </w:hyperlink>
      <w:r>
        <w:rPr>
          <w:rFonts w:ascii="Calibri" w:hAnsi="Calibri" w:cs="Calibri"/>
        </w:rPr>
        <w:t xml:space="preserve"> "О Правительстве Пензенской области" (с последующими изменениями), Правительство Пензенской области постановляет:</w:t>
      </w:r>
      <w:proofErr w:type="gramEnd"/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w:anchor="Par3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проведения оценки регулирующего воздействия проектов нормативных правовых актов Пензенской</w:t>
      </w:r>
      <w:proofErr w:type="gramEnd"/>
      <w:r>
        <w:rPr>
          <w:rFonts w:ascii="Calibri" w:hAnsi="Calibri" w:cs="Calibri"/>
        </w:rPr>
        <w:t xml:space="preserve"> области, затрагивающих вопросы осуществления предпринимательской и инвестиционной деятельности (далее - порядок проведения оценки регулирующего воздействия).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w:anchor="Par36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экспертизы нормативных правовых актов Пензенской области, затрагивающих вопросы осуществления предпринимательской и инвестиционной деятельности (далее - порядок проведения экспертизы).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разработка методических рекомендаций по вопросам </w:t>
      </w:r>
      <w:proofErr w:type="gramStart"/>
      <w:r>
        <w:rPr>
          <w:rFonts w:ascii="Calibri" w:hAnsi="Calibri" w:cs="Calibri"/>
        </w:rPr>
        <w:t xml:space="preserve">применения </w:t>
      </w:r>
      <w:hyperlink w:anchor="Par35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проведения оценки регулирующего воздействия</w:t>
      </w:r>
      <w:proofErr w:type="gramEnd"/>
      <w:r>
        <w:rPr>
          <w:rFonts w:ascii="Calibri" w:hAnsi="Calibri" w:cs="Calibri"/>
        </w:rPr>
        <w:t xml:space="preserve"> и </w:t>
      </w:r>
      <w:hyperlink w:anchor="Par365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проведения экспертизы осуществляется Министерством экономики Пензенской области.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опубликовать в газете "Пензенские губернские ведомости".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01 января 2014 года.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Председателя Правительства Пензенской области, координирующего вопросы социально-экономического развития территории.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Пензенской обл. от 14.03.2014 N 168-пП)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Пензенской области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В.К.БОЧКАРЕВ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Утвержден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Пензенской области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сентября 2013 г. N 682-пП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ПОРЯДОК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ОЦЕНКИ РЕГУЛИРУЮЩЕГО ВОЗДЕЙСТВИЯ ПРОЕКТОВ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НОРМАТИВНЫХ ПРАВОВЫХ АКТОВ ПЕНЗЕНСКОЙ ОБЛАСТИ, ЗАТРАГИВАЮЩИХ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ВОПРОСЫ ОСУЩЕСТВЛЕНИЯ </w:t>
      </w:r>
      <w:proofErr w:type="gramStart"/>
      <w:r>
        <w:rPr>
          <w:rFonts w:ascii="Calibri" w:hAnsi="Calibri" w:cs="Calibri"/>
          <w:b/>
          <w:bCs/>
        </w:rPr>
        <w:t>ПРЕДПРИНИМАТЕЛЬСКОЙ</w:t>
      </w:r>
      <w:proofErr w:type="gramEnd"/>
      <w:r>
        <w:rPr>
          <w:rFonts w:ascii="Calibri" w:hAnsi="Calibri" w:cs="Calibri"/>
          <w:b/>
          <w:bCs/>
        </w:rPr>
        <w:t xml:space="preserve"> И ИНВЕСТИЦИОННОЙ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Пензенской обл.</w:t>
      </w:r>
      <w:proofErr w:type="gramEnd"/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14.03.2014 N 168-пП)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>I. Общие положения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Настоящий Порядок определяет процедуру проведения оценки регулирующего воздействия (далее - оценка регулирующего воздействия) проектов нормативных правовых актов Пензенской области, затрагивающих вопросы осуществления предпринимательской и инвестиционной деятельности (далее - проекты нормативных правовых актов), публичных консультаций при проведении оценки регулирующего воздействия.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Процедура оценки регулирующего воздействия применяется в отношении проекта нормативного правового акта по вопросам: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государственного регулирования предпринимательской и инвестиционной деятельности;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установления правил и порядка предоставления поддержки субъектам предпринимательской и инвестиционной деятельности;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осуществления государственного контроля (надзора) в сфере предпринимательской и инвестиционной деятельности;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предоставления государственных услуг субъектам предпринимательской и инвестиционной деятельности.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регулирующего воздействия проектов нормативных правовых актов, содержащих сведения, составляющие государственную тайну, не проводится.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Оценка регулирующего воздействия проводится в целях выявления в проектах нормативных правовых актов положений, которые: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способствуют возникновению необоснованных расходов субъектов предпринимательской и инвестиционной деятельности;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способствуют возникновению необоснованных расходов консолидированного бюджета Пензенской области.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Основными принципами оценки регулирующего воздействия являются: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прозрачность - доступность информации о процедуре оценки регулирующего воздействия на всех стадиях ее проведения;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публичность - обеспечение участия заинтересованных сторон в процессе разработки принимаемых решений;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сбалансированность - обеспечение баланса интересов всех заинтересованных сторон в рамках проведения процедуры оценки регулирующего воздействия;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эффективность - обеспечение оптимального выбора варианта государственного регулирования;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экономичность - обеспечение надлежащего </w:t>
      </w:r>
      <w:proofErr w:type="gramStart"/>
      <w:r>
        <w:rPr>
          <w:rFonts w:ascii="Calibri" w:hAnsi="Calibri" w:cs="Calibri"/>
        </w:rPr>
        <w:t>качества проведения процедуры оценки регулирующего воздействия</w:t>
      </w:r>
      <w:proofErr w:type="gramEnd"/>
      <w:r>
        <w:rPr>
          <w:rFonts w:ascii="Calibri" w:hAnsi="Calibri" w:cs="Calibri"/>
        </w:rPr>
        <w:t xml:space="preserve"> при условии минимально необходимых затрат на ее проведение.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Оценка регулирующего воздействия проектов нормативных правовых актов на стадии их разработки проводится внутриведомственно исполнительным органом государственной власти Пензенской области, осуществляющим подготовку проекта нормативного правового акта (далее - разработчик) (</w:t>
      </w:r>
      <w:hyperlink w:anchor="Par158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настоящему Порядку).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Материалы по результатам оценки регулирующего воздействия проектов нормативных правовых актов направляются разработчиком в Министерство экономики Пензенской области (далее - уполномоченный орган).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орган готовит письменное заключение об оценке регулирующего воздействия.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получения положительного заключения уполномоченного органа, проект нормативного правового акта проходит процедуру согласования в установленном порядке.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1.6. Оценка регулирующего воздействия проектов нормативных правовых актов, разрабатываемых иными субъектами нормотворческой инициативы, проводится уполномоченным органом по письменному обращению субъектов нормотворческой инициативы в порядке, установленном нормативным правовым актом Пензенской области.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1.6 введен </w:t>
      </w:r>
      <w:hyperlink r:id="rId1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Пензенской обл. от 14.03.2014 N 168-пП)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70"/>
      <w:bookmarkEnd w:id="4"/>
      <w:r>
        <w:rPr>
          <w:rFonts w:ascii="Calibri" w:hAnsi="Calibri" w:cs="Calibri"/>
        </w:rPr>
        <w:t xml:space="preserve">II. Организация и проведение оценки </w:t>
      </w:r>
      <w:proofErr w:type="gramStart"/>
      <w:r>
        <w:rPr>
          <w:rFonts w:ascii="Calibri" w:hAnsi="Calibri" w:cs="Calibri"/>
        </w:rPr>
        <w:t>регулирующего</w:t>
      </w:r>
      <w:proofErr w:type="gramEnd"/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воздействия проектов нормативных правовых актов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При оценке регулирующего воздействия проекта нормативного правового акта проводятся: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предварительная оценка регулирующего воздействия проекта нормативного правового акта (далее - предварительная оценка);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углубленная оценка регулирующего воздействия проекта нормативного правового акта (далее - углубленная оценка).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6"/>
      <w:bookmarkEnd w:id="5"/>
      <w:r>
        <w:rPr>
          <w:rFonts w:ascii="Calibri" w:hAnsi="Calibri" w:cs="Calibri"/>
        </w:rPr>
        <w:t>2.2. Предварительная оценка проводится в целях определения: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наличия в проекте нормативного правового акта положений, которые: изменяют содержание прав и обязанностей субъектов предпринимательской и инвестиционной деятельности;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вводят избыточные обязанности, запреты и ограничения для субъектов предпринимательской и инвестиционной деятельности;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способствуют введению избыточных обязанностей, запретов и ограничений для субъектов предпринимательской и инвестиционной деятельности;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изменяют содержание или порядок </w:t>
      </w:r>
      <w:proofErr w:type="gramStart"/>
      <w:r>
        <w:rPr>
          <w:rFonts w:ascii="Calibri" w:hAnsi="Calibri" w:cs="Calibri"/>
        </w:rPr>
        <w:t>реализации полномочий исполнительных органов государственной власти Пензенской области</w:t>
      </w:r>
      <w:proofErr w:type="gramEnd"/>
      <w:r>
        <w:rPr>
          <w:rFonts w:ascii="Calibri" w:hAnsi="Calibri" w:cs="Calibri"/>
        </w:rPr>
        <w:t xml:space="preserve"> в отношениях с субъектами предпринимательской и инвестиционной деятельности;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1"/>
      <w:bookmarkEnd w:id="6"/>
      <w:r>
        <w:rPr>
          <w:rFonts w:ascii="Calibri" w:hAnsi="Calibri" w:cs="Calibri"/>
        </w:rPr>
        <w:t>б) последствий нового правового регулирования в части прав и обязанностей субъектов предпринимательской и инвестиционной деятельности, влекущих: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невозможность исполнения субъектами предпринимательской и инвестиционной деятельности возложенных на них обязанностей вследствие противоречий или пробелов в законодательстве, отсутствия необходимых организационных или технических условий у исполнительных органов государственной власти Пензенской области;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возникновение у субъектов предпринимательской и инвестиционной деятельности необоснованных расходов при осуществлении предпринимательской и инвестиционной деятельности;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возникновение необоснованных расходов консолидированного бюджета Пензенской области.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5"/>
      <w:bookmarkEnd w:id="7"/>
      <w:r>
        <w:rPr>
          <w:rFonts w:ascii="Calibri" w:hAnsi="Calibri" w:cs="Calibri"/>
        </w:rPr>
        <w:t xml:space="preserve">2.3. При отсутствии в проекте нормативного правового акта положений, указанных в </w:t>
      </w:r>
      <w:hyperlink w:anchor="Par76" w:history="1">
        <w:r>
          <w:rPr>
            <w:rFonts w:ascii="Calibri" w:hAnsi="Calibri" w:cs="Calibri"/>
            <w:color w:val="0000FF"/>
          </w:rPr>
          <w:t>пункте 2.2</w:t>
        </w:r>
      </w:hyperlink>
      <w:r>
        <w:rPr>
          <w:rFonts w:ascii="Calibri" w:hAnsi="Calibri" w:cs="Calibri"/>
        </w:rPr>
        <w:t>. настоящего Порядка, по результатам предварительной оценки готовится отчет о предварительной оценке регулирующего воздействия проекта нормативного правового акта, в котором излагается вывод о том, что: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проект нормативного правового акта не предусматривает новое правовое регулирование в части прав и обязанностей субъектов предпринимательской и инвестиционной деятельности;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проект нормативного правового акта не вводит избыточные обязанности, запреты и ограничения для субъектов предпринимательской и инвестиционной деятельности;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проект нормативного правового акта не способствует введению избыточных обязанностей, запретов и ограничений для субъектов предпринимательской и инвестиционной деятельности;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проект нормативного правового акта не изменяет содержание или порядок </w:t>
      </w:r>
      <w:proofErr w:type="gramStart"/>
      <w:r>
        <w:rPr>
          <w:rFonts w:ascii="Calibri" w:hAnsi="Calibri" w:cs="Calibri"/>
        </w:rPr>
        <w:t>реализации полномочий исполнительных органов государственной власти Пензенской области</w:t>
      </w:r>
      <w:proofErr w:type="gramEnd"/>
      <w:r>
        <w:rPr>
          <w:rFonts w:ascii="Calibri" w:hAnsi="Calibri" w:cs="Calibri"/>
        </w:rPr>
        <w:t xml:space="preserve"> в отношениях с субъектами предпринимательской и инвестиционной деятельности;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предусмотренное проектом нормативного правового акта новое правовое регулирование в части прав и обязанностей субъектов предпринимательской и инвестиционной деятельности не приведет к последствиям, указанным в </w:t>
      </w:r>
      <w:hyperlink w:anchor="Par81" w:history="1">
        <w:r>
          <w:rPr>
            <w:rFonts w:ascii="Calibri" w:hAnsi="Calibri" w:cs="Calibri"/>
            <w:color w:val="0000FF"/>
          </w:rPr>
          <w:t>подпункте "б" пункта 2.2</w:t>
        </w:r>
      </w:hyperlink>
      <w:r>
        <w:rPr>
          <w:rFonts w:ascii="Calibri" w:hAnsi="Calibri" w:cs="Calibri"/>
        </w:rPr>
        <w:t>. настоящего Порядка.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Отчет о предварительной оценке регулирующего воздействия проекта нормативного правового акта оформляется на официальном бланке разработчика за подписью руководителя (лица, его замещающего). Проект нормативного правового акта, пояснительная записка к нему, отчет о предварительной оценке регулирующего воздействия в течение трех рабочих дней направляются в уполномоченный орган на бумажном и электронном носителях.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Уполномоченный орган в течение пяти рабочих дней со дня поступления материалов, указанных в абзаце седьмом </w:t>
      </w:r>
      <w:hyperlink w:anchor="Par85" w:history="1">
        <w:r>
          <w:rPr>
            <w:rFonts w:ascii="Calibri" w:hAnsi="Calibri" w:cs="Calibri"/>
            <w:color w:val="0000FF"/>
          </w:rPr>
          <w:t>пункта 2.3</w:t>
        </w:r>
      </w:hyperlink>
      <w:r>
        <w:rPr>
          <w:rFonts w:ascii="Calibri" w:hAnsi="Calibri" w:cs="Calibri"/>
        </w:rPr>
        <w:t>. настоящего Порядка: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их публикацию на официальном сайте уполномоченного органа в информационно-телекоммуникационной сети "Интернет";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готовит и направляет разработчику заключение об оценке регулирующего воздействия проекта нормативного правового акта, включающее: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оценку соответствия процедур требованиям настоящего порядка и принятым </w:t>
      </w:r>
      <w:proofErr w:type="gramStart"/>
      <w:r>
        <w:rPr>
          <w:rFonts w:ascii="Calibri" w:hAnsi="Calibri" w:cs="Calibri"/>
        </w:rPr>
        <w:t>методическим подходам</w:t>
      </w:r>
      <w:proofErr w:type="gramEnd"/>
      <w:r>
        <w:rPr>
          <w:rFonts w:ascii="Calibri" w:hAnsi="Calibri" w:cs="Calibri"/>
        </w:rPr>
        <w:t>;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вывод о наличии либо отсутствии в проекте нормативного правового акта положений, указанных в </w:t>
      </w:r>
      <w:hyperlink w:anchor="Par76" w:history="1">
        <w:r>
          <w:rPr>
            <w:rFonts w:ascii="Calibri" w:hAnsi="Calibri" w:cs="Calibri"/>
            <w:color w:val="0000FF"/>
          </w:rPr>
          <w:t>пункте 2.2</w:t>
        </w:r>
      </w:hyperlink>
      <w:r>
        <w:rPr>
          <w:rFonts w:ascii="Calibri" w:hAnsi="Calibri" w:cs="Calibri"/>
        </w:rPr>
        <w:t>. настоящего Порядка.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об оценке регулирующего воздействия оформляется на официальном бланке уполномоченного органа и публикуется на официальном сайте уполномоченного органа в информационно-телекоммуникационной сети "Интернет" в течение двух рабочих дней с момента его подписания руководителем уполномоченного органа.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В случае выявления несоответствия процедур оценки регулирующего воздействия, проведенных в отношении проекта нормативного правового акта, требованиям настоящего Порядка, уполномоченный орган направляет разработчику заключение с замечаниями, требующими повторного проведения процедур.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В случае выявления в проекте нормативного правового акта положений, указанных в </w:t>
      </w:r>
      <w:hyperlink w:anchor="Par76" w:history="1">
        <w:r>
          <w:rPr>
            <w:rFonts w:ascii="Calibri" w:hAnsi="Calibri" w:cs="Calibri"/>
            <w:color w:val="0000FF"/>
          </w:rPr>
          <w:t>пункте 2.2</w:t>
        </w:r>
      </w:hyperlink>
      <w:r>
        <w:rPr>
          <w:rFonts w:ascii="Calibri" w:hAnsi="Calibri" w:cs="Calibri"/>
        </w:rPr>
        <w:t>. настоящего Порядка, уполномоченный орган в заключении об оценке регулирующего воздействия делает вывод о том, что необходимо проведение углубленной оценки.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Разработчик учитывает замечания уполномоченного органа и обеспечивает проведение углубленной оценки проекта нормативного правового акта согласно требованиям настоящего Порядка.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1"/>
      <w:bookmarkEnd w:id="8"/>
      <w:r>
        <w:rPr>
          <w:rFonts w:ascii="Calibri" w:hAnsi="Calibri" w:cs="Calibri"/>
        </w:rPr>
        <w:t xml:space="preserve">2.7. При наличии в проекте нормативного правового акта положений, указанных в </w:t>
      </w:r>
      <w:hyperlink w:anchor="Par76" w:history="1">
        <w:r>
          <w:rPr>
            <w:rFonts w:ascii="Calibri" w:hAnsi="Calibri" w:cs="Calibri"/>
            <w:color w:val="0000FF"/>
          </w:rPr>
          <w:t>пункте 2.2</w:t>
        </w:r>
      </w:hyperlink>
      <w:r>
        <w:rPr>
          <w:rFonts w:ascii="Calibri" w:hAnsi="Calibri" w:cs="Calibri"/>
        </w:rPr>
        <w:t>. настоящего Порядка, разработчиком проводится углубленная оценка, включающая публичные консультации (углубленная оценка может не проводиться, если проектом нормативного правового акта вносятся изменения, вызванные соответствующими изменениями федерального законодательства).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углубленной оценки разработчик проводит подробный анализ и готовит отчет, в котором указываются: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проблема, на решение которой направлено новое правовое регулирование в части прав и обязанностей субъектов предпринимательской и инвестиционной деятельности;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влияние проблемы на достижение целей предусмотренного проектом нормативного правового акта правового регулирования, а также возможность ее решения иными правовыми, информационными или организационными средствами (при этом принимаются во внимание сведения о существующем опыте решения данной или </w:t>
      </w:r>
      <w:proofErr w:type="gramStart"/>
      <w:r>
        <w:rPr>
          <w:rFonts w:ascii="Calibri" w:hAnsi="Calibri" w:cs="Calibri"/>
        </w:rPr>
        <w:t>аналогичной проблемы</w:t>
      </w:r>
      <w:proofErr w:type="gramEnd"/>
      <w:r>
        <w:rPr>
          <w:rFonts w:ascii="Calibri" w:hAnsi="Calibri" w:cs="Calibri"/>
        </w:rPr>
        <w:t xml:space="preserve"> правовыми, информационными или организационными средствами в Российской Федерации);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группы участников общественных отношений, интересы которых будут затронуты новым правовым регулированием в части прав и обязанностей субъектов предпринимательской и инвестиционной деятельности;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предполагаемые издержки и выгоды субъектов предпринимательской и инвестиционной деятельности от предусмотренного проектом нормативного правового акта правового регулирования;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риски недостижения целей правового регулирования, а также возможные негативные последствия от введения нового правового регулирования для экономического развития Пензенской области в целом или отдельных видов экономической деятельности, конкуренции, рынков товаров и услуг, в том числе развития субъектов предпринимательства в Пензенской области;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расходы консолидированного бюджета Пензенской области, связанные с созданием необходимых правовых, организационных и информационных условий для применения проекта нормативного правового акта исполнительными органами государственной власти Пензенской области, а также для его соблюдения субъектами предпринимательской и инвестиционной деятельности, в том числе расходы организаций, осуществляющих предпринимательскую и инвестиционную деятельность.</w:t>
      </w:r>
      <w:proofErr w:type="gramEnd"/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2.8. </w:t>
      </w:r>
      <w:proofErr w:type="gramStart"/>
      <w:r>
        <w:rPr>
          <w:rFonts w:ascii="Calibri" w:hAnsi="Calibri" w:cs="Calibri"/>
        </w:rPr>
        <w:t xml:space="preserve">При проведении углубленной оценки в целях учета мнения субъектов предпринимательской и инвестиционной деятельности разработчиком проводятся публичные консультации с участием региональных объединений предпринимателей, научно-экспертных организаций, некоммерческих организаций, целью деятельности которых являются защита и представление интересов субъектов предпринимательской и инвестиционной деятельности, а также различных социальных групп в соответствии с </w:t>
      </w:r>
      <w:hyperlink w:anchor="Par129" w:history="1">
        <w:r>
          <w:rPr>
            <w:rFonts w:ascii="Calibri" w:hAnsi="Calibri" w:cs="Calibri"/>
            <w:color w:val="0000FF"/>
          </w:rPr>
          <w:t>разделом 3</w:t>
        </w:r>
      </w:hyperlink>
      <w:r>
        <w:rPr>
          <w:rFonts w:ascii="Calibri" w:hAnsi="Calibri" w:cs="Calibri"/>
        </w:rPr>
        <w:t xml:space="preserve"> настоящего Порядка.</w:t>
      </w:r>
      <w:proofErr w:type="gramEnd"/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Дополнительно могут использоваться такие формы публичного обсуждения, как: открытые заседания общественно-консультационных органов, опросы бизнес-ассоциаций, экспертного сообщества, включая иностранных экспертов, специально сформированных разработчиком, проводящим публичные консультации, экспертных групп, интернет-опросы, проведение совещаний с заинтересованными сторонами, включая обсуждения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независимых интернет-площадках.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По результатам углубленной оценки разработчиком готовится отчет о проведенных процедурах оценки регулирующего воздействия, который оформляется на официальном бланке разработчика и подписывается руководителем (лицом, его замещающим).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Проект нормативного правового акта, пояснительная записка к нему, отчет о процедурах оценки регулирующего воздействия вместе со справкой о проведении публичных консультаций направляются в уполномоченный орган на рассмотрение на бумажном и электронном носителях.</w:t>
      </w:r>
      <w:proofErr w:type="gramEnd"/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2.10. Уполномоченный орган в течение десяти рабочих дней со дня поступления материалов, указанных в </w:t>
      </w:r>
      <w:hyperlink w:anchor="Par101" w:history="1">
        <w:r>
          <w:rPr>
            <w:rFonts w:ascii="Calibri" w:hAnsi="Calibri" w:cs="Calibri"/>
            <w:color w:val="0000FF"/>
          </w:rPr>
          <w:t>пункте 2.7</w:t>
        </w:r>
      </w:hyperlink>
      <w:r>
        <w:rPr>
          <w:rFonts w:ascii="Calibri" w:hAnsi="Calibri" w:cs="Calibri"/>
        </w:rPr>
        <w:t>. настоящего Порядка, на рассмотрение: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их публикацию на официальном сайте уполномоченного органа в информационно-телекоммуникационной сети "Интернет";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готовит и направляет разработчику заключение об оценке регулирующего воздействия проекта нормативного правового акта, включающее: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оценку соответствия процедур требованиям настоящего порядка и принятым </w:t>
      </w:r>
      <w:proofErr w:type="gramStart"/>
      <w:r>
        <w:rPr>
          <w:rFonts w:ascii="Calibri" w:hAnsi="Calibri" w:cs="Calibri"/>
        </w:rPr>
        <w:t>методическим подходам</w:t>
      </w:r>
      <w:proofErr w:type="gramEnd"/>
      <w:r>
        <w:rPr>
          <w:rFonts w:ascii="Calibri" w:hAnsi="Calibri" w:cs="Calibri"/>
        </w:rPr>
        <w:t>;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оценку качества процедур, в том числе обоснованность выбора разработчиком наиболее эффективного варианта решения проблемы;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выявление в проекте нормативного правового акта положений, которые: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способствуют возникновению необоснованных расходов субъектов предпринимательской и инвестиционной деятельности;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способствуют возникновению необоснованных расходов консолидированного бюджета Пензенской области.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об оценке регулирующего воздействия проекта нормативного правового акта оформляется на официальном бланке уполномоченного органа и публикуется на официальном сайте уполномоченного органа в информационно-телекоммуникационной сети "Интернет" в течение двух рабочих дней с момента его подписания руководителем уполномоченного органа.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 В случае выявления несоответствия качества отчета о процедурах оценки регулирующего воздействия требованиям настоящего Порядка, уполномоченный орган направляет разработчику заключение об оценке регулирующего воздействия с перечнем замечаний, требующих устранения.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выявления несоответствия процедур оценки регулирующего воздействия, проведенных в отношении проекта нормативного правового акта, требованиям настоящего Порядка, уполномоченный орган направляет разработчику заключение с замечаниями, требующими повторного проведения процедур.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2.12. Разработчик устраняет замечания и учитывает выводы заключения уполномоченного </w:t>
      </w:r>
      <w:r>
        <w:rPr>
          <w:rFonts w:ascii="Calibri" w:hAnsi="Calibri" w:cs="Calibri"/>
        </w:rPr>
        <w:lastRenderedPageBreak/>
        <w:t>органа при доработке проекта нормативного правового акта. По итогам доработки разработчик повторно направляет проект нормативного правового акта в уполномоченный орган для получения заключения об оценке регулирующего воздействия.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2.13. В случае отсутствия замечаний к качеству отчета о процедурах оценки регулирующего воздействия проекта нормативного правового акта, соблюдению процедур оценки регулирующего воздействия и положениям проекта нормативного правового акта уполномоченный орган направляет разработчику заключение об оценке регулирующего воздействия без замечаний.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2.14. Отсутствие заключения об оценке регулирующего воздействия проекта нормативного правового акта или заключения уполномоченного органа без замечаний, требующих устранения, является основанием для отклонения проекта нормативного правового акта.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29"/>
      <w:bookmarkEnd w:id="9"/>
      <w:r>
        <w:rPr>
          <w:rFonts w:ascii="Calibri" w:hAnsi="Calibri" w:cs="Calibri"/>
        </w:rPr>
        <w:t xml:space="preserve">III. Порядок проведения публичных консультаций </w:t>
      </w:r>
      <w:proofErr w:type="gramStart"/>
      <w:r>
        <w:rPr>
          <w:rFonts w:ascii="Calibri" w:hAnsi="Calibri" w:cs="Calibri"/>
        </w:rPr>
        <w:t>при</w:t>
      </w:r>
      <w:proofErr w:type="gramEnd"/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проведении</w:t>
      </w:r>
      <w:proofErr w:type="gramEnd"/>
      <w:r>
        <w:rPr>
          <w:rFonts w:ascii="Calibri" w:hAnsi="Calibri" w:cs="Calibri"/>
        </w:rPr>
        <w:t xml:space="preserve"> оценки регулирующего воздействия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Публичные консультации проводятся разработчиком при проведении углубленной оценки проектов нормативных правовых актов.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Публичные консультации проводятся посредством обсуждения проектов нормативных правовых актов с участием представителей субъектов предпринимательской и инвестиционной деятельности, организаций, целью деятельности которых является защита и представление интересов указанных субъектов, и с которыми уполномоченным органом заключены соглашения о взаимодействии при проведении оценки регулирующего воздействия (форма соглашения о взаимодействии определяется уполномоченным органом).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</w:t>
      </w:r>
      <w:proofErr w:type="gramStart"/>
      <w:r>
        <w:rPr>
          <w:rFonts w:ascii="Calibri" w:hAnsi="Calibri" w:cs="Calibri"/>
        </w:rPr>
        <w:t xml:space="preserve">Для проведения публичных консультаций разработчиком в течение трех рабочих дней с момента начала проведения углубленной оценки на официальном сайте разработчика в информационно-телекоммуникационной сети "Интернет" размещается </w:t>
      </w:r>
      <w:hyperlink w:anchor="Par234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 xml:space="preserve"> о проведении публичных консультаций (приложение N 2 к настоящему Порядку), к которому прилагается проект нормативного правового акта, в отношении которого проводится процедура оценки регулирующего воздействия, пояснительная записка к нему и опросный </w:t>
      </w:r>
      <w:hyperlink w:anchor="Par276" w:history="1">
        <w:r>
          <w:rPr>
            <w:rFonts w:ascii="Calibri" w:hAnsi="Calibri" w:cs="Calibri"/>
            <w:color w:val="0000FF"/>
          </w:rPr>
          <w:t>лист</w:t>
        </w:r>
      </w:hyperlink>
      <w:r>
        <w:rPr>
          <w:rFonts w:ascii="Calibri" w:hAnsi="Calibri" w:cs="Calibri"/>
        </w:rPr>
        <w:t xml:space="preserve"> для проведения</w:t>
      </w:r>
      <w:proofErr w:type="gramEnd"/>
      <w:r>
        <w:rPr>
          <w:rFonts w:ascii="Calibri" w:hAnsi="Calibri" w:cs="Calibri"/>
        </w:rPr>
        <w:t xml:space="preserve"> публичных консультаций (приложение N 3 к настоящему Порядку).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Аналогичный пакет документов направляется разработчиком в адрес организаций, целью деятельности которых является защита и представление интересов указанных субъектов, и с которыми уполномоченным органом заключены соглашения о взаимодействии при проведении оценки регулирующего воздействия.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уведомлении о проведении публичных консультаций указывается срок проведения публичных консультаций, а также способ направления участниками публичных консультаций своих предложений и замечаний по проекту нормативного правового акта.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перечень вопросов, включенных в опросный лист для проведения публичных консультаций, разработчиком могут включаться дополнительные вопросы исходя из специфики проекта нормативного правового акта.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Срок проведения публичных консультаций определяется разработчиком и не может составлять менее 25 календарных дней </w:t>
      </w:r>
      <w:proofErr w:type="gramStart"/>
      <w:r>
        <w:rPr>
          <w:rFonts w:ascii="Calibri" w:hAnsi="Calibri" w:cs="Calibri"/>
        </w:rPr>
        <w:t>с даты размещения</w:t>
      </w:r>
      <w:proofErr w:type="gramEnd"/>
      <w:r>
        <w:rPr>
          <w:rFonts w:ascii="Calibri" w:hAnsi="Calibri" w:cs="Calibri"/>
        </w:rPr>
        <w:t xml:space="preserve"> уведомления о проведении публичных консультаций на официальном сайте разработчика в информационно-телекоммуникационной сети "Интернет".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Разработчик обязан рассмотреть все предложения и замечания, поступившие в установленный срок в письменной или электронной форме, по результатам публичных консультаций.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По результатам публичных консультаций разработчик в течение пяти рабочих дней со дня их окончания осуществляет подготовку справки о проведении публичных консультаций.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справке должны быть отражены все предложения и замечания, относящиеся к предмету публичных консультаций, а также аргументация разработчика относительно их учета или отклонения.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Справка о проведении публичных консультаций подписывается руководителем органа-разработчика (лицом, его замещающим) и прилагается к отчету о процедурах оценки </w:t>
      </w:r>
      <w:r>
        <w:rPr>
          <w:rFonts w:ascii="Calibri" w:hAnsi="Calibri" w:cs="Calibri"/>
        </w:rPr>
        <w:lastRenderedPageBreak/>
        <w:t>регулирующего воздействия, направляемому в уполномоченный орган.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Справка о проведении публичных консультаций подлежит размещению на официальном сайте разработчика в информационно-телекоммуникационной сети "Интернет".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149"/>
      <w:bookmarkEnd w:id="10"/>
      <w:r>
        <w:rPr>
          <w:rFonts w:ascii="Calibri" w:hAnsi="Calibri" w:cs="Calibri"/>
        </w:rPr>
        <w:t>Приложение N 1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проведения оценки регулирующего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воздействия проектов нормативных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правовых актов </w:t>
      </w:r>
      <w:proofErr w:type="gramStart"/>
      <w:r>
        <w:rPr>
          <w:rFonts w:ascii="Calibri" w:hAnsi="Calibri" w:cs="Calibri"/>
        </w:rPr>
        <w:t>Пензенской</w:t>
      </w:r>
      <w:proofErr w:type="gramEnd"/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области, </w:t>
      </w:r>
      <w:proofErr w:type="gramStart"/>
      <w:r>
        <w:rPr>
          <w:rFonts w:ascii="Calibri" w:hAnsi="Calibri" w:cs="Calibri"/>
        </w:rPr>
        <w:t>затрагивающих</w:t>
      </w:r>
      <w:proofErr w:type="gramEnd"/>
      <w:r>
        <w:rPr>
          <w:rFonts w:ascii="Calibri" w:hAnsi="Calibri" w:cs="Calibri"/>
        </w:rPr>
        <w:t xml:space="preserve"> вопросы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осуществления </w:t>
      </w:r>
      <w:proofErr w:type="gramStart"/>
      <w:r>
        <w:rPr>
          <w:rFonts w:ascii="Calibri" w:hAnsi="Calibri" w:cs="Calibri"/>
        </w:rPr>
        <w:t>предпринимательской</w:t>
      </w:r>
      <w:proofErr w:type="gramEnd"/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инвестиционной деятельности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158"/>
      <w:bookmarkEnd w:id="11"/>
      <w:r>
        <w:rPr>
          <w:rFonts w:ascii="Calibri" w:hAnsi="Calibri" w:cs="Calibri"/>
        </w:rPr>
        <w:t>Исполнительные органы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власти Пензенской области, осуществляющие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подготовку проектов нормативных правовых актов, в отношении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может проводиться оценка регулирующего воздействия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Пензенской обл.</w:t>
      </w:r>
      <w:proofErr w:type="gramEnd"/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14.03.2014 N 168-пП)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160D16" w:rsidSect="00965C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3960"/>
        <w:gridCol w:w="4290"/>
        <w:gridCol w:w="3300"/>
      </w:tblGrid>
      <w:tr w:rsidR="00160D16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регулирование предпринимательской и инвестиционной деятельности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Установление правил и порядка предоставления поддержки субъектам предпринимательской и инвестиционной деятельности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государственного контроля (надзора) в сфере предпринимательской и инвестиционной деятельности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государственных услуг субъектам предпринимательской и инвестиционной деятельности</w:t>
            </w:r>
          </w:p>
        </w:tc>
      </w:tr>
      <w:tr w:rsidR="00160D16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160D16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инвестиционного развития и предпринимательства Пензенской области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инвестиционного развития и предпринимательства Пензенской области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по регулированию тарифов и энергосбережению Пензенской области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инвестиционного развития и предпринимательства Пензенской области</w:t>
            </w:r>
          </w:p>
        </w:tc>
      </w:tr>
      <w:tr w:rsidR="00160D16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сельского хозяйства Пензенской области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сельского хозяйства Пензенской области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сельского хозяйства Пензенской области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сельского хозяйства Пензенской области</w:t>
            </w:r>
          </w:p>
        </w:tc>
      </w:tr>
      <w:tr w:rsidR="00160D16"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строительства и жилищно-коммунального хозяйства Пензенской области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строительства и жилищно-коммунального хозяйства Пензенской области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строительства и жилищно-коммунального хозяйства Пензенской области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строительства и жилищно-коммунального хозяйства Пензенской области</w:t>
            </w:r>
          </w:p>
        </w:tc>
      </w:tr>
      <w:tr w:rsidR="00160D16">
        <w:tc>
          <w:tcPr>
            <w:tcW w:w="14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</w:t>
            </w:r>
            <w:proofErr w:type="gramStart"/>
            <w:r>
              <w:rPr>
                <w:rFonts w:ascii="Calibri" w:hAnsi="Calibri" w:cs="Calibri"/>
              </w:rPr>
              <w:t>Пензенской</w:t>
            </w:r>
            <w:proofErr w:type="gramEnd"/>
            <w:r>
              <w:rPr>
                <w:rFonts w:ascii="Calibri" w:hAnsi="Calibri" w:cs="Calibri"/>
              </w:rPr>
              <w:t xml:space="preserve"> обл. от 14.03.2014 N 168-пП)</w:t>
            </w:r>
          </w:p>
        </w:tc>
      </w:tr>
      <w:tr w:rsidR="00160D16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Пензенской области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Пензенской области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Пензенской области</w:t>
            </w:r>
          </w:p>
        </w:tc>
      </w:tr>
      <w:tr w:rsidR="00160D16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труда, социальной защиты и демографии Пензенской области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труда, социальной защиты и демографии Пензенской области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труда, социальной защиты и демографии Пензенской области</w:t>
            </w:r>
          </w:p>
        </w:tc>
      </w:tr>
      <w:tr w:rsidR="00160D16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здравоохранения Пензенской области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здравоохранения Пензенской области</w:t>
            </w:r>
          </w:p>
        </w:tc>
      </w:tr>
      <w:tr w:rsidR="00160D16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лесного, охотничьего хозяйства и природопользования Пензенской области</w:t>
            </w:r>
          </w:p>
        </w:tc>
      </w:tr>
      <w:tr w:rsidR="00160D16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ветеринарии Пензенской области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ветеринарии Пензенской области</w:t>
            </w:r>
          </w:p>
        </w:tc>
      </w:tr>
      <w:tr w:rsidR="00160D16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государственной инспекции в жилищной, строительной сферах и по надзору за техническим состоянием самоходных машин и других видов техники Пензенской области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государственной инспекции в жилищной, строительной сферах и по надзору за техническим состоянием самоходных машин и других видов техники Пензенской области</w:t>
            </w:r>
          </w:p>
        </w:tc>
      </w:tr>
      <w:tr w:rsidR="00160D16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и архива Пензенской области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и архива Пензенской области</w:t>
            </w:r>
          </w:p>
        </w:tc>
      </w:tr>
      <w:tr w:rsidR="00160D16"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промышленности и энергетики Пензенской области</w:t>
            </w:r>
          </w:p>
        </w:tc>
      </w:tr>
      <w:tr w:rsidR="00160D16">
        <w:tc>
          <w:tcPr>
            <w:tcW w:w="14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Пензенской обл. от 14.03.2014 N 168-пП)</w:t>
            </w:r>
          </w:p>
        </w:tc>
      </w:tr>
    </w:tbl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225"/>
      <w:bookmarkEnd w:id="12"/>
      <w:r>
        <w:rPr>
          <w:rFonts w:ascii="Calibri" w:hAnsi="Calibri" w:cs="Calibri"/>
        </w:rPr>
        <w:t>Приложение N 2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проведения оценки регулирующего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воздействия проектов нормативных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правовых актов </w:t>
      </w:r>
      <w:proofErr w:type="gramStart"/>
      <w:r>
        <w:rPr>
          <w:rFonts w:ascii="Calibri" w:hAnsi="Calibri" w:cs="Calibri"/>
        </w:rPr>
        <w:t>Пензенской</w:t>
      </w:r>
      <w:proofErr w:type="gramEnd"/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области, </w:t>
      </w:r>
      <w:proofErr w:type="gramStart"/>
      <w:r>
        <w:rPr>
          <w:rFonts w:ascii="Calibri" w:hAnsi="Calibri" w:cs="Calibri"/>
        </w:rPr>
        <w:t>затрагивающих</w:t>
      </w:r>
      <w:proofErr w:type="gramEnd"/>
      <w:r>
        <w:rPr>
          <w:rFonts w:ascii="Calibri" w:hAnsi="Calibri" w:cs="Calibri"/>
        </w:rPr>
        <w:t xml:space="preserve"> вопросы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осуществления </w:t>
      </w:r>
      <w:proofErr w:type="gramStart"/>
      <w:r>
        <w:rPr>
          <w:rFonts w:ascii="Calibri" w:hAnsi="Calibri" w:cs="Calibri"/>
        </w:rPr>
        <w:t>предпринимательской</w:t>
      </w:r>
      <w:proofErr w:type="gramEnd"/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инвестиционной деятельности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234"/>
      <w:bookmarkEnd w:id="13"/>
      <w:r>
        <w:rPr>
          <w:rFonts w:ascii="Calibri" w:hAnsi="Calibri" w:cs="Calibri"/>
        </w:rPr>
        <w:t>Уведомление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проведении публичных консультаций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210"/>
      </w:tblGrid>
      <w:tr w:rsidR="00160D16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Настоящим_______________________________________________________________ _________________________________________________________________________</w:t>
            </w:r>
          </w:p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органа исполнительной власти Пензенской области - разработчика проекта нормативного правового акта)</w:t>
            </w:r>
          </w:p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уведомляет о проведении публичных консультаций в целях оценки регулирующего воздействия проекта нормативного правового акта</w:t>
            </w:r>
          </w:p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_________________________________________________________________________ _________________________________________________________________________</w:t>
            </w:r>
          </w:p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вида документа и его заголовок)</w:t>
            </w:r>
          </w:p>
        </w:tc>
      </w:tr>
    </w:tbl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210"/>
      </w:tblGrid>
      <w:tr w:rsidR="00160D16">
        <w:tc>
          <w:tcPr>
            <w:tcW w:w="1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проведения публичных консультаций: ________________________________________</w:t>
            </w:r>
          </w:p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(дата начала и окончания публичных консультаций)</w:t>
            </w:r>
          </w:p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направления участниками публичных консультаций своих предложения и</w:t>
            </w:r>
          </w:p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замечаний:</w:t>
            </w:r>
          </w:p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предложения и замечания направляются по прилагаемой форме в электронном виде на адрес ___________________________________________________________________________,</w:t>
            </w:r>
          </w:p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(адрес электронной почты ответственного сотрудника)</w:t>
            </w:r>
          </w:p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или на бумажном носителе по адресу _____________________________________________</w:t>
            </w:r>
          </w:p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___________________________________________________________________________.</w:t>
            </w:r>
          </w:p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(адрес разработчика проекта нормативного правового акта)</w:t>
            </w:r>
          </w:p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Контактное лицо по вопросам публичных консультаций: ___________________________________________________________________________</w:t>
            </w:r>
          </w:p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(Ф.И.О. ответственного сотрудника)</w:t>
            </w:r>
          </w:p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телефон: ___________________</w:t>
            </w:r>
          </w:p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график работы: 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  <w:r>
              <w:rPr>
                <w:rFonts w:ascii="Calibri" w:hAnsi="Calibri" w:cs="Calibri"/>
              </w:rPr>
              <w:t xml:space="preserve"> _______ до _______ по рабочим дням</w:t>
            </w:r>
          </w:p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Прилагаемые к уведомлению материалы:</w:t>
            </w:r>
          </w:p>
        </w:tc>
      </w:tr>
      <w:tr w:rsidR="00160D16">
        <w:tc>
          <w:tcPr>
            <w:tcW w:w="122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проект нормативного правового акта;</w:t>
            </w:r>
          </w:p>
        </w:tc>
      </w:tr>
      <w:tr w:rsidR="00160D16">
        <w:tc>
          <w:tcPr>
            <w:tcW w:w="122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пояснительная записка;</w:t>
            </w:r>
          </w:p>
        </w:tc>
      </w:tr>
      <w:tr w:rsidR="00160D16">
        <w:tc>
          <w:tcPr>
            <w:tcW w:w="1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3) опросный лист для проведения публичных консультаций.</w:t>
            </w:r>
          </w:p>
        </w:tc>
      </w:tr>
    </w:tbl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" w:name="Par267"/>
      <w:bookmarkEnd w:id="14"/>
      <w:r>
        <w:rPr>
          <w:rFonts w:ascii="Calibri" w:hAnsi="Calibri" w:cs="Calibri"/>
        </w:rPr>
        <w:t>Приложение N 3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проведения оценки регулирующего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воздействия проектов нормативных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правовых актов </w:t>
      </w:r>
      <w:proofErr w:type="gramStart"/>
      <w:r>
        <w:rPr>
          <w:rFonts w:ascii="Calibri" w:hAnsi="Calibri" w:cs="Calibri"/>
        </w:rPr>
        <w:t>Пензенской</w:t>
      </w:r>
      <w:proofErr w:type="gramEnd"/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области, </w:t>
      </w:r>
      <w:proofErr w:type="gramStart"/>
      <w:r>
        <w:rPr>
          <w:rFonts w:ascii="Calibri" w:hAnsi="Calibri" w:cs="Calibri"/>
        </w:rPr>
        <w:t>затрагивающих</w:t>
      </w:r>
      <w:proofErr w:type="gramEnd"/>
      <w:r>
        <w:rPr>
          <w:rFonts w:ascii="Calibri" w:hAnsi="Calibri" w:cs="Calibri"/>
        </w:rPr>
        <w:t xml:space="preserve"> вопросы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осуществления </w:t>
      </w:r>
      <w:proofErr w:type="gramStart"/>
      <w:r>
        <w:rPr>
          <w:rFonts w:ascii="Calibri" w:hAnsi="Calibri" w:cs="Calibri"/>
        </w:rPr>
        <w:t>предпринимательской</w:t>
      </w:r>
      <w:proofErr w:type="gramEnd"/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инвестиционной деятельности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pStyle w:val="ConsPlusNonformat"/>
      </w:pPr>
      <w:bookmarkStart w:id="15" w:name="Par276"/>
      <w:bookmarkEnd w:id="15"/>
      <w:r>
        <w:t xml:space="preserve">            Опросный лист для проведения публичных консультаций</w:t>
      </w:r>
    </w:p>
    <w:p w:rsidR="00160D16" w:rsidRDefault="00160D16">
      <w:pPr>
        <w:pStyle w:val="ConsPlusNonformat"/>
      </w:pPr>
      <w:r>
        <w:t xml:space="preserve">                  по проекту нормативного правового акта</w:t>
      </w:r>
    </w:p>
    <w:p w:rsidR="00160D16" w:rsidRDefault="00160D16">
      <w:pPr>
        <w:pStyle w:val="ConsPlusNonformat"/>
      </w:pPr>
      <w:r>
        <w:t xml:space="preserve">    __________________________________________________________________</w:t>
      </w:r>
    </w:p>
    <w:p w:rsidR="00160D16" w:rsidRDefault="00160D16">
      <w:pPr>
        <w:pStyle w:val="ConsPlusNonformat"/>
      </w:pPr>
      <w:r>
        <w:t xml:space="preserve">               (наименование вида документа и его заголовок)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210"/>
      </w:tblGrid>
      <w:tr w:rsidR="00160D16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Контактная информация об участнике публичных консультаций</w:t>
            </w:r>
          </w:p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участника: ____________________________________________________ _________________________________________________________________________</w:t>
            </w:r>
          </w:p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Сфера деятельности участника: _______________________________________________ _________________________________________________________________________</w:t>
            </w:r>
          </w:p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контактного лица: ____________________________________________________</w:t>
            </w:r>
          </w:p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контактного телефона: _________________________________________________</w:t>
            </w:r>
          </w:p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электронной почты: ____________________________________________________</w:t>
            </w:r>
          </w:p>
        </w:tc>
      </w:tr>
    </w:tbl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289"/>
      <w:bookmarkEnd w:id="16"/>
      <w:r>
        <w:rPr>
          <w:rFonts w:ascii="Calibri" w:hAnsi="Calibri" w:cs="Calibri"/>
        </w:rPr>
        <w:t>Перечень вопросов,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обсуждаемых в ходе проведения публичных консультаций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210"/>
      </w:tblGrid>
      <w:tr w:rsidR="00160D16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210"/>
      </w:tblGrid>
      <w:tr w:rsidR="00160D16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210"/>
      </w:tblGrid>
      <w:tr w:rsidR="00160D16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Вашем районе или городе и прочее)?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210"/>
      </w:tblGrid>
      <w:tr w:rsidR="00160D16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210"/>
      </w:tblGrid>
      <w:tr w:rsidR="00160D16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210"/>
      </w:tblGrid>
      <w:tr w:rsidR="00160D16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имеются ли технические ошибки;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210"/>
      </w:tblGrid>
      <w:tr w:rsidR="00160D16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210"/>
      </w:tblGrid>
      <w:tr w:rsidR="00160D16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предлагаемого регулирования.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Отдельно укажите временные издержки, которые понесут субъекты предпринимательской и инвестиционной деятельности вследствие </w:t>
      </w:r>
      <w:r>
        <w:rPr>
          <w:rFonts w:ascii="Calibri" w:hAnsi="Calibri" w:cs="Calibri"/>
        </w:rPr>
        <w:lastRenderedPageBreak/>
        <w:t>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210"/>
      </w:tblGrid>
      <w:tr w:rsidR="00160D16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правовое регулирование недискриминационным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210"/>
      </w:tblGrid>
      <w:tr w:rsidR="00160D16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210"/>
      </w:tblGrid>
      <w:tr w:rsidR="00160D16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210"/>
      </w:tblGrid>
      <w:tr w:rsidR="00160D16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210"/>
      </w:tblGrid>
      <w:tr w:rsidR="00160D16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210"/>
      </w:tblGrid>
      <w:tr w:rsidR="00160D16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160D1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7" w:name="Par360"/>
      <w:bookmarkEnd w:id="17"/>
      <w:r>
        <w:rPr>
          <w:rFonts w:ascii="Calibri" w:hAnsi="Calibri" w:cs="Calibri"/>
        </w:rPr>
        <w:t>Утвержден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Пензенской области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сентября 2013 г. N 682-пП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8" w:name="Par365"/>
      <w:bookmarkEnd w:id="18"/>
      <w:r>
        <w:rPr>
          <w:rFonts w:ascii="Calibri" w:hAnsi="Calibri" w:cs="Calibri"/>
          <w:b/>
          <w:bCs/>
        </w:rPr>
        <w:t>ПОРЯДОК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ЭКСПЕРТИЗЫ НОРМАТИВНЫХ ПРАВОВЫХ АКТОВ ПЕНЗЕНСКОЙ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ОБЛАСТИ, </w:t>
      </w:r>
      <w:proofErr w:type="gramStart"/>
      <w:r>
        <w:rPr>
          <w:rFonts w:ascii="Calibri" w:hAnsi="Calibri" w:cs="Calibri"/>
          <w:b/>
          <w:bCs/>
        </w:rPr>
        <w:t>ЗАТРАГИВАЮЩИХ</w:t>
      </w:r>
      <w:proofErr w:type="gramEnd"/>
      <w:r>
        <w:rPr>
          <w:rFonts w:ascii="Calibri" w:hAnsi="Calibri" w:cs="Calibri"/>
          <w:b/>
          <w:bCs/>
        </w:rPr>
        <w:t xml:space="preserve"> ВОПРОСЫ ОСУЩЕСТВЛЕНИЯ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ПРЕДПРИНИМАТЕЛЬСКОЙ И ИНВЕСТИЦИОННОЙ ДЕЯТЕЛЬНОСТИ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370"/>
      <w:bookmarkEnd w:id="19"/>
      <w:r>
        <w:rPr>
          <w:rFonts w:ascii="Calibri" w:hAnsi="Calibri" w:cs="Calibri"/>
        </w:rPr>
        <w:t>I. Общие положения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Настоящий Порядок определяет процедуру проведения экспертизы нормативных правовых актов Пензенской области, затрагивающих вопросы осуществления предпринимательской и инвестиционной деятельности (далее - экспертиза НПА), порядок проведения публичных консультаций при проведении экспертизы НПА.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373"/>
      <w:bookmarkEnd w:id="20"/>
      <w:r>
        <w:rPr>
          <w:rFonts w:ascii="Calibri" w:hAnsi="Calibri" w:cs="Calibri"/>
        </w:rPr>
        <w:t>1.2. Процедура экспертизы НПА применяется в отношении нормативного правового акта Пензенской области по вопросам: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государственного регулирования предпринимательской и инвестиционной деятельности;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установления правил и порядка предоставления поддержки субъектам предпринимательской и инвестиционной деятельности;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осуществления государственного контроля (надзора) в сфере предпринимательской и инвестиционной деятельности;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предоставления государственных услуг субъектам предпринимательской и инвестиционной деятельности.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Экспертиза НПА, </w:t>
      </w:r>
      <w:proofErr w:type="gramStart"/>
      <w:r>
        <w:rPr>
          <w:rFonts w:ascii="Calibri" w:hAnsi="Calibri" w:cs="Calibri"/>
        </w:rPr>
        <w:t>содержащих</w:t>
      </w:r>
      <w:proofErr w:type="gramEnd"/>
      <w:r>
        <w:rPr>
          <w:rFonts w:ascii="Calibri" w:hAnsi="Calibri" w:cs="Calibri"/>
        </w:rPr>
        <w:t xml:space="preserve"> сведения, составляющие государственную тайну, не проводится.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Экспертиза НПА проводится в целях выявления в нормативных правовых актах Пензенской области, затрагивающих вопросы предпринимательской и инвестиционной деятельности, положений, необоснованно затрудняющих осуществление предпринимательской и инвестиционной деятельности.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Экспертиза НПА проводится Министерством экономики Пензенской области (далее - уполномоченный орган).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" w:name="Par382"/>
      <w:bookmarkEnd w:id="21"/>
      <w:r>
        <w:rPr>
          <w:rFonts w:ascii="Calibri" w:hAnsi="Calibri" w:cs="Calibri"/>
        </w:rPr>
        <w:t>II. Организация и проведение экспертизы НПА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Экспертиза НПА проводится уполномоченным органом в соответствии с планом проведения экспертизы нормативных правовых актов Пензенской области, затрагивающих вопросы осуществления предпринимательской и инвестиционной деятельности (далее - план).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План формируется на основании информации о действующих нормативных правовых актов Пензенской области по вопросам, указанным в </w:t>
      </w:r>
      <w:hyperlink w:anchor="Par373" w:history="1">
        <w:r>
          <w:rPr>
            <w:rFonts w:ascii="Calibri" w:hAnsi="Calibri" w:cs="Calibri"/>
            <w:color w:val="0000FF"/>
          </w:rPr>
          <w:t>пункте 1.2</w:t>
        </w:r>
      </w:hyperlink>
      <w:r>
        <w:rPr>
          <w:rFonts w:ascii="Calibri" w:hAnsi="Calibri" w:cs="Calibri"/>
        </w:rPr>
        <w:t>. настоящего Порядка, предоставленной исполнительными органами государственной власти Пензенской области по запросу уполномоченного органа, с учетом предложений Экспертного совета по оценке регулирующего воздействия при Министерстве экономики Пензенской области.</w:t>
      </w:r>
      <w:proofErr w:type="gramEnd"/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формируется на полугодие и утверждается уполномоченным органом не позднее 1 июня и 1 декабря.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При проведении экспертизы НПА уполномоченный орган вправе запрашивать необходимую информацию у исполнительных органов государственной власти Пензенской области, к компетенции и полномочиям которых относится регулируемая сфера общественных </w:t>
      </w:r>
      <w:r>
        <w:rPr>
          <w:rFonts w:ascii="Calibri" w:hAnsi="Calibri" w:cs="Calibri"/>
        </w:rPr>
        <w:lastRenderedPageBreak/>
        <w:t>отношений, организаций, с которыми заключены соглашения о взаимодействии при проведении экспертизы НПА (форма соглашения о взаимодействии определяется уполномоченным органом).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проведении экспертизы НПА уполномоченный орган может проводить публичные консультации. Порядок проведения публичных консультаций при проведении экспертизы НПА определен </w:t>
      </w:r>
      <w:hyperlink w:anchor="Par394" w:history="1">
        <w:r>
          <w:rPr>
            <w:rFonts w:ascii="Calibri" w:hAnsi="Calibri" w:cs="Calibri"/>
            <w:color w:val="0000FF"/>
          </w:rPr>
          <w:t>разделом III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Результаты экспертизы НПА оформляются в форме заключения по результатам экспертизы НПА.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по результатам экспертизы НПА подписывается руководителем уполномоченного органа (лицом, его замещающим) и в течение трех рабочих дней с момента его подписания направляется в исполнительный орган государственной власти Пензенской области, к компетенции и полномочиям которого относится регулируемая сфера общественных отношений.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Заключение по результатам экспертизы НПА может являться основанием для изменения данного регулирования.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Заключение по результатам экспертизы НПА публикуется уполномоченным органом на официальном сайте уполномоченного органа в информационно-телекоммуникационной сети "Интернет" в течение пяти рабочих дней с момента его подписания.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2" w:name="Par394"/>
      <w:bookmarkEnd w:id="22"/>
      <w:r>
        <w:rPr>
          <w:rFonts w:ascii="Calibri" w:hAnsi="Calibri" w:cs="Calibri"/>
        </w:rPr>
        <w:t xml:space="preserve">III. Порядок проведения публичных консультаций </w:t>
      </w:r>
      <w:proofErr w:type="gramStart"/>
      <w:r>
        <w:rPr>
          <w:rFonts w:ascii="Calibri" w:hAnsi="Calibri" w:cs="Calibri"/>
        </w:rPr>
        <w:t>при</w:t>
      </w:r>
      <w:proofErr w:type="gramEnd"/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проведении</w:t>
      </w:r>
      <w:proofErr w:type="gramEnd"/>
      <w:r>
        <w:rPr>
          <w:rFonts w:ascii="Calibri" w:hAnsi="Calibri" w:cs="Calibri"/>
        </w:rPr>
        <w:t xml:space="preserve"> экспертизы НПА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При проведении экспертизы НПА уполномоченным органом могут проводиться публичные консультации.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Публичные консультации проводятся посредством обсуждения нормативных правовых актов Пензенской области, затрагивающих вопросы предпринимательской и инвестиционной деятельности, с участием представителей субъектов предпринимательской и инвестиционной деятельности, организаций, целью деятельности которых является защита и представление интересов указанных субъектов, и с которыми уполномоченным органом заключены соглашения о взаимодействии при проведении экспертизы НПА.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</w:t>
      </w:r>
      <w:proofErr w:type="gramStart"/>
      <w:r>
        <w:rPr>
          <w:rFonts w:ascii="Calibri" w:hAnsi="Calibri" w:cs="Calibri"/>
        </w:rPr>
        <w:t xml:space="preserve">Для проведения публичных консультаций при проведении экспертизы НПА уполномоченным органом на официальном сайте уполномоченного органа в информационно-телекоммуникационной сети "Интернет" размещается </w:t>
      </w:r>
      <w:hyperlink w:anchor="Par419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 xml:space="preserve"> о проведении публичных консультаций (приложение N 1 к настоящему Порядку), к которому прилагается нормативный правовой акт, в отношении которого проводится процедура экспертизы НПА, и опросный </w:t>
      </w:r>
      <w:hyperlink w:anchor="Par458" w:history="1">
        <w:r>
          <w:rPr>
            <w:rFonts w:ascii="Calibri" w:hAnsi="Calibri" w:cs="Calibri"/>
            <w:color w:val="0000FF"/>
          </w:rPr>
          <w:t>лист</w:t>
        </w:r>
      </w:hyperlink>
      <w:r>
        <w:rPr>
          <w:rFonts w:ascii="Calibri" w:hAnsi="Calibri" w:cs="Calibri"/>
        </w:rPr>
        <w:t xml:space="preserve"> для проведения публичных консультаций (приложение N 2 к настоящему Порядку).</w:t>
      </w:r>
      <w:proofErr w:type="gramEnd"/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Аналогичный пакет документов направляется уполномоченным органом в адрес организаций, целью деятельности которых является защита и представление интересов указанных субъектов, и с которыми уполномоченным органом заключены соглашения о взаимодействии при проведении экспертизы НПА.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уведомлении о проведении публичных консультаций указывается срок проведения публичных консультаций, а также способ направления участниками публичных консультаций своих предложений и замечаний по нормативному правовому акту.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перечень вопросов, включенных в опросный лист для проведения публичных консультаций, уполномоченным органом могут включаться дополнительные вопросы исходя из специфики нормативного правового акта.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Срок проведения публичных консультаций определяется уполномоченным органом и не может составлять менее 25 календарных дней </w:t>
      </w:r>
      <w:proofErr w:type="gramStart"/>
      <w:r>
        <w:rPr>
          <w:rFonts w:ascii="Calibri" w:hAnsi="Calibri" w:cs="Calibri"/>
        </w:rPr>
        <w:t>с даты размещения</w:t>
      </w:r>
      <w:proofErr w:type="gramEnd"/>
      <w:r>
        <w:rPr>
          <w:rFonts w:ascii="Calibri" w:hAnsi="Calibri" w:cs="Calibri"/>
        </w:rPr>
        <w:t xml:space="preserve"> уведомления о проведении публичных консультаций на официальном сайте уполномоченного органа в информационно-телекоммуникационной сети "Интернет".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Уполномоченный орган обязан рассмотреть все предложения и замечания, поступившие в установленный срок в письменной или электронной форме, по результатам публичных консультаций.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Результаты публичных консультаций отражаются в заключении по результатам экспертизы НПА.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3" w:name="Par411"/>
      <w:bookmarkEnd w:id="23"/>
      <w:r>
        <w:rPr>
          <w:rFonts w:ascii="Calibri" w:hAnsi="Calibri" w:cs="Calibri"/>
        </w:rPr>
        <w:t>Приложение N 1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проведения экспертизы </w:t>
      </w:r>
      <w:proofErr w:type="gramStart"/>
      <w:r>
        <w:rPr>
          <w:rFonts w:ascii="Calibri" w:hAnsi="Calibri" w:cs="Calibri"/>
        </w:rPr>
        <w:t>нормативных</w:t>
      </w:r>
      <w:proofErr w:type="gramEnd"/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правовых актов </w:t>
      </w:r>
      <w:proofErr w:type="gramStart"/>
      <w:r>
        <w:rPr>
          <w:rFonts w:ascii="Calibri" w:hAnsi="Calibri" w:cs="Calibri"/>
        </w:rPr>
        <w:t>Пензенской</w:t>
      </w:r>
      <w:proofErr w:type="gramEnd"/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области, </w:t>
      </w:r>
      <w:proofErr w:type="gramStart"/>
      <w:r>
        <w:rPr>
          <w:rFonts w:ascii="Calibri" w:hAnsi="Calibri" w:cs="Calibri"/>
        </w:rPr>
        <w:t>затрагивающих</w:t>
      </w:r>
      <w:proofErr w:type="gramEnd"/>
      <w:r>
        <w:rPr>
          <w:rFonts w:ascii="Calibri" w:hAnsi="Calibri" w:cs="Calibri"/>
        </w:rPr>
        <w:t xml:space="preserve"> вопросы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осуществления </w:t>
      </w:r>
      <w:proofErr w:type="gramStart"/>
      <w:r>
        <w:rPr>
          <w:rFonts w:ascii="Calibri" w:hAnsi="Calibri" w:cs="Calibri"/>
        </w:rPr>
        <w:t>предпринимательской</w:t>
      </w:r>
      <w:proofErr w:type="gramEnd"/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инвестиционной деятельности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" w:name="Par419"/>
      <w:bookmarkEnd w:id="24"/>
      <w:r>
        <w:rPr>
          <w:rFonts w:ascii="Calibri" w:hAnsi="Calibri" w:cs="Calibri"/>
        </w:rPr>
        <w:t>Уведомление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проведении публичных консультаций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160D1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210"/>
      </w:tblGrid>
      <w:tr w:rsidR="00160D16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Настоящим_______________________________________________________________ _________________________________________________________________________</w:t>
            </w:r>
          </w:p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уполномоченного органа)</w:t>
            </w:r>
          </w:p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уведомляет о проведении публичных консультаций в целях оценки регулирующего воздействия проекта нормативного правового акта</w:t>
            </w:r>
          </w:p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_________________________________________________________________________ _________________________________________________________________________ (наименование вида документа, его заголовок, регистрационный номер, дата)</w:t>
            </w:r>
          </w:p>
        </w:tc>
      </w:tr>
    </w:tbl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210"/>
      </w:tblGrid>
      <w:tr w:rsidR="00160D16">
        <w:tc>
          <w:tcPr>
            <w:tcW w:w="1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проведения публичных консультаций: _________________________________________</w:t>
            </w:r>
          </w:p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(дата начала и окончания публичных консультаций)</w:t>
            </w:r>
          </w:p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направления участниками публичных консультаций своих предложения и</w:t>
            </w:r>
          </w:p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замечаний:</w:t>
            </w:r>
          </w:p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предложения и замечания направляются по прилагаемой форме в электронном виде на адрес _____________________________________________________________________________,</w:t>
            </w:r>
          </w:p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(адрес электронной почты ответственного сотрудника)</w:t>
            </w:r>
          </w:p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или на бумажном носителе по адресу _______________________________________________</w:t>
            </w:r>
          </w:p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_____________________________________________________________________________.</w:t>
            </w:r>
          </w:p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(адрес уполномоченного органа)</w:t>
            </w:r>
          </w:p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Контактное лицо по вопросам публичных консультаций: ________________________________________________________________________</w:t>
            </w:r>
          </w:p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(Ф.И.О. ответственного сотрудника)</w:t>
            </w:r>
          </w:p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телефон: ___________________</w:t>
            </w:r>
          </w:p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график работы: 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  <w:r>
              <w:rPr>
                <w:rFonts w:ascii="Calibri" w:hAnsi="Calibri" w:cs="Calibri"/>
              </w:rPr>
              <w:t xml:space="preserve"> _______ до _______ по рабочим дням</w:t>
            </w:r>
          </w:p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Прилагаемые к уведомлению материалы:</w:t>
            </w:r>
          </w:p>
        </w:tc>
      </w:tr>
      <w:tr w:rsidR="00160D16">
        <w:tc>
          <w:tcPr>
            <w:tcW w:w="122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нормативный правовой акт;</w:t>
            </w:r>
          </w:p>
        </w:tc>
      </w:tr>
      <w:tr w:rsidR="00160D16">
        <w:tc>
          <w:tcPr>
            <w:tcW w:w="1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опросный лист для проведения публичных консультаций.</w:t>
            </w:r>
          </w:p>
        </w:tc>
      </w:tr>
    </w:tbl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5" w:name="Par450"/>
      <w:bookmarkEnd w:id="25"/>
      <w:r>
        <w:rPr>
          <w:rFonts w:ascii="Calibri" w:hAnsi="Calibri" w:cs="Calibri"/>
        </w:rPr>
        <w:t>Приложение N 2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проведения экспертизы </w:t>
      </w:r>
      <w:proofErr w:type="gramStart"/>
      <w:r>
        <w:rPr>
          <w:rFonts w:ascii="Calibri" w:hAnsi="Calibri" w:cs="Calibri"/>
        </w:rPr>
        <w:t>нормативных</w:t>
      </w:r>
      <w:proofErr w:type="gramEnd"/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правовых актов </w:t>
      </w:r>
      <w:proofErr w:type="gramStart"/>
      <w:r>
        <w:rPr>
          <w:rFonts w:ascii="Calibri" w:hAnsi="Calibri" w:cs="Calibri"/>
        </w:rPr>
        <w:t>Пензенской</w:t>
      </w:r>
      <w:proofErr w:type="gramEnd"/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области, </w:t>
      </w:r>
      <w:proofErr w:type="gramStart"/>
      <w:r>
        <w:rPr>
          <w:rFonts w:ascii="Calibri" w:hAnsi="Calibri" w:cs="Calibri"/>
        </w:rPr>
        <w:t>затрагивающих</w:t>
      </w:r>
      <w:proofErr w:type="gramEnd"/>
      <w:r>
        <w:rPr>
          <w:rFonts w:ascii="Calibri" w:hAnsi="Calibri" w:cs="Calibri"/>
        </w:rPr>
        <w:t xml:space="preserve"> вопросы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осуществления </w:t>
      </w:r>
      <w:proofErr w:type="gramStart"/>
      <w:r>
        <w:rPr>
          <w:rFonts w:ascii="Calibri" w:hAnsi="Calibri" w:cs="Calibri"/>
        </w:rPr>
        <w:t>предпринимательской</w:t>
      </w:r>
      <w:proofErr w:type="gramEnd"/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инвестиционной деятельности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pStyle w:val="ConsPlusNonformat"/>
      </w:pPr>
      <w:bookmarkStart w:id="26" w:name="Par458"/>
      <w:bookmarkEnd w:id="26"/>
      <w:r>
        <w:t xml:space="preserve">            Опросный лист для проведения публичных консультаций</w:t>
      </w:r>
    </w:p>
    <w:p w:rsidR="00160D16" w:rsidRDefault="00160D16">
      <w:pPr>
        <w:pStyle w:val="ConsPlusNonformat"/>
      </w:pPr>
      <w:r>
        <w:t xml:space="preserve">           при проведении экспертизы нормативного правового акта</w:t>
      </w:r>
    </w:p>
    <w:p w:rsidR="00160D16" w:rsidRDefault="00160D16">
      <w:pPr>
        <w:pStyle w:val="ConsPlusNonformat"/>
      </w:pPr>
      <w:r>
        <w:t xml:space="preserve"> _________________________________________________________________________</w:t>
      </w:r>
    </w:p>
    <w:p w:rsidR="00160D16" w:rsidRDefault="00160D16">
      <w:pPr>
        <w:pStyle w:val="ConsPlusNonformat"/>
      </w:pPr>
      <w:r>
        <w:t xml:space="preserve"> (наименование вида документа, его заголовок, регистрационный номер, дата)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210"/>
      </w:tblGrid>
      <w:tr w:rsidR="00160D16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Контактная информация об участнике публичных консультаций</w:t>
            </w:r>
          </w:p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участника: ____________________________________________________ _________________________________________________________________________</w:t>
            </w:r>
          </w:p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Сфера деятельности участника: _______________________________________________ _________________________________________________________________________</w:t>
            </w:r>
          </w:p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контактного лица: ____________________________________________________</w:t>
            </w:r>
          </w:p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контактного телефона: _________________________________________________</w:t>
            </w:r>
          </w:p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электронной почты: ____________________________________________________</w:t>
            </w:r>
          </w:p>
        </w:tc>
      </w:tr>
    </w:tbl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7" w:name="Par471"/>
      <w:bookmarkEnd w:id="27"/>
      <w:r>
        <w:rPr>
          <w:rFonts w:ascii="Calibri" w:hAnsi="Calibri" w:cs="Calibri"/>
        </w:rPr>
        <w:t>Перечень вопросов,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обсуждаемых в ходе проведения публичных консультаций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210"/>
      </w:tblGrid>
      <w:tr w:rsidR="00160D16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210"/>
      </w:tblGrid>
      <w:tr w:rsidR="00160D16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210"/>
      </w:tblGrid>
      <w:tr w:rsidR="00160D16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210"/>
      </w:tblGrid>
      <w:tr w:rsidR="00160D16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210"/>
      </w:tblGrid>
      <w:tr w:rsidR="00160D16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210"/>
      </w:tblGrid>
      <w:tr w:rsidR="00160D16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имеются ли технические ошибки;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210"/>
      </w:tblGrid>
      <w:tr w:rsidR="00160D16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210"/>
      </w:tblGrid>
      <w:tr w:rsidR="00160D16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210"/>
      </w:tblGrid>
      <w:tr w:rsidR="00160D16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210"/>
      </w:tblGrid>
      <w:tr w:rsidR="00160D16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210"/>
      </w:tblGrid>
      <w:tr w:rsidR="00160D16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D16" w:rsidRDefault="0016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D16" w:rsidRDefault="00160D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E303D" w:rsidRDefault="002E303D">
      <w:bookmarkStart w:id="28" w:name="_GoBack"/>
      <w:bookmarkEnd w:id="28"/>
    </w:p>
    <w:sectPr w:rsidR="002E303D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16"/>
    <w:rsid w:val="00160D16"/>
    <w:rsid w:val="002E303D"/>
    <w:rsid w:val="00657BB4"/>
    <w:rsid w:val="00A8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0D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0D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92B5B63A28F225157CA4F019079B877D4CCD5F437E19266DCC3C261F50ED1EC944473B4B1A79E0E63018I4tAL" TargetMode="External"/><Relationship Id="rId13" Type="http://schemas.openxmlformats.org/officeDocument/2006/relationships/hyperlink" Target="consultantplus://offline/ref=6292B5B63A28F225157CA4F019079B877D4CCD5F4D7912206BCC3C261F50ED1EC944473B4B1A79E0E6351FI4t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92B5B63A28F225157CBAFD0F6BC5887D4094504F7811743093677B4859E7498E0B1E7A06I1t7L" TargetMode="External"/><Relationship Id="rId12" Type="http://schemas.openxmlformats.org/officeDocument/2006/relationships/hyperlink" Target="consultantplus://offline/ref=6292B5B63A28F225157CA4F019079B877D4CCD5F4D7912206BCC3C261F50ED1EC944473B4B1A79E0E6351FI4t6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92B5B63A28F225157CA4F019079B877D4CCD5F4D7912206BCC3C261F50ED1EC944473B4B1A79E0E6351FI4tBL" TargetMode="External"/><Relationship Id="rId11" Type="http://schemas.openxmlformats.org/officeDocument/2006/relationships/hyperlink" Target="consultantplus://offline/ref=6292B5B63A28F225157CA4F019079B877D4CCD5F4D7912206BCC3C261F50ED1EC944473B4B1A79E0E6351FI4t9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292B5B63A28F225157CA4F019079B877D4CCD5F4D7912206BCC3C261F50ED1EC944473B4B1A79E0E6351EI4tFL" TargetMode="External"/><Relationship Id="rId10" Type="http://schemas.openxmlformats.org/officeDocument/2006/relationships/hyperlink" Target="consultantplus://offline/ref=6292B5B63A28F225157CA4F019079B877D4CCD5F4D7912206BCC3C261F50ED1EC944473B4B1A79E0E6351FI4t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92B5B63A28F225157CA4F019079B877D4CCD5F437E19266DCC3C261F50ED1EC944473B4B1A79E0E63018I4tBL" TargetMode="External"/><Relationship Id="rId14" Type="http://schemas.openxmlformats.org/officeDocument/2006/relationships/hyperlink" Target="consultantplus://offline/ref=6292B5B63A28F225157CA4F019079B877D4CCD5F4D7912206BCC3C261F50ED1EC944473B4B1A79E0E6351EI4t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7183</Words>
  <Characters>40946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Татьяна Витальевна</dc:creator>
  <cp:lastModifiedBy>Марина Татьяна Витальевна</cp:lastModifiedBy>
  <cp:revision>1</cp:revision>
  <dcterms:created xsi:type="dcterms:W3CDTF">2015-04-15T11:45:00Z</dcterms:created>
  <dcterms:modified xsi:type="dcterms:W3CDTF">2015-04-15T11:46:00Z</dcterms:modified>
</cp:coreProperties>
</file>