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8D" w:rsidRPr="0048758D" w:rsidRDefault="0048758D" w:rsidP="0048758D">
      <w:pPr>
        <w:framePr w:w="10453" w:h="4135" w:hSpace="141" w:wrap="auto" w:vAnchor="text" w:hAnchor="page" w:x="895" w:y="7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ar-SA"/>
        </w:rPr>
      </w:pPr>
      <w:r w:rsidRPr="0048758D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3089910</wp:posOffset>
            </wp:positionH>
            <wp:positionV relativeFrom="paragraph">
              <wp:posOffset>-347345</wp:posOffset>
            </wp:positionV>
            <wp:extent cx="723900" cy="918845"/>
            <wp:effectExtent l="19050" t="0" r="0" b="0"/>
            <wp:wrapNone/>
            <wp:docPr id="5" name="Рисунок 2" descr="гербПен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Пенз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758D" w:rsidRPr="0048758D" w:rsidRDefault="0048758D" w:rsidP="0048758D">
      <w:pPr>
        <w:framePr w:w="10453" w:h="4135" w:hSpace="141" w:wrap="auto" w:vAnchor="text" w:hAnchor="page" w:x="895" w:y="7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ar-SA"/>
        </w:rPr>
      </w:pPr>
    </w:p>
    <w:p w:rsidR="0048758D" w:rsidRPr="0048758D" w:rsidRDefault="0048758D" w:rsidP="0048758D">
      <w:pPr>
        <w:framePr w:w="10453" w:h="4135" w:hSpace="141" w:wrap="auto" w:vAnchor="text" w:hAnchor="page" w:x="895" w:y="7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ar-SA"/>
        </w:rPr>
      </w:pPr>
    </w:p>
    <w:p w:rsidR="0048758D" w:rsidRPr="0048758D" w:rsidRDefault="0048758D" w:rsidP="0048758D">
      <w:pPr>
        <w:framePr w:w="10453" w:h="4135" w:hSpace="141" w:wrap="auto" w:vAnchor="text" w:hAnchor="page" w:x="895" w:y="7"/>
        <w:suppressAutoHyphens/>
        <w:spacing w:before="120" w:after="0" w:line="240" w:lineRule="auto"/>
        <w:jc w:val="center"/>
        <w:rPr>
          <w:rFonts w:ascii="Arial" w:eastAsia="Times New Roman" w:hAnsi="Arial" w:cs="Times New Roman"/>
          <w:b/>
          <w:sz w:val="36"/>
          <w:szCs w:val="36"/>
          <w:lang w:eastAsia="ar-SA"/>
        </w:rPr>
      </w:pPr>
      <w:r w:rsidRPr="0048758D">
        <w:rPr>
          <w:rFonts w:ascii="Arial" w:eastAsia="Times New Roman" w:hAnsi="Arial" w:cs="Times New Roman"/>
          <w:b/>
          <w:sz w:val="36"/>
          <w:szCs w:val="36"/>
          <w:lang w:eastAsia="ar-SA"/>
        </w:rPr>
        <w:t>Управление муниципального имущества администрации города Пензы</w:t>
      </w:r>
    </w:p>
    <w:p w:rsidR="0048758D" w:rsidRPr="0048758D" w:rsidRDefault="003E4DC9" w:rsidP="0048758D">
      <w:pPr>
        <w:framePr w:w="10453" w:h="4135" w:hSpace="141" w:wrap="auto" w:vAnchor="text" w:hAnchor="page" w:x="895" w:y="7"/>
        <w:suppressAutoHyphens/>
        <w:spacing w:before="120" w:after="0" w:line="280" w:lineRule="exact"/>
        <w:jc w:val="center"/>
        <w:rPr>
          <w:rFonts w:ascii="Arial" w:eastAsia="Times New Roman" w:hAnsi="Arial" w:cs="Times New Roman"/>
          <w:b/>
          <w:sz w:val="36"/>
          <w:szCs w:val="36"/>
          <w:lang w:eastAsia="ar-SA"/>
        </w:rPr>
      </w:pPr>
      <w:r w:rsidRPr="003E4DC9">
        <w:rPr>
          <w:rFonts w:ascii="Times New Roman" w:eastAsia="Times New Roman" w:hAnsi="Times New Roman" w:cs="Times New Roman"/>
          <w:sz w:val="20"/>
          <w:szCs w:val="20"/>
          <w:lang w:eastAsia="ar-SA"/>
        </w:rPr>
        <w:pict>
          <v:line id="_x0000_s1028" style="position:absolute;left:0;text-align:left;z-index:251660288" from="40.45pt,8pt" to="490.45pt,8pt" strokeweight="1.5pt"/>
        </w:pict>
      </w:r>
    </w:p>
    <w:p w:rsidR="0048758D" w:rsidRPr="0048758D" w:rsidRDefault="0048758D" w:rsidP="0048758D">
      <w:pPr>
        <w:framePr w:w="10453" w:h="4135" w:hSpace="141" w:wrap="auto" w:vAnchor="text" w:hAnchor="page" w:x="895" w:y="7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8758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пл. Маршала Жукова, </w:t>
      </w:r>
      <w:smartTag w:uri="urn:schemas-microsoft-com:office:smarttags" w:element="metricconverter">
        <w:smartTagPr>
          <w:attr w:name="ProductID" w:val="4, г"/>
        </w:smartTagPr>
        <w:r w:rsidRPr="0048758D">
          <w:rPr>
            <w:rFonts w:ascii="Times New Roman" w:eastAsia="Times New Roman" w:hAnsi="Times New Roman" w:cs="Times New Roman"/>
            <w:sz w:val="18"/>
            <w:szCs w:val="18"/>
            <w:lang w:eastAsia="ar-SA"/>
          </w:rPr>
          <w:t>4,</w:t>
        </w:r>
        <w:r w:rsidRPr="0048758D">
          <w:rPr>
            <w:rFonts w:ascii="Times New Roman" w:eastAsia="Times New Roman" w:hAnsi="Times New Roman" w:cs="Times New Roman"/>
            <w:sz w:val="20"/>
            <w:szCs w:val="20"/>
            <w:lang w:eastAsia="ar-SA"/>
          </w:rPr>
          <w:t xml:space="preserve"> г</w:t>
        </w:r>
      </w:smartTag>
      <w:r w:rsidRPr="0048758D">
        <w:rPr>
          <w:rFonts w:ascii="Times New Roman" w:eastAsia="Times New Roman" w:hAnsi="Times New Roman" w:cs="Times New Roman"/>
          <w:sz w:val="20"/>
          <w:szCs w:val="20"/>
          <w:lang w:eastAsia="ar-SA"/>
        </w:rPr>
        <w:t>. Пенза, 440000</w:t>
      </w:r>
    </w:p>
    <w:p w:rsidR="0048758D" w:rsidRPr="0048758D" w:rsidRDefault="0048758D" w:rsidP="0048758D">
      <w:pPr>
        <w:framePr w:w="10453" w:h="4135" w:hSpace="141" w:wrap="auto" w:vAnchor="text" w:hAnchor="page" w:x="895" w:y="7"/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8758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Телефон/факс: (8412) 68-63-61, (8412)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68-46-12</w:t>
      </w:r>
    </w:p>
    <w:p w:rsidR="0048758D" w:rsidRPr="0048758D" w:rsidRDefault="0048758D" w:rsidP="0048758D">
      <w:pPr>
        <w:framePr w:w="10453" w:h="4135" w:hSpace="141" w:wrap="auto" w:vAnchor="text" w:hAnchor="page" w:x="895" w:y="7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8758D">
        <w:rPr>
          <w:rFonts w:ascii="Times New Roman" w:eastAsia="Times New Roman" w:hAnsi="Times New Roman" w:cs="Times New Roman"/>
          <w:sz w:val="18"/>
          <w:szCs w:val="18"/>
          <w:lang w:eastAsia="ar-SA"/>
        </w:rPr>
        <w:t>ОГРН 1095836002481   ИНН/КПП 5836013675/583601001</w:t>
      </w:r>
    </w:p>
    <w:p w:rsidR="0048758D" w:rsidRPr="0048758D" w:rsidRDefault="0048758D" w:rsidP="0048758D">
      <w:pPr>
        <w:framePr w:w="10453" w:h="4135" w:hSpace="141" w:wrap="auto" w:vAnchor="text" w:hAnchor="page" w:x="895" w:y="7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8758D" w:rsidRPr="0048758D" w:rsidRDefault="0048758D" w:rsidP="0048758D">
      <w:pPr>
        <w:framePr w:w="10453" w:h="4135" w:hSpace="141" w:wrap="auto" w:vAnchor="text" w:hAnchor="page" w:x="895" w:y="7"/>
        <w:suppressAutoHyphens/>
        <w:spacing w:before="4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758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8758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4875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</w:p>
    <w:p w:rsidR="0048758D" w:rsidRPr="0048758D" w:rsidRDefault="0048758D" w:rsidP="0048758D">
      <w:pPr>
        <w:framePr w:w="10453" w:h="4135" w:hSpace="141" w:wrap="auto" w:vAnchor="text" w:hAnchor="page" w:x="895" w:y="7"/>
        <w:suppressAutoHyphens/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8758D" w:rsidRPr="0048758D" w:rsidRDefault="0048758D" w:rsidP="0048758D">
      <w:pPr>
        <w:tabs>
          <w:tab w:val="left" w:pos="0"/>
        </w:tabs>
        <w:suppressAutoHyphens/>
        <w:spacing w:after="0" w:line="240" w:lineRule="auto"/>
        <w:ind w:right="-61" w:firstLine="7088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8758D" w:rsidRPr="0048758D" w:rsidRDefault="0048758D" w:rsidP="0048758D">
      <w:pPr>
        <w:suppressAutoHyphens/>
        <w:spacing w:after="0" w:line="240" w:lineRule="auto"/>
        <w:ind w:left="5040" w:right="-61"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8758D" w:rsidRPr="0048758D" w:rsidRDefault="0048758D" w:rsidP="0048758D">
      <w:pPr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48758D" w:rsidRPr="0048758D" w:rsidRDefault="0048758D" w:rsidP="004875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8758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ОТЧЕТ</w:t>
      </w:r>
    </w:p>
    <w:p w:rsidR="0048758D" w:rsidRPr="0048758D" w:rsidRDefault="0048758D" w:rsidP="004875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758D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оценки регулирующего воздействия проекта постановления администрации города Пензы </w:t>
      </w:r>
      <w:r w:rsidRPr="0048758D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48758D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 города Пензы от 30.05.2012 № 630/3 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города Пензы и предназначенных для сдачи в аренду»</w:t>
      </w:r>
    </w:p>
    <w:p w:rsidR="0048758D" w:rsidRPr="0048758D" w:rsidRDefault="0048758D" w:rsidP="0048758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8758D" w:rsidRPr="0048758D" w:rsidRDefault="0048758D" w:rsidP="0048758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45A33" w:rsidRPr="00145A33" w:rsidRDefault="0048758D" w:rsidP="00145A3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5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Описание проблемы, на решение которой направлено новое правовое регулирование: </w:t>
      </w:r>
    </w:p>
    <w:p w:rsidR="0048758D" w:rsidRPr="00145A33" w:rsidRDefault="001E775F" w:rsidP="00145A33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331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целях единообразного подхода к оформлению административных регламентов предоставления муниципальных услуг, а также </w:t>
      </w:r>
      <w:r w:rsidRPr="00145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58D" w:rsidRPr="00145A33">
        <w:rPr>
          <w:rFonts w:ascii="Times New Roman" w:eastAsia="Times New Roman" w:hAnsi="Times New Roman" w:cs="Times New Roman"/>
          <w:sz w:val="28"/>
          <w:szCs w:val="28"/>
        </w:rPr>
        <w:t>в связи с изменениями федерального законодательства, в соответствии с п.2 ч.3 ст.26 Федерального закона 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органами местного самоуправления в течение 6 месяцев со дня вступления закона (до 01.06.2016) должны быть внесены изменения в административные регламенты предоставления муниципальных услуг, включающие требования к обеспечению условий доступности для инвалидов муниципальных услуг</w:t>
      </w:r>
    </w:p>
    <w:p w:rsidR="00145A33" w:rsidRPr="00145A33" w:rsidRDefault="0048758D" w:rsidP="00145A3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5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Цель нового правового регулирования: </w:t>
      </w:r>
    </w:p>
    <w:p w:rsidR="0048758D" w:rsidRPr="00145A33" w:rsidRDefault="0048758D" w:rsidP="00145A33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45A33">
        <w:rPr>
          <w:rFonts w:ascii="Times New Roman" w:eastAsia="Times New Roman" w:hAnsi="Times New Roman" w:cs="Times New Roman"/>
          <w:kern w:val="28"/>
          <w:sz w:val="28"/>
          <w:szCs w:val="28"/>
          <w:lang w:eastAsia="ar-SA"/>
        </w:rPr>
        <w:t xml:space="preserve">целью нового правового регулирования является приведение постановления администрации города Пензы «О внесении изменений в постановление администрации города Пензы от 30.05.2012 № 630/3 «Об утверждении административного регламента предоставления муниципальной </w:t>
      </w:r>
      <w:r w:rsidRPr="00145A33">
        <w:rPr>
          <w:rFonts w:ascii="Times New Roman" w:eastAsia="Times New Roman" w:hAnsi="Times New Roman" w:cs="Times New Roman"/>
          <w:kern w:val="28"/>
          <w:sz w:val="28"/>
          <w:szCs w:val="28"/>
          <w:lang w:eastAsia="ar-SA"/>
        </w:rPr>
        <w:lastRenderedPageBreak/>
        <w:t>услуги «Предоставление информации об объектах недвижимого имущества, находящихся в муниципальной собственности города Пензы и предназначенных для сдачи в аренду» в соответствие с требованиями действующего законодательства.</w:t>
      </w:r>
    </w:p>
    <w:p w:rsidR="00145A33" w:rsidRPr="00145A33" w:rsidRDefault="0048758D" w:rsidP="00145A3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5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Основные группы участников общественных отношений, интересы которых могут быть затронуты новым правовым регулированием: </w:t>
      </w:r>
    </w:p>
    <w:p w:rsidR="0048758D" w:rsidRPr="00145A33" w:rsidRDefault="0048758D" w:rsidP="00145A3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A33">
        <w:rPr>
          <w:rFonts w:ascii="Times New Roman" w:eastAsia="Times New Roman" w:hAnsi="Times New Roman" w:cs="Times New Roman"/>
          <w:sz w:val="28"/>
          <w:szCs w:val="28"/>
        </w:rPr>
        <w:t>физические и юридические лица.</w:t>
      </w:r>
    </w:p>
    <w:p w:rsidR="00145A33" w:rsidRPr="00145A33" w:rsidRDefault="0048758D" w:rsidP="00145A3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5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Риски, связанные с решением выявленной проблемы предложенным способом правового регулирования: </w:t>
      </w:r>
    </w:p>
    <w:p w:rsidR="0048758D" w:rsidRPr="00145A33" w:rsidRDefault="0048758D" w:rsidP="00145A33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5A33">
        <w:rPr>
          <w:rFonts w:ascii="Times New Roman" w:eastAsia="Calibri" w:hAnsi="Times New Roman" w:cs="Times New Roman"/>
          <w:sz w:val="28"/>
          <w:szCs w:val="28"/>
          <w:lang w:eastAsia="en-US"/>
        </w:rPr>
        <w:t>не выявлено.</w:t>
      </w:r>
    </w:p>
    <w:p w:rsidR="00145A33" w:rsidRPr="00145A33" w:rsidRDefault="0048758D" w:rsidP="00145A3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5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Возможные издержки и выгоды для субъектов предпринимательской и инвестиционной деятельности от нового правового регулирования: </w:t>
      </w:r>
    </w:p>
    <w:p w:rsidR="0048758D" w:rsidRPr="00145A33" w:rsidRDefault="0048758D" w:rsidP="00145A33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5A33">
        <w:rPr>
          <w:rFonts w:ascii="Times New Roman" w:eastAsia="Calibri" w:hAnsi="Times New Roman" w:cs="Times New Roman"/>
          <w:sz w:val="28"/>
          <w:szCs w:val="28"/>
          <w:lang w:eastAsia="en-US"/>
        </w:rPr>
        <w:t>не выявлено.</w:t>
      </w:r>
    </w:p>
    <w:p w:rsidR="00145A33" w:rsidRPr="00145A33" w:rsidRDefault="0048758D" w:rsidP="00145A3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5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Возможные расходы и поступления бюджета города Пензы, связанные с введением нового правового регулирования: </w:t>
      </w:r>
    </w:p>
    <w:p w:rsidR="0048758D" w:rsidRPr="00145A33" w:rsidRDefault="0048758D" w:rsidP="00145A33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5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выявлено </w:t>
      </w:r>
    </w:p>
    <w:p w:rsidR="00145A33" w:rsidRPr="00145A33" w:rsidRDefault="0048758D" w:rsidP="00145A3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5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Возможные расходы субъектов предпринимательской и инвестиционной деятельности, связанные с введением нового правового регулирования: </w:t>
      </w:r>
    </w:p>
    <w:p w:rsidR="0048758D" w:rsidRPr="00145A33" w:rsidRDefault="0048758D" w:rsidP="00145A3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A33">
        <w:rPr>
          <w:rFonts w:ascii="Times New Roman" w:eastAsia="Times New Roman" w:hAnsi="Times New Roman" w:cs="Times New Roman"/>
          <w:sz w:val="28"/>
          <w:szCs w:val="28"/>
        </w:rPr>
        <w:t xml:space="preserve">не выявлено. </w:t>
      </w:r>
    </w:p>
    <w:p w:rsidR="00145A33" w:rsidRPr="00145A33" w:rsidRDefault="0048758D" w:rsidP="00145A3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5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Альтернативные способы решения выявленной проблемы: </w:t>
      </w:r>
    </w:p>
    <w:p w:rsidR="0048758D" w:rsidRPr="00145A33" w:rsidRDefault="0048758D" w:rsidP="00145A33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5A33">
        <w:rPr>
          <w:rFonts w:ascii="Times New Roman" w:eastAsia="Calibri" w:hAnsi="Times New Roman" w:cs="Times New Roman"/>
          <w:sz w:val="28"/>
          <w:szCs w:val="28"/>
          <w:lang w:eastAsia="en-US"/>
        </w:rPr>
        <w:t>не выявлено.</w:t>
      </w:r>
    </w:p>
    <w:p w:rsidR="00145A33" w:rsidRPr="00145A33" w:rsidRDefault="0048758D" w:rsidP="00145A3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45A3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Существующий опыт решения данной или аналогичной проблемы в других муниципальных образованиях: </w:t>
      </w:r>
    </w:p>
    <w:p w:rsidR="0048758D" w:rsidRPr="00145A33" w:rsidRDefault="0048758D" w:rsidP="00145A33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45A33">
        <w:rPr>
          <w:rFonts w:ascii="Times New Roman" w:eastAsia="Calibri" w:hAnsi="Times New Roman" w:cs="Times New Roman"/>
          <w:sz w:val="28"/>
          <w:szCs w:val="28"/>
          <w:lang w:eastAsia="en-US"/>
        </w:rPr>
        <w:t>не выявлено.</w:t>
      </w:r>
    </w:p>
    <w:p w:rsidR="0048758D" w:rsidRPr="0048758D" w:rsidRDefault="0048758D" w:rsidP="004875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8758D" w:rsidRDefault="0048758D" w:rsidP="004875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8758D" w:rsidRDefault="0048758D" w:rsidP="004875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8758D" w:rsidRPr="0048758D" w:rsidRDefault="0048758D" w:rsidP="004875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8758D" w:rsidRPr="0048758D" w:rsidRDefault="0048758D" w:rsidP="0048758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48758D" w:rsidRPr="0048758D" w:rsidRDefault="0048758D" w:rsidP="0048758D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8758D" w:rsidRPr="0048758D" w:rsidRDefault="0048758D" w:rsidP="0048758D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75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 Управления муниципального </w:t>
      </w:r>
      <w:r w:rsidRPr="0048758D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имущества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города Пензы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Н.Р.Алюшева</w:t>
      </w:r>
      <w:proofErr w:type="spellEnd"/>
    </w:p>
    <w:p w:rsidR="0048758D" w:rsidRPr="0048758D" w:rsidRDefault="0048758D" w:rsidP="0048758D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8758D" w:rsidRPr="0048758D" w:rsidRDefault="0048758D" w:rsidP="0048758D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48758D" w:rsidRPr="0048758D" w:rsidRDefault="0048758D" w:rsidP="0048758D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48758D" w:rsidRPr="0048758D" w:rsidRDefault="0048758D" w:rsidP="0048758D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48758D" w:rsidRPr="0048758D" w:rsidRDefault="0048758D" w:rsidP="0048758D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48758D" w:rsidRPr="0048758D" w:rsidRDefault="0048758D" w:rsidP="0048758D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48758D" w:rsidRPr="0048758D" w:rsidRDefault="0048758D" w:rsidP="0048758D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48758D" w:rsidRDefault="0048758D" w:rsidP="0048758D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E775F" w:rsidRPr="0048758D" w:rsidRDefault="001E775F" w:rsidP="0048758D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8758D" w:rsidRDefault="0048758D" w:rsidP="0048758D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8758D" w:rsidRDefault="0048758D" w:rsidP="0048758D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8758D" w:rsidRDefault="0048758D" w:rsidP="0048758D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Баулина Ю.С.</w:t>
      </w:r>
    </w:p>
    <w:p w:rsidR="0048758D" w:rsidRPr="0048758D" w:rsidRDefault="0048758D" w:rsidP="0048758D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68-05-54</w:t>
      </w:r>
    </w:p>
    <w:sectPr w:rsidR="0048758D" w:rsidRPr="0048758D" w:rsidSect="001A1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614C2"/>
    <w:multiLevelType w:val="hybridMultilevel"/>
    <w:tmpl w:val="D2104090"/>
    <w:lvl w:ilvl="0" w:tplc="3F7610E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characterSpacingControl w:val="doNotCompress"/>
  <w:compat>
    <w:useFELayout/>
  </w:compat>
  <w:rsids>
    <w:rsidRoot w:val="0048758D"/>
    <w:rsid w:val="00145A33"/>
    <w:rsid w:val="001A1177"/>
    <w:rsid w:val="001E775F"/>
    <w:rsid w:val="003E4DC9"/>
    <w:rsid w:val="0048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A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7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7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Elistratova</dc:creator>
  <cp:keywords/>
  <dc:description/>
  <cp:lastModifiedBy>Elistratova</cp:lastModifiedBy>
  <cp:revision>5</cp:revision>
  <cp:lastPrinted>2016-01-28T09:10:00Z</cp:lastPrinted>
  <dcterms:created xsi:type="dcterms:W3CDTF">2016-01-27T14:26:00Z</dcterms:created>
  <dcterms:modified xsi:type="dcterms:W3CDTF">2016-01-28T09:11:00Z</dcterms:modified>
</cp:coreProperties>
</file>