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нормативного правового акта</w:t>
      </w:r>
      <w:r>
        <w:rPr>
          <w:rFonts w:ascii="Times New Roman" w:hAnsi="Times New Roman"/>
        </w:rPr>
        <w:t>-</w:t>
      </w:r>
    </w:p>
    <w:p w:rsidR="003001F0" w:rsidRPr="00451BB4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проекту</w:t>
      </w:r>
      <w:r w:rsidRPr="005F2D97">
        <w:rPr>
          <w:rFonts w:ascii="Times New Roman" w:hAnsi="Times New Roman"/>
        </w:rPr>
        <w:t xml:space="preserve"> постановления администрации города </w:t>
      </w:r>
      <w:r w:rsidRPr="00451BB4">
        <w:rPr>
          <w:rFonts w:ascii="Times New Roman" w:hAnsi="Times New Roman"/>
        </w:rPr>
        <w:t xml:space="preserve">Пензы </w:t>
      </w:r>
      <w:r w:rsidR="00451BB4" w:rsidRPr="00451BB4">
        <w:rPr>
          <w:rFonts w:ascii="Times New Roman" w:hAnsi="Times New Roman"/>
          <w:color w:val="000000"/>
        </w:rPr>
        <w:t xml:space="preserve"> </w:t>
      </w:r>
      <w:r w:rsidR="00451BB4" w:rsidRPr="00451BB4">
        <w:rPr>
          <w:rFonts w:ascii="Times New Roman" w:hAnsi="Times New Roman"/>
        </w:rPr>
        <w:t xml:space="preserve">  «О внесении изменений в постановление администрации города Пензы от 28.05.2015 №767 «Об утверждении Порядка предоставления в 2015-2017 годах субсидий за счет средств бюджета города Пензы по отрасли «Транспорт» в целях возмещения затрат, связанных с перевозкой пассажиров и багажа городским наземным электрическим транспортом».</w:t>
      </w:r>
      <w:r w:rsidR="00451BB4" w:rsidRPr="00451BB4">
        <w:rPr>
          <w:rFonts w:ascii="Times New Roman" w:hAnsi="Times New Roman"/>
          <w:sz w:val="20"/>
          <w:szCs w:val="20"/>
        </w:rPr>
        <w:t xml:space="preserve">    </w:t>
      </w:r>
      <w:r w:rsidRPr="00451BB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51BB4">
        <w:rPr>
          <w:rFonts w:ascii="Times New Roman" w:hAnsi="Times New Roman"/>
          <w:sz w:val="20"/>
          <w:szCs w:val="20"/>
        </w:rPr>
        <w:t xml:space="preserve">               </w:t>
      </w:r>
    </w:p>
    <w:p w:rsidR="003001F0" w:rsidRPr="00451BB4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  <w:r w:rsidRPr="00451BB4">
        <w:rPr>
          <w:rFonts w:ascii="Times New Roman" w:hAnsi="Times New Roman" w:cs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6. Оцените, насколько полно и точно отражены обязанности, ответственность субъектов </w:t>
      </w:r>
      <w:r w:rsidRPr="0058445C">
        <w:rPr>
          <w:rFonts w:ascii="Times New Roman" w:hAnsi="Times New Roman"/>
        </w:rPr>
        <w:lastRenderedPageBreak/>
        <w:t>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</w:r>
      <w:r w:rsidRPr="0058445C">
        <w:rPr>
          <w:rFonts w:ascii="Times New Roman" w:hAnsi="Times New Roman"/>
        </w:rPr>
        <w:lastRenderedPageBreak/>
        <w:t xml:space="preserve">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0E1E5A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="003001F0"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1E5A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BB4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5986</Characters>
  <Application>Microsoft Office Word</Application>
  <DocSecurity>0</DocSecurity>
  <Lines>49</Lines>
  <Paragraphs>14</Paragraphs>
  <ScaleCrop>false</ScaleCrop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2015-08-03T10:04:00Z</dcterms:created>
  <dcterms:modified xsi:type="dcterms:W3CDTF">2015-08-31T13:50:00Z</dcterms:modified>
</cp:coreProperties>
</file>