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2C" w:rsidRDefault="004A702C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Title"/>
        <w:jc w:val="center"/>
      </w:pPr>
      <w:r>
        <w:t>АДМИНИСТРАЦИЯ ГОРОДА ПЕНЗЫ</w:t>
      </w:r>
    </w:p>
    <w:p w:rsidR="004A702C" w:rsidRDefault="004A702C">
      <w:pPr>
        <w:pStyle w:val="ConsPlusTitle"/>
        <w:jc w:val="center"/>
      </w:pPr>
    </w:p>
    <w:p w:rsidR="004A702C" w:rsidRDefault="004A702C">
      <w:pPr>
        <w:pStyle w:val="ConsPlusTitle"/>
        <w:jc w:val="center"/>
      </w:pPr>
      <w:r>
        <w:t>ПОСТАНОВЛЕНИЕ</w:t>
      </w:r>
    </w:p>
    <w:p w:rsidR="004A702C" w:rsidRDefault="004A702C">
      <w:pPr>
        <w:pStyle w:val="ConsPlusTitle"/>
        <w:jc w:val="center"/>
      </w:pPr>
      <w:r>
        <w:t>от 28 марта 2014 г. N 329</w:t>
      </w:r>
    </w:p>
    <w:p w:rsidR="004A702C" w:rsidRDefault="004A702C">
      <w:pPr>
        <w:pStyle w:val="ConsPlusTitle"/>
        <w:jc w:val="center"/>
      </w:pPr>
    </w:p>
    <w:p w:rsidR="004A702C" w:rsidRDefault="004A702C">
      <w:pPr>
        <w:pStyle w:val="ConsPlusTitle"/>
        <w:jc w:val="center"/>
      </w:pPr>
      <w:r>
        <w:t>ОБ ОПРЕДЕЛЕНИИ ГРАНИЦ ПРИЛЕГАЮЩИХ К НЕКОТОРЫМ ОРГАНИЗАЦИЯМ</w:t>
      </w:r>
    </w:p>
    <w:p w:rsidR="004A702C" w:rsidRDefault="004A702C">
      <w:pPr>
        <w:pStyle w:val="ConsPlusTitle"/>
        <w:jc w:val="center"/>
      </w:pPr>
      <w:r>
        <w:t>И ОБЪЕКТАМ ТЕРРИТОРИЙ, НА КОТОРЫХ НЕ ДОПУСКАЕТСЯ</w:t>
      </w:r>
    </w:p>
    <w:p w:rsidR="004A702C" w:rsidRDefault="004A702C">
      <w:pPr>
        <w:pStyle w:val="ConsPlusTitle"/>
        <w:jc w:val="center"/>
      </w:pPr>
      <w:r>
        <w:t>РОЗНИЧНАЯ ПРОДАЖА АЛКОГОЛЬНОЙ ПРОДУКЦИИ, НА ТЕРРИТОРИИ</w:t>
      </w:r>
    </w:p>
    <w:p w:rsidR="004A702C" w:rsidRDefault="004A702C">
      <w:pPr>
        <w:pStyle w:val="ConsPlusTitle"/>
        <w:jc w:val="center"/>
      </w:pPr>
      <w:r>
        <w:t>ГОРОДА ПЕНЗЫ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proofErr w:type="gramStart"/>
      <w:r>
        <w:t>(в ред. Постановлений Администрации г. Пензы</w:t>
      </w:r>
      <w:proofErr w:type="gramEnd"/>
    </w:p>
    <w:p w:rsidR="004A702C" w:rsidRDefault="004A702C">
      <w:pPr>
        <w:pStyle w:val="ConsPlusNormal"/>
        <w:jc w:val="center"/>
      </w:pPr>
      <w:r>
        <w:t xml:space="preserve">от 01.04.2015 </w:t>
      </w:r>
      <w:hyperlink r:id="rId6" w:history="1">
        <w:r>
          <w:rPr>
            <w:color w:val="0000FF"/>
          </w:rPr>
          <w:t>N 425/7</w:t>
        </w:r>
      </w:hyperlink>
      <w:r>
        <w:t xml:space="preserve">, от 14.04.2015 </w:t>
      </w:r>
      <w:hyperlink r:id="rId7" w:history="1">
        <w:r>
          <w:rPr>
            <w:color w:val="0000FF"/>
          </w:rPr>
          <w:t>N 501/1</w:t>
        </w:r>
      </w:hyperlink>
      <w:r>
        <w:t xml:space="preserve">, от 06.10.2015 </w:t>
      </w:r>
      <w:hyperlink r:id="rId8" w:history="1">
        <w:r>
          <w:rPr>
            <w:color w:val="0000FF"/>
          </w:rPr>
          <w:t>N 1649</w:t>
        </w:r>
      </w:hyperlink>
      <w:r>
        <w:t>,</w:t>
      </w:r>
    </w:p>
    <w:p w:rsidR="004A702C" w:rsidRDefault="004A702C">
      <w:pPr>
        <w:pStyle w:val="ConsPlusNormal"/>
        <w:jc w:val="center"/>
      </w:pPr>
      <w:r>
        <w:t xml:space="preserve">от 10.12.2015 </w:t>
      </w:r>
      <w:hyperlink r:id="rId9" w:history="1">
        <w:r>
          <w:rPr>
            <w:color w:val="0000FF"/>
          </w:rPr>
          <w:t>N 2112/5</w:t>
        </w:r>
      </w:hyperlink>
      <w:r>
        <w:t xml:space="preserve">, от 01.04.2016 </w:t>
      </w:r>
      <w:hyperlink r:id="rId10" w:history="1">
        <w:r>
          <w:rPr>
            <w:color w:val="0000FF"/>
          </w:rPr>
          <w:t>N 448/1</w:t>
        </w:r>
      </w:hyperlink>
      <w:r>
        <w:t>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ind w:firstLine="540"/>
        <w:jc w:val="both"/>
      </w:pPr>
      <w:proofErr w:type="gramStart"/>
      <w:r>
        <w:t xml:space="preserve">В соответствии с Федеральным </w:t>
      </w:r>
      <w:hyperlink r:id="rId11" w:history="1">
        <w:r>
          <w:rPr>
            <w:color w:val="0000FF"/>
          </w:rPr>
          <w:t>законом</w:t>
        </w:r>
      </w:hyperlink>
      <w:r>
        <w:t xml:space="preserve"> от 22.11.95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</w:t>
      </w:r>
      <w:hyperlink r:id="rId12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27.12.2012 N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</w:t>
      </w:r>
      <w:proofErr w:type="gramEnd"/>
      <w:r>
        <w:t xml:space="preserve"> </w:t>
      </w:r>
      <w:proofErr w:type="gramStart"/>
      <w:r>
        <w:t xml:space="preserve">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продукции", </w:t>
      </w:r>
      <w:hyperlink r:id="rId13" w:history="1">
        <w:r>
          <w:rPr>
            <w:color w:val="0000FF"/>
          </w:rPr>
          <w:t>постановлением</w:t>
        </w:r>
      </w:hyperlink>
      <w:r>
        <w:t xml:space="preserve"> Правительства Пензенской области от 29.03.13 N 195-пП "Об определении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 на территории Пензенской области", руководствуясь </w:t>
      </w:r>
      <w:hyperlink r:id="rId14" w:history="1">
        <w:r>
          <w:rPr>
            <w:color w:val="0000FF"/>
          </w:rPr>
          <w:t>статьями 31</w:t>
        </w:r>
      </w:hyperlink>
      <w:r>
        <w:t xml:space="preserve">, </w:t>
      </w:r>
      <w:hyperlink r:id="rId15" w:history="1">
        <w:r>
          <w:rPr>
            <w:color w:val="0000FF"/>
          </w:rPr>
          <w:t>33</w:t>
        </w:r>
        <w:proofErr w:type="gramEnd"/>
      </w:hyperlink>
      <w:r>
        <w:t xml:space="preserve"> Устава города Пензы, Администрация города Пензы постановляет:</w:t>
      </w:r>
    </w:p>
    <w:p w:rsidR="004A702C" w:rsidRDefault="004A702C">
      <w:pPr>
        <w:pStyle w:val="ConsPlusNormal"/>
        <w:ind w:firstLine="540"/>
        <w:jc w:val="both"/>
      </w:pPr>
      <w:r>
        <w:t>1. Для определения границ прилегающих территорий расчет расстояния от детских, образовательных, медицинских организаций, объектов спорта, оптовых и розничных рынков, вокзалов, аэропортов и иных мест массового скопления граждан и мест нахождения источников повышенной опасности, объектов военного назначения (далее - организация) до границ прилегающих территорий, на которых не допускается розничная продажа алкогольной продукции, производится:</w:t>
      </w:r>
    </w:p>
    <w:p w:rsidR="004A702C" w:rsidRDefault="004A702C">
      <w:pPr>
        <w:pStyle w:val="ConsPlusNormal"/>
        <w:jc w:val="both"/>
      </w:pPr>
      <w:r>
        <w:t xml:space="preserve">(п. 1 в ред. </w:t>
      </w:r>
      <w:hyperlink r:id="rId16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ind w:firstLine="540"/>
        <w:jc w:val="both"/>
      </w:pPr>
      <w:r>
        <w:t>1.1. При наличии обособленной территор</w:t>
      </w:r>
      <w:proofErr w:type="gramStart"/>
      <w:r>
        <w:t>ии у о</w:t>
      </w:r>
      <w:proofErr w:type="gramEnd"/>
      <w:r>
        <w:t>рганизаций расстояние измеряется по кратчайшему расстоянию (по прямой) от входов для посетителей на обособленную территорию до входа посетителей в стационарный торговый объект, объект, в котором при оказании услуг общественного питания осуществляется розничная продажа алкогольной продукции (далее - торговый объект).</w:t>
      </w:r>
    </w:p>
    <w:p w:rsidR="004A702C" w:rsidRDefault="004A702C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17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ind w:firstLine="540"/>
        <w:jc w:val="both"/>
      </w:pPr>
      <w:r>
        <w:t>При наличии у организации нескольких входов на обособленную территорию и (или) у торгового объекта нескольких входов расстояние измеряется по кратчайшему расстоянию (</w:t>
      </w:r>
      <w:proofErr w:type="gramStart"/>
      <w:r>
        <w:t>по</w:t>
      </w:r>
      <w:proofErr w:type="gramEnd"/>
      <w:r>
        <w:t xml:space="preserve"> прямой) от каждого входа для посетителей на обособленную территорию до каждого входа для посетителей в торговый объект.</w:t>
      </w:r>
    </w:p>
    <w:p w:rsidR="004A702C" w:rsidRDefault="004A702C">
      <w:pPr>
        <w:pStyle w:val="ConsPlusNormal"/>
        <w:ind w:firstLine="540"/>
        <w:jc w:val="both"/>
      </w:pPr>
      <w:r>
        <w:t xml:space="preserve">1.2. </w:t>
      </w:r>
      <w:proofErr w:type="gramStart"/>
      <w:r>
        <w:t>При отсутствии обособленной территории у организации расстояние измеряется по кратчайшему расстоянию (по прямой) от входа для посетителей в здание (строение, сооружение), в котором расположена организация до входа для посетителей в торговый объект.</w:t>
      </w:r>
      <w:proofErr w:type="gramEnd"/>
      <w:r>
        <w:t xml:space="preserve"> При наличии у торгового объекта или здания (строения, сооружения), в котором расположена организация, нескольких входов для посетителей расстояние измеряется от каждого входа.</w:t>
      </w:r>
    </w:p>
    <w:p w:rsidR="004A702C" w:rsidRDefault="004A702C">
      <w:pPr>
        <w:pStyle w:val="ConsPlusNormal"/>
        <w:jc w:val="both"/>
      </w:pPr>
      <w:r>
        <w:t xml:space="preserve">(п. 1.2 в ред. </w:t>
      </w:r>
      <w:hyperlink r:id="rId18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ind w:firstLine="540"/>
        <w:jc w:val="both"/>
      </w:pPr>
      <w:r>
        <w:t xml:space="preserve">1.3. В случае расположения торговых объектов, организаций в одном здании, но имеющих </w:t>
      </w:r>
      <w:r>
        <w:lastRenderedPageBreak/>
        <w:t>обособленные входы в здание, расстояние измеряется по кратчайшему расстоянию (по прямой) от входа для посетителей в часть здания, в которой расположен торговый объект, до входа для посетителей в часть здания, в которой расположена организация.</w:t>
      </w:r>
    </w:p>
    <w:p w:rsidR="004A702C" w:rsidRDefault="004A702C">
      <w:pPr>
        <w:pStyle w:val="ConsPlusNormal"/>
        <w:ind w:firstLine="540"/>
        <w:jc w:val="both"/>
      </w:pPr>
      <w:bookmarkStart w:id="0" w:name="P24"/>
      <w:bookmarkEnd w:id="0"/>
      <w:r>
        <w:t>2. Установить минимальное значение расстояния от организаций до границ прилегающих территорий в торговый объект, на которых не допускается розничная продажа алкогольной продукции:</w:t>
      </w:r>
    </w:p>
    <w:p w:rsidR="004A702C" w:rsidRDefault="004A702C">
      <w:pPr>
        <w:pStyle w:val="ConsPlusNormal"/>
        <w:ind w:firstLine="540"/>
        <w:jc w:val="both"/>
      </w:pPr>
      <w:r>
        <w:t>2.1. Для мест массового скопления и мест нахождения источников повышенной опасности - 150 метров;</w:t>
      </w:r>
    </w:p>
    <w:p w:rsidR="004A702C" w:rsidRDefault="004A702C">
      <w:pPr>
        <w:pStyle w:val="ConsPlusNormal"/>
        <w:ind w:firstLine="540"/>
        <w:jc w:val="both"/>
      </w:pPr>
      <w:r>
        <w:t>2.2. Для детских, образовательных организаций, объектов спорта - 50 метров;</w:t>
      </w:r>
    </w:p>
    <w:p w:rsidR="004A702C" w:rsidRDefault="004A702C">
      <w:pPr>
        <w:pStyle w:val="ConsPlusNormal"/>
        <w:ind w:firstLine="540"/>
        <w:jc w:val="both"/>
      </w:pPr>
      <w:r>
        <w:t>2.3. Для лечебно-профилактических медицинских организаций, оказывающих медицинскую помощь в стационарных условиях, медицинских организаций особого типа - 50 метров;</w:t>
      </w:r>
    </w:p>
    <w:p w:rsidR="004A702C" w:rsidRDefault="004A702C">
      <w:pPr>
        <w:pStyle w:val="ConsPlusNormal"/>
        <w:jc w:val="both"/>
      </w:pPr>
      <w:r>
        <w:t xml:space="preserve">(п. 2.3 в ред. </w:t>
      </w:r>
      <w:hyperlink r:id="rId19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14.04.2015 N 501/1)</w:t>
      </w:r>
    </w:p>
    <w:p w:rsidR="004A702C" w:rsidRDefault="004A702C">
      <w:pPr>
        <w:pStyle w:val="ConsPlusNormal"/>
        <w:ind w:firstLine="540"/>
        <w:jc w:val="both"/>
      </w:pPr>
      <w:r>
        <w:t>2.4. Для лечебно-профилактических медицинских организаций, оказывающих медицинскую помощь в нестационарных условиях, медицинских организаций по надзору в сфере защиты прав потребителей и благополучия человека - 30 метров.</w:t>
      </w:r>
    </w:p>
    <w:p w:rsidR="004A702C" w:rsidRDefault="004A702C">
      <w:pPr>
        <w:pStyle w:val="ConsPlusNormal"/>
        <w:jc w:val="both"/>
      </w:pPr>
      <w:r>
        <w:t xml:space="preserve">(п. 2.4 в ред. </w:t>
      </w:r>
      <w:hyperlink r:id="rId20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14.04.2015 N 501/1)</w:t>
      </w:r>
    </w:p>
    <w:p w:rsidR="004A702C" w:rsidRDefault="004A702C">
      <w:pPr>
        <w:pStyle w:val="ConsPlusNormal"/>
        <w:ind w:firstLine="540"/>
        <w:jc w:val="both"/>
      </w:pPr>
      <w:r>
        <w:t>2.5. Для оптовых и розничных рынков, вокзалов, аэропорта - 20 метров;</w:t>
      </w:r>
    </w:p>
    <w:p w:rsidR="004A702C" w:rsidRDefault="004A702C">
      <w:pPr>
        <w:pStyle w:val="ConsPlusNormal"/>
        <w:ind w:firstLine="540"/>
        <w:jc w:val="both"/>
      </w:pPr>
      <w:r>
        <w:t>2.6. Для объектов военного назначения - 20 метров.</w:t>
      </w:r>
    </w:p>
    <w:p w:rsidR="004A702C" w:rsidRDefault="004A702C">
      <w:pPr>
        <w:pStyle w:val="ConsPlusNormal"/>
        <w:ind w:firstLine="540"/>
        <w:jc w:val="both"/>
      </w:pPr>
      <w:r>
        <w:t xml:space="preserve">3. Максимальное значение расстояния от организаций до границ прилегающих территорий, на которых не допускается розничная продажа алкогольной продукции, не может превышать установленное в </w:t>
      </w:r>
      <w:hyperlink w:anchor="P24" w:history="1">
        <w:r>
          <w:rPr>
            <w:color w:val="0000FF"/>
          </w:rPr>
          <w:t>пункте 2</w:t>
        </w:r>
      </w:hyperlink>
      <w:r>
        <w:t xml:space="preserve"> настоящего постановления минимальное значение расстояния более чем на 30% и рассчитывается с учетом конкретных особенностей местности и застройки.</w:t>
      </w:r>
    </w:p>
    <w:p w:rsidR="004A702C" w:rsidRDefault="004A702C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21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4A702C" w:rsidRDefault="004A702C">
      <w:pPr>
        <w:pStyle w:val="ConsPlusNormal"/>
        <w:ind w:firstLine="540"/>
        <w:jc w:val="both"/>
      </w:pPr>
      <w:hyperlink r:id="rId22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 приложения NN 28, 29 признаны утратившими силу.</w:t>
      </w:r>
    </w:p>
    <w:p w:rsidR="004A702C" w:rsidRDefault="004A702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4A702C" w:rsidRDefault="004A702C">
      <w:pPr>
        <w:pStyle w:val="ConsPlusNormal"/>
        <w:ind w:firstLine="540"/>
        <w:jc w:val="both"/>
      </w:pPr>
      <w:hyperlink r:id="rId23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14.04.2015 N 501/1 изображения приложения к постановлению считаются приложениями NN 1 - 39 к постановлению, приложения NN 1, 3, 6, 8, 12, 15, 16, 19, 27, 33, 37, 39 к постановлению изложены в новой редакции, приложение N 9 признано утратившим силу.</w:t>
      </w:r>
    </w:p>
    <w:p w:rsidR="004A702C" w:rsidRDefault="004A702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4A702C" w:rsidRDefault="004A702C">
      <w:pPr>
        <w:pStyle w:val="ConsPlusNormal"/>
        <w:ind w:firstLine="540"/>
        <w:jc w:val="both"/>
      </w:pPr>
      <w:r>
        <w:t xml:space="preserve">4. Утвердить схемы границ прилегающих к некоторым организациям территорий, на которых не допускается розничная продажа алкогольной продукции, на территории города Пензы согласно Приложениям NN 1 - </w:t>
      </w:r>
      <w:hyperlink w:anchor="P232" w:history="1">
        <w:r>
          <w:rPr>
            <w:color w:val="0000FF"/>
          </w:rPr>
          <w:t>48</w:t>
        </w:r>
      </w:hyperlink>
      <w:r>
        <w:t xml:space="preserve"> к настоящему постановлению (приложения NN 1 - 10, 13, 15 - 17, 19 - 36, 38 - 39 не приводятся).</w:t>
      </w:r>
    </w:p>
    <w:p w:rsidR="004A702C" w:rsidRDefault="004A702C">
      <w:pPr>
        <w:pStyle w:val="ConsPlusNormal"/>
        <w:jc w:val="both"/>
      </w:pPr>
      <w:r>
        <w:t>(</w:t>
      </w:r>
      <w:proofErr w:type="gramStart"/>
      <w:r>
        <w:t>п</w:t>
      </w:r>
      <w:proofErr w:type="gramEnd"/>
      <w:r>
        <w:t xml:space="preserve">. 4 в ред. </w:t>
      </w:r>
      <w:hyperlink r:id="rId24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ind w:firstLine="540"/>
        <w:jc w:val="both"/>
      </w:pPr>
      <w:r>
        <w:t xml:space="preserve">5. Управлению развития предпринимательства, промышленности и потребительского рынка администрации города Пензы разработать схемы границ прилегающих территорий для каждой организации, указанной в </w:t>
      </w:r>
      <w:hyperlink w:anchor="P24" w:history="1">
        <w:r>
          <w:rPr>
            <w:color w:val="0000FF"/>
          </w:rPr>
          <w:t>пункте 2</w:t>
        </w:r>
      </w:hyperlink>
      <w:r>
        <w:t xml:space="preserve"> настоящего постановления.</w:t>
      </w:r>
    </w:p>
    <w:p w:rsidR="004A702C" w:rsidRDefault="004A702C">
      <w:pPr>
        <w:pStyle w:val="ConsPlusNormal"/>
        <w:jc w:val="both"/>
      </w:pPr>
      <w:r>
        <w:t>(</w:t>
      </w:r>
      <w:proofErr w:type="gramStart"/>
      <w:r>
        <w:t>п</w:t>
      </w:r>
      <w:proofErr w:type="gramEnd"/>
      <w:r>
        <w:t xml:space="preserve">. 5 в ред. </w:t>
      </w:r>
      <w:hyperlink r:id="rId25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01.04.2015 N 425/7)</w:t>
      </w:r>
    </w:p>
    <w:p w:rsidR="004A702C" w:rsidRDefault="004A702C">
      <w:pPr>
        <w:pStyle w:val="ConsPlusNormal"/>
        <w:ind w:firstLine="540"/>
        <w:jc w:val="both"/>
      </w:pPr>
      <w:r>
        <w:t>6. Администрации Ленинского, Первомайского, Железнодорожного, Октябрьского районов города Пензы (Чипчиу Ю.Б., Белякова Л.Г., Бизиков В.Б., Козенко Н.Г.):</w:t>
      </w:r>
    </w:p>
    <w:p w:rsidR="004A702C" w:rsidRDefault="004A702C">
      <w:pPr>
        <w:pStyle w:val="ConsPlusNormal"/>
        <w:ind w:firstLine="540"/>
        <w:jc w:val="both"/>
      </w:pPr>
      <w:r>
        <w:t>6.1. обеспечить своевременное информирование торговых объектов, в которых не допускается розничная продажа алкогольной продукции, согласно Приложению к настоящему постановлению (не приводится).</w:t>
      </w:r>
    </w:p>
    <w:p w:rsidR="004A702C" w:rsidRDefault="004A702C">
      <w:pPr>
        <w:pStyle w:val="ConsPlusNormal"/>
        <w:ind w:firstLine="540"/>
        <w:jc w:val="both"/>
      </w:pPr>
      <w:r>
        <w:t>6.2. проводить мониторинг торговых объектов, в которых не допускается розничная продажа алкогольной продукции, согласно Приложению, при выявлении фактов реализации алкогольной продукции информировать УМВД России по г. Пензе (Стрекалов В.Ю.), Министерство сельского хозяйства Пензенской области (Бурлаков А.В.) о результатах.</w:t>
      </w:r>
    </w:p>
    <w:p w:rsidR="004A702C" w:rsidRDefault="004A702C">
      <w:pPr>
        <w:pStyle w:val="ConsPlusNormal"/>
        <w:ind w:firstLine="540"/>
        <w:jc w:val="both"/>
      </w:pPr>
      <w:r>
        <w:t xml:space="preserve">7. </w:t>
      </w:r>
      <w:proofErr w:type="gramStart"/>
      <w:r>
        <w:t xml:space="preserve">Управлению градостроительства и архитектуры администрации города Пензы при подготовке муниципальных правовых актов на строительство, ввод в эксплуатацию, перевод из жилых помещений в нежилые организаций, указанных в </w:t>
      </w:r>
      <w:hyperlink w:anchor="P24" w:history="1">
        <w:r>
          <w:rPr>
            <w:color w:val="0000FF"/>
          </w:rPr>
          <w:t>п. 2</w:t>
        </w:r>
      </w:hyperlink>
      <w:r>
        <w:t xml:space="preserve"> настоящего постановления, уведомлять Управление развития предпринимательства, промышленности и потребительского </w:t>
      </w:r>
      <w:r>
        <w:lastRenderedPageBreak/>
        <w:t>рынка администрации города Пензы для разработки схем границ прилегающих территорий, на которых не допускается розничная продажа алкогольной продукции.</w:t>
      </w:r>
      <w:proofErr w:type="gramEnd"/>
    </w:p>
    <w:p w:rsidR="004A702C" w:rsidRDefault="004A702C">
      <w:pPr>
        <w:pStyle w:val="ConsPlusNormal"/>
        <w:jc w:val="both"/>
      </w:pPr>
      <w:r>
        <w:t>(</w:t>
      </w:r>
      <w:proofErr w:type="gramStart"/>
      <w:r>
        <w:t>п</w:t>
      </w:r>
      <w:proofErr w:type="gramEnd"/>
      <w:r>
        <w:t xml:space="preserve">. 7 в ред. </w:t>
      </w:r>
      <w:hyperlink r:id="rId26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01.04.2015 N 425/7)</w:t>
      </w:r>
    </w:p>
    <w:p w:rsidR="004A702C" w:rsidRDefault="004A702C">
      <w:pPr>
        <w:pStyle w:val="ConsPlusNormal"/>
        <w:ind w:firstLine="540"/>
        <w:jc w:val="both"/>
      </w:pPr>
      <w:r>
        <w:t>8. Признать утратившими силу следующие постановления администрации города Пензы:</w:t>
      </w:r>
    </w:p>
    <w:p w:rsidR="004A702C" w:rsidRDefault="004A702C">
      <w:pPr>
        <w:pStyle w:val="ConsPlusNormal"/>
        <w:ind w:firstLine="540"/>
        <w:jc w:val="both"/>
      </w:pPr>
      <w:r>
        <w:t xml:space="preserve">8.1. </w:t>
      </w:r>
      <w:hyperlink r:id="rId27" w:history="1">
        <w:proofErr w:type="gramStart"/>
        <w:r>
          <w:rPr>
            <w:color w:val="0000FF"/>
          </w:rPr>
          <w:t>N 1307</w:t>
        </w:r>
      </w:hyperlink>
      <w:r>
        <w:t xml:space="preserve"> от 07.11.2013 "О реализации постановления Правительства Российской Федерации от 27.12.2012 N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</w:t>
      </w:r>
      <w:proofErr w:type="gramEnd"/>
      <w:r>
        <w:t xml:space="preserve"> алкогольной продукции",</w:t>
      </w:r>
    </w:p>
    <w:p w:rsidR="004A702C" w:rsidRDefault="004A702C">
      <w:pPr>
        <w:pStyle w:val="ConsPlusNormal"/>
        <w:ind w:firstLine="540"/>
        <w:jc w:val="both"/>
      </w:pPr>
      <w:r>
        <w:t xml:space="preserve">8.2. </w:t>
      </w:r>
      <w:hyperlink r:id="rId28" w:history="1">
        <w:proofErr w:type="gramStart"/>
        <w:r>
          <w:rPr>
            <w:color w:val="0000FF"/>
          </w:rPr>
          <w:t>N 1451/1</w:t>
        </w:r>
      </w:hyperlink>
      <w:r>
        <w:t xml:space="preserve"> от 06.12.2013 "О внесении изменений и дополнений в постановление администрации города Пензы от 07.11.2013 N 1307 "О реализации постановления Правительства Российской Федерации от 27.12.2012 N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</w:t>
      </w:r>
      <w:proofErr w:type="gramEnd"/>
      <w:r>
        <w:t xml:space="preserve"> самоуправления границ прилегающих к некоторым организациям и объектам территорий, на которых не допускается розничная продажа алкогольной продукции";</w:t>
      </w:r>
    </w:p>
    <w:p w:rsidR="004A702C" w:rsidRDefault="004A702C">
      <w:pPr>
        <w:pStyle w:val="ConsPlusNormal"/>
        <w:ind w:firstLine="540"/>
        <w:jc w:val="both"/>
      </w:pPr>
      <w:r>
        <w:t xml:space="preserve">8.3. </w:t>
      </w:r>
      <w:hyperlink r:id="rId29" w:history="1">
        <w:proofErr w:type="gramStart"/>
        <w:r>
          <w:rPr>
            <w:color w:val="0000FF"/>
          </w:rPr>
          <w:t>N 1587</w:t>
        </w:r>
      </w:hyperlink>
      <w:r>
        <w:t xml:space="preserve"> от 27.12.2013 "О внесении изменений и дополнений в постановление администрации города Пензы от 07.11.2013 N 1307 "О реализации постановления Правительства Российской Федерации от 27.12.2012 N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</w:t>
      </w:r>
      <w:proofErr w:type="gramEnd"/>
      <w:r>
        <w:t xml:space="preserve"> границ прилегающих к некоторым организациям и объектам территорий, на которых не допускается розничная продажа алкогольной продукции";</w:t>
      </w:r>
    </w:p>
    <w:p w:rsidR="004A702C" w:rsidRDefault="004A702C">
      <w:pPr>
        <w:pStyle w:val="ConsPlusNormal"/>
        <w:ind w:firstLine="540"/>
        <w:jc w:val="both"/>
      </w:pPr>
      <w:r>
        <w:t>9. Информационно-аналитическому отделу администрации города (Овчинникова Е.В.) обеспечить размещение настоящего постановления на официальном сайте администрации города Пензы в сети "Интернет", в печатных и телевизионных средствах массовой информации.</w:t>
      </w:r>
    </w:p>
    <w:p w:rsidR="004A702C" w:rsidRDefault="004A702C">
      <w:pPr>
        <w:pStyle w:val="ConsPlusNormal"/>
        <w:ind w:firstLine="540"/>
        <w:jc w:val="both"/>
      </w:pPr>
      <w:r>
        <w:t xml:space="preserve">10.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возложить на заместителя главы администрации Симонова С.И., администрации Ленинского, Первомайского, Железнодорожного, Октябрьского районов города Пензы (Чипчиу Ю.Б., Белякова Л.Г., Бизиков В.Б., Козенко Н.Г.).</w: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Глава администрации города</w:t>
      </w:r>
    </w:p>
    <w:p w:rsidR="004A702C" w:rsidRDefault="004A702C">
      <w:pPr>
        <w:pStyle w:val="ConsPlusNormal"/>
        <w:jc w:val="right"/>
      </w:pPr>
      <w:r>
        <w:t>Р.Б.ЧЕРНОВ</w: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11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 ред. </w:t>
      </w:r>
      <w:hyperlink r:id="rId30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25" style="width:436.5pt;height:299.25pt" coordsize="" o:spt="100" adj="0,,0" path="" filled="f" stroked="f">
            <v:stroke joinstyle="miter"/>
            <v:imagedata r:id="rId31" o:title="base_23573_102979_14"/>
            <v:formulas/>
            <v:path o:connecttype="segments"/>
          </v:shape>
        </w:pic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12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города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 ред. </w:t>
      </w:r>
      <w:hyperlink r:id="rId32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06.10.2015 N 1649)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26" style="width:436.5pt;height:297pt" coordsize="" o:spt="100" adj="0,,0" path="" filled="f" stroked="f">
            <v:stroke joinstyle="miter"/>
            <v:imagedata r:id="rId33" o:title="base_23573_102979_15"/>
            <v:formulas/>
            <v:path o:connecttype="segments"/>
          </v:shape>
        </w:pic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14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 ред. </w:t>
      </w:r>
      <w:hyperlink r:id="rId34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27" style="width:436.5pt;height:300.75pt" coordsize="" o:spt="100" adj="0,,0" path="" filled="f" stroked="f">
            <v:stroke joinstyle="miter"/>
            <v:imagedata r:id="rId35" o:title="base_23573_102979_16"/>
            <v:formulas/>
            <v:path o:connecttype="segments"/>
          </v:shape>
        </w:pic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18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 ред. </w:t>
      </w:r>
      <w:hyperlink r:id="rId36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28" style="width:436.5pt;height:301.5pt" coordsize="" o:spt="100" adj="0,,0" path="" filled="f" stroked="f">
            <v:stroke joinstyle="miter"/>
            <v:imagedata r:id="rId37" o:title="base_23573_102979_17"/>
            <v:formulas/>
            <v:path o:connecttype="segments"/>
          </v:shape>
        </w:pic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37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 ред. </w:t>
      </w:r>
      <w:hyperlink r:id="rId38" w:history="1">
        <w:r>
          <w:rPr>
            <w:color w:val="0000FF"/>
          </w:rPr>
          <w:t>Постановления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29" style="width:436.5pt;height:289.5pt" coordsize="" o:spt="100" adj="0,,0" path="" filled="f" stroked="f">
            <v:stroke joinstyle="miter"/>
            <v:imagedata r:id="rId39" o:title="base_23573_102979_18"/>
            <v:formulas/>
            <v:path o:connecttype="segments"/>
          </v:shape>
        </w:pic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right"/>
      </w:pPr>
      <w:r>
        <w:t>Приложение N 40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40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0" style="width:436.5pt;height:288.75pt" coordsize="" o:spt="100" adj="0,,0" path="" filled="f" stroked="f">
            <v:stroke joinstyle="miter"/>
            <v:imagedata r:id="rId41" o:title="base_23573_102979_19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41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42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1" style="width:436.5pt;height:298.5pt" coordsize="" o:spt="100" adj="0,,0" path="" filled="f" stroked="f">
            <v:stroke joinstyle="miter"/>
            <v:imagedata r:id="rId43" o:title="base_23573_102979_20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42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44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2" style="width:436.5pt;height:299.25pt" coordsize="" o:spt="100" adj="0,,0" path="" filled="f" stroked="f">
            <v:stroke joinstyle="miter"/>
            <v:imagedata r:id="rId45" o:title="base_23573_102979_21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43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46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3" style="width:436.5pt;height:300.75pt" coordsize="" o:spt="100" adj="0,,0" path="" filled="f" stroked="f">
            <v:stroke joinstyle="miter"/>
            <v:imagedata r:id="rId47" o:title="base_23573_102979_22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44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48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4" style="width:436.5pt;height:301.5pt" coordsize="" o:spt="100" adj="0,,0" path="" filled="f" stroked="f">
            <v:stroke joinstyle="miter"/>
            <v:imagedata r:id="rId49" o:title="base_23573_102979_23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45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50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5" style="width:436.5pt;height:300.75pt" coordsize="" o:spt="100" adj="0,,0" path="" filled="f" stroked="f">
            <v:stroke joinstyle="miter"/>
            <v:imagedata r:id="rId51" o:title="base_23573_102979_24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46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г.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52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10.12.2015 N 2112/5)</w: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6" style="width:436.5pt;height:4in" coordsize="" o:spt="100" adj="0,,0" path="" filled="f" stroked="f">
            <v:stroke joinstyle="miter"/>
            <v:imagedata r:id="rId53" o:title="base_23573_102979_25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right"/>
      </w:pPr>
      <w:r>
        <w:t>Приложение N 47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города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54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jc w:val="both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7" style="width:436.5pt;height:291pt" coordsize="" o:spt="100" adj="0,,0" path="" filled="f" stroked="f">
            <v:stroke joinstyle="miter"/>
            <v:imagedata r:id="rId55" o:title="base_23573_102979_26"/>
            <v:formulas/>
            <v:path o:connecttype="segments"/>
          </v:shape>
        </w:pict>
      </w: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right"/>
      </w:pPr>
    </w:p>
    <w:p w:rsidR="004A702C" w:rsidRDefault="004A702C">
      <w:pPr>
        <w:pStyle w:val="ConsPlusNormal"/>
        <w:jc w:val="right"/>
      </w:pPr>
      <w:bookmarkStart w:id="1" w:name="P232"/>
      <w:bookmarkEnd w:id="1"/>
      <w:r>
        <w:t>Приложение N 48</w:t>
      </w:r>
    </w:p>
    <w:p w:rsidR="004A702C" w:rsidRDefault="004A702C">
      <w:pPr>
        <w:pStyle w:val="ConsPlusNormal"/>
        <w:jc w:val="right"/>
      </w:pPr>
      <w:r>
        <w:t>к постановлению</w:t>
      </w:r>
    </w:p>
    <w:p w:rsidR="004A702C" w:rsidRDefault="004A702C">
      <w:pPr>
        <w:pStyle w:val="ConsPlusNormal"/>
        <w:jc w:val="right"/>
      </w:pPr>
      <w:r>
        <w:t>администрации города Пензы</w:t>
      </w:r>
    </w:p>
    <w:p w:rsidR="004A702C" w:rsidRDefault="004A702C">
      <w:pPr>
        <w:pStyle w:val="ConsPlusNormal"/>
        <w:jc w:val="right"/>
      </w:pPr>
      <w:r>
        <w:t>от 28 марта 2014 г. N 329</w:t>
      </w:r>
    </w:p>
    <w:p w:rsidR="004A702C" w:rsidRDefault="004A702C">
      <w:pPr>
        <w:pStyle w:val="ConsPlusNormal"/>
        <w:jc w:val="center"/>
      </w:pPr>
      <w:r>
        <w:t>Список изменяющих документов</w:t>
      </w:r>
    </w:p>
    <w:p w:rsidR="004A702C" w:rsidRDefault="004A702C">
      <w:pPr>
        <w:pStyle w:val="ConsPlusNormal"/>
        <w:jc w:val="center"/>
      </w:pPr>
      <w:r>
        <w:t xml:space="preserve">(введено </w:t>
      </w:r>
      <w:hyperlink r:id="rId56" w:history="1">
        <w:r>
          <w:rPr>
            <w:color w:val="0000FF"/>
          </w:rPr>
          <w:t>Постановлением</w:t>
        </w:r>
      </w:hyperlink>
      <w:r>
        <w:t xml:space="preserve"> Администрации г. Пензы от 01.04.2016 N 448/1)</w: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  <w:r>
        <w:lastRenderedPageBreak/>
        <w:pict>
          <v:shape id="_x0000_i1038" style="width:436.5pt;height:285pt" coordsize="" o:spt="100" adj="0,,0" path="" filled="f" stroked="f">
            <v:stroke joinstyle="miter"/>
            <v:imagedata r:id="rId57" o:title="base_23573_102979_27"/>
            <v:formulas/>
            <v:path o:connecttype="segments"/>
          </v:shape>
        </w:pict>
      </w: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jc w:val="center"/>
      </w:pPr>
    </w:p>
    <w:p w:rsidR="004A702C" w:rsidRDefault="004A702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F7881" w:rsidRDefault="002F7881">
      <w:bookmarkStart w:id="2" w:name="_GoBack"/>
      <w:bookmarkEnd w:id="2"/>
    </w:p>
    <w:sectPr w:rsidR="002F7881" w:rsidSect="00E50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2C"/>
    <w:rsid w:val="002F7881"/>
    <w:rsid w:val="004A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A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A702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A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A70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A702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75A971AD89C540ECEDB6A6ADA2BE97193249FE28FDA33169C8B9A26C51A9373E7903797820D2DD9DBB62FS8N5M" TargetMode="External"/><Relationship Id="rId18" Type="http://schemas.openxmlformats.org/officeDocument/2006/relationships/hyperlink" Target="consultantplus://offline/ref=F75A971AD89C540ECEDB6A6ADA2BE97193249FE288DD301B9484C72CCD439F71E09F6880854421D8DBB62F8CS6NAM" TargetMode="External"/><Relationship Id="rId26" Type="http://schemas.openxmlformats.org/officeDocument/2006/relationships/hyperlink" Target="consultantplus://offline/ref=F75A971AD89C540ECEDB6A6ADA2BE97193249FE280DC30139D8B9A26C51A9373E7903797820D2DD9DBB62FS8N5M" TargetMode="External"/><Relationship Id="rId39" Type="http://schemas.openxmlformats.org/officeDocument/2006/relationships/image" Target="media/image5.png"/><Relationship Id="rId21" Type="http://schemas.openxmlformats.org/officeDocument/2006/relationships/hyperlink" Target="consultantplus://offline/ref=F75A971AD89C540ECEDB6A6ADA2BE97193249FE288DD301B9484C72CCD439F71E09F6880854421D8DBB62F8CS6N8M" TargetMode="External"/><Relationship Id="rId34" Type="http://schemas.openxmlformats.org/officeDocument/2006/relationships/hyperlink" Target="consultantplus://offline/ref=F75A971AD89C540ECEDB6A6ADA2BE97193249FE288DD32129486C72CCD439F71E09F6880854421D8DBB62F8ES6NEM" TargetMode="External"/><Relationship Id="rId42" Type="http://schemas.openxmlformats.org/officeDocument/2006/relationships/hyperlink" Target="consultantplus://offline/ref=F75A971AD89C540ECEDB6A6ADA2BE97193249FE288DD32129486C72CCD439F71E09F6880854421D8DBB62F8CS6NDM" TargetMode="External"/><Relationship Id="rId47" Type="http://schemas.openxmlformats.org/officeDocument/2006/relationships/image" Target="media/image9.png"/><Relationship Id="rId50" Type="http://schemas.openxmlformats.org/officeDocument/2006/relationships/hyperlink" Target="consultantplus://offline/ref=F75A971AD89C540ECEDB6A6ADA2BE97193249FE288DD32129486C72CCD439F71E09F6880854421D8DBB62F8FS6NFM" TargetMode="External"/><Relationship Id="rId55" Type="http://schemas.openxmlformats.org/officeDocument/2006/relationships/image" Target="media/image13.png"/><Relationship Id="rId7" Type="http://schemas.openxmlformats.org/officeDocument/2006/relationships/hyperlink" Target="consultantplus://offline/ref=F75A971AD89C540ECEDB6A6ADA2BE97193249FE280DC3517928B9A26C51A9373E7903797820D2DD9DBB62FS8N8M" TargetMode="External"/><Relationship Id="rId12" Type="http://schemas.openxmlformats.org/officeDocument/2006/relationships/hyperlink" Target="consultantplus://offline/ref=F75A971AD89C540ECEDB7467CC47B77E932BC1E98DDD3944C8D4C17B92139924A0DF6ED5C6002CDDSDNAM" TargetMode="External"/><Relationship Id="rId17" Type="http://schemas.openxmlformats.org/officeDocument/2006/relationships/hyperlink" Target="consultantplus://offline/ref=F75A971AD89C540ECEDB6A6ADA2BE97193249FE288DD301B9484C72CCD439F71E09F6880854421D8DBB62F8DS6N2M" TargetMode="External"/><Relationship Id="rId25" Type="http://schemas.openxmlformats.org/officeDocument/2006/relationships/hyperlink" Target="consultantplus://offline/ref=F75A971AD89C540ECEDB6A6ADA2BE97193249FE280DC30139D8B9A26C51A9373E7903797820D2DD9DBB62FS8NBM" TargetMode="External"/><Relationship Id="rId33" Type="http://schemas.openxmlformats.org/officeDocument/2006/relationships/image" Target="media/image2.png"/><Relationship Id="rId38" Type="http://schemas.openxmlformats.org/officeDocument/2006/relationships/hyperlink" Target="consultantplus://offline/ref=F75A971AD89C540ECEDB6A6ADA2BE97193249FE288DD32129486C72CCD439F71E09F6880854421D8DBB62F8ES6NCM" TargetMode="External"/><Relationship Id="rId46" Type="http://schemas.openxmlformats.org/officeDocument/2006/relationships/hyperlink" Target="consultantplus://offline/ref=F75A971AD89C540ECEDB6A6ADA2BE97193249FE288DD32129486C72CCD439F71E09F6880854421D8DBB62F8FS6NBM" TargetMode="External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F75A971AD89C540ECEDB6A6ADA2BE97193249FE288DD301B9484C72CCD439F71E09F6880854421D8DBB62F8DS6NCM" TargetMode="External"/><Relationship Id="rId20" Type="http://schemas.openxmlformats.org/officeDocument/2006/relationships/hyperlink" Target="consultantplus://offline/ref=F75A971AD89C540ECEDB6A6ADA2BE97193249FE280DC3517928B9A26C51A9373E7903797820D2DD9DBB62FS8N5M" TargetMode="External"/><Relationship Id="rId29" Type="http://schemas.openxmlformats.org/officeDocument/2006/relationships/hyperlink" Target="consultantplus://offline/ref=F75A971AD89C540ECEDB6A6ADA2BE97193249FE28EDB3114958B9A26C51A9373SEN7M" TargetMode="External"/><Relationship Id="rId41" Type="http://schemas.openxmlformats.org/officeDocument/2006/relationships/image" Target="media/image6.png"/><Relationship Id="rId54" Type="http://schemas.openxmlformats.org/officeDocument/2006/relationships/hyperlink" Target="consultantplus://offline/ref=F75A971AD89C540ECEDB6A6ADA2BE97193249FE288DD301B9484C72CCD439F71E09F6880854421D8DBB62F8CS6NCM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F75A971AD89C540ECEDB6A6ADA2BE97193249FE280DC30139D8B9A26C51A9373E7903797820D2DD9DBB62FS8N8M" TargetMode="External"/><Relationship Id="rId11" Type="http://schemas.openxmlformats.org/officeDocument/2006/relationships/hyperlink" Target="consultantplus://offline/ref=F75A971AD89C540ECEDB7467CC47B77E9326C0EC8CD43944C8D4C17B92139924A0DF6ED5C60028DCSDN9M" TargetMode="External"/><Relationship Id="rId24" Type="http://schemas.openxmlformats.org/officeDocument/2006/relationships/hyperlink" Target="consultantplus://offline/ref=F75A971AD89C540ECEDB6A6ADA2BE97193249FE288DD301B9484C72CCD439F71E09F6880854421D8DBB62F8CS6NEM" TargetMode="External"/><Relationship Id="rId32" Type="http://schemas.openxmlformats.org/officeDocument/2006/relationships/hyperlink" Target="consultantplus://offline/ref=F75A971AD89C540ECEDB6A6ADA2BE97193249FE280DA3010908B9A26C51A9373E7903797820D2DD9DBB62FS8NBM" TargetMode="External"/><Relationship Id="rId37" Type="http://schemas.openxmlformats.org/officeDocument/2006/relationships/image" Target="media/image4.png"/><Relationship Id="rId40" Type="http://schemas.openxmlformats.org/officeDocument/2006/relationships/hyperlink" Target="consultantplus://offline/ref=F75A971AD89C540ECEDB6A6ADA2BE97193249FE288DD32129486C72CCD439F71E09F6880854421D8DBB62F8DS6N2M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2.png"/><Relationship Id="rId58" Type="http://schemas.openxmlformats.org/officeDocument/2006/relationships/fontTable" Target="fontTable.xml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F75A971AD89C540ECEDB6A6ADA2BE97193249FE288DD301A9585C72CCD439F71E09F6880854421D8DBB62B85S6NDM" TargetMode="External"/><Relationship Id="rId23" Type="http://schemas.openxmlformats.org/officeDocument/2006/relationships/hyperlink" Target="consultantplus://offline/ref=F75A971AD89C540ECEDB6A6ADA2BE97193249FE280DC3517928B9A26C51A9373E7903797820D2DD9DBB62ES8NFM" TargetMode="External"/><Relationship Id="rId28" Type="http://schemas.openxmlformats.org/officeDocument/2006/relationships/hyperlink" Target="consultantplus://offline/ref=F75A971AD89C540ECEDB6A6ADA2BE97193249FE28EDB311B9C8B9A26C51A9373SEN7M" TargetMode="External"/><Relationship Id="rId36" Type="http://schemas.openxmlformats.org/officeDocument/2006/relationships/hyperlink" Target="consultantplus://offline/ref=F75A971AD89C540ECEDB6A6ADA2BE97193249FE288DD32129486C72CCD439F71E09F6880854421D8DBB62F8ES6NAM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4.png"/><Relationship Id="rId10" Type="http://schemas.openxmlformats.org/officeDocument/2006/relationships/hyperlink" Target="consultantplus://offline/ref=F75A971AD89C540ECEDB6A6ADA2BE97193249FE288DD301B9484C72CCD439F71E09F6880854421D8DBB62F8DS6NFM" TargetMode="External"/><Relationship Id="rId19" Type="http://schemas.openxmlformats.org/officeDocument/2006/relationships/hyperlink" Target="consultantplus://offline/ref=F75A971AD89C540ECEDB6A6ADA2BE97193249FE280DC3517928B9A26C51A9373E7903797820D2DD9DBB62FS8NBM" TargetMode="External"/><Relationship Id="rId31" Type="http://schemas.openxmlformats.org/officeDocument/2006/relationships/image" Target="media/image1.png"/><Relationship Id="rId44" Type="http://schemas.openxmlformats.org/officeDocument/2006/relationships/hyperlink" Target="consultantplus://offline/ref=F75A971AD89C540ECEDB6A6ADA2BE97193249FE288DD32129486C72CCD439F71E09F6880854421D8DBB62F8CS6N3M" TargetMode="External"/><Relationship Id="rId52" Type="http://schemas.openxmlformats.org/officeDocument/2006/relationships/hyperlink" Target="consultantplus://offline/ref=F75A971AD89C540ECEDB6A6ADA2BE97193249FE288DD32129486C72CCD439F71E09F6880854421D8DBB62F8FS6ND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75A971AD89C540ECEDB6A6ADA2BE97193249FE288DD32129486C72CCD439F71E09F6880854421D8DBB62F8DS6NFM" TargetMode="External"/><Relationship Id="rId14" Type="http://schemas.openxmlformats.org/officeDocument/2006/relationships/hyperlink" Target="consultantplus://offline/ref=F75A971AD89C540ECEDB6A6ADA2BE97193249FE288DD301A9585C72CCD439F71E09F6880854421D8DBB62B8ES6NEM" TargetMode="External"/><Relationship Id="rId22" Type="http://schemas.openxmlformats.org/officeDocument/2006/relationships/hyperlink" Target="consultantplus://offline/ref=F75A971AD89C540ECEDB6A6ADA2BE97193249FE288DD32129486C72CCD439F71E09F6880854421D8DBB62F8DS6N3M" TargetMode="External"/><Relationship Id="rId27" Type="http://schemas.openxmlformats.org/officeDocument/2006/relationships/hyperlink" Target="consultantplus://offline/ref=F75A971AD89C540ECEDB6A6ADA2BE97193249FE28EDB3414918B9A26C51A9373SEN7M" TargetMode="External"/><Relationship Id="rId30" Type="http://schemas.openxmlformats.org/officeDocument/2006/relationships/hyperlink" Target="consultantplus://offline/ref=F75A971AD89C540ECEDB6A6ADA2BE97193249FE288DD32129486C72CCD439F71E09F6880854421D8DBB62F8CS6NAM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7.png"/><Relationship Id="rId48" Type="http://schemas.openxmlformats.org/officeDocument/2006/relationships/hyperlink" Target="consultantplus://offline/ref=F75A971AD89C540ECEDB6A6ADA2BE97193249FE288DD32129486C72CCD439F71E09F6880854421D8DBB62F8FS6N9M" TargetMode="External"/><Relationship Id="rId56" Type="http://schemas.openxmlformats.org/officeDocument/2006/relationships/hyperlink" Target="consultantplus://offline/ref=F75A971AD89C540ECEDB6A6ADA2BE97193249FE288DD301B9484C72CCD439F71E09F6880854421D8DBB62F8FS6N9M" TargetMode="External"/><Relationship Id="rId8" Type="http://schemas.openxmlformats.org/officeDocument/2006/relationships/hyperlink" Target="consultantplus://offline/ref=F75A971AD89C540ECEDB6A6ADA2BE97193249FE280DA3010908B9A26C51A9373E7903797820D2DD9DBB62FS8N8M" TargetMode="External"/><Relationship Id="rId51" Type="http://schemas.openxmlformats.org/officeDocument/2006/relationships/image" Target="media/image1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Миропольцева</dc:creator>
  <cp:lastModifiedBy>Елена Миропольцева</cp:lastModifiedBy>
  <cp:revision>1</cp:revision>
  <dcterms:created xsi:type="dcterms:W3CDTF">2016-06-15T12:13:00Z</dcterms:created>
  <dcterms:modified xsi:type="dcterms:W3CDTF">2016-06-15T12:13:00Z</dcterms:modified>
</cp:coreProperties>
</file>