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75" w:rsidRDefault="00CA2C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2C75" w:rsidRDefault="00CA2C75">
      <w:pPr>
        <w:pStyle w:val="ConsPlusNormal"/>
      </w:pPr>
    </w:p>
    <w:p w:rsidR="00CA2C75" w:rsidRDefault="00CA2C75">
      <w:pPr>
        <w:pStyle w:val="ConsPlusTitle"/>
        <w:jc w:val="center"/>
      </w:pPr>
      <w:r>
        <w:t>АДМИНИСТРАЦИЯ ГОРОДА ПЕНЗЫ</w:t>
      </w:r>
    </w:p>
    <w:p w:rsidR="00CA2C75" w:rsidRDefault="00CA2C75">
      <w:pPr>
        <w:pStyle w:val="ConsPlusTitle"/>
        <w:jc w:val="center"/>
      </w:pPr>
    </w:p>
    <w:p w:rsidR="00CA2C75" w:rsidRDefault="00CA2C75">
      <w:pPr>
        <w:pStyle w:val="ConsPlusTitle"/>
        <w:jc w:val="center"/>
      </w:pPr>
      <w:r>
        <w:t>ПОСТАНОВЛЕНИЕ</w:t>
      </w:r>
    </w:p>
    <w:p w:rsidR="00CA2C75" w:rsidRDefault="00CA2C75">
      <w:pPr>
        <w:pStyle w:val="ConsPlusTitle"/>
        <w:jc w:val="center"/>
      </w:pPr>
      <w:r>
        <w:t>от 21 декабря 2011 г. N 1541</w:t>
      </w:r>
    </w:p>
    <w:p w:rsidR="00CA2C75" w:rsidRDefault="00CA2C75">
      <w:pPr>
        <w:pStyle w:val="ConsPlusTitle"/>
        <w:jc w:val="center"/>
      </w:pPr>
    </w:p>
    <w:p w:rsidR="00CA2C75" w:rsidRDefault="00CA2C75">
      <w:pPr>
        <w:pStyle w:val="ConsPlusTitle"/>
        <w:jc w:val="center"/>
      </w:pPr>
      <w:r>
        <w:t>О ПРЕДОСТАВЛЕНИИ СУБСИДИИ НА УПЛАТУ ЧАСТИ ПРОЦЕНТНОЙ СТАВКИ</w:t>
      </w:r>
    </w:p>
    <w:p w:rsidR="00CA2C75" w:rsidRDefault="00CA2C75">
      <w:pPr>
        <w:pStyle w:val="ConsPlusTitle"/>
        <w:jc w:val="center"/>
      </w:pPr>
      <w:r>
        <w:t>ПО КРЕДИТАМ, ПРИВЛЕКАЕМЫМ СУБЪЕКТАМИ МАЛОГО И СРЕДНЕГО</w:t>
      </w:r>
    </w:p>
    <w:p w:rsidR="00CA2C75" w:rsidRDefault="00CA2C75">
      <w:pPr>
        <w:pStyle w:val="ConsPlusTitle"/>
        <w:jc w:val="center"/>
      </w:pPr>
      <w:r>
        <w:t>ПРЕДПРИНИМАТЕЛЬСТВА В КРЕДИТНЫХ ОРГАНИЗАЦИЯХ ДЛЯ РЕАЛИЗАЦИИ</w:t>
      </w:r>
    </w:p>
    <w:p w:rsidR="00CA2C75" w:rsidRDefault="00CA2C75">
      <w:pPr>
        <w:pStyle w:val="ConsPlusTitle"/>
        <w:jc w:val="center"/>
      </w:pPr>
      <w:r>
        <w:t>ПРОЕКТОВ, А ТАКЖЕ КОМПЕНСАЦИИ ЗАТРАТ, ПРОИЗВЕДЕННЫХ</w:t>
      </w:r>
    </w:p>
    <w:p w:rsidR="00CA2C75" w:rsidRDefault="00CA2C75">
      <w:pPr>
        <w:pStyle w:val="ConsPlusTitle"/>
        <w:jc w:val="center"/>
      </w:pPr>
      <w:r>
        <w:t xml:space="preserve">И ДОКУМЕНТАЛЬНО </w:t>
      </w:r>
      <w:proofErr w:type="gramStart"/>
      <w:r>
        <w:t>ПОДТВЕРЖДЕННЫХ</w:t>
      </w:r>
      <w:proofErr w:type="gramEnd"/>
      <w:r>
        <w:t xml:space="preserve"> СУБЪЕКТАМИ МАЛОГО</w:t>
      </w:r>
    </w:p>
    <w:p w:rsidR="00CA2C75" w:rsidRDefault="00CA2C75">
      <w:pPr>
        <w:pStyle w:val="ConsPlusTitle"/>
        <w:jc w:val="center"/>
      </w:pPr>
      <w:r>
        <w:t xml:space="preserve">И СРЕДНЕГО ПРЕДПРИНИМАТЕЛЬСТВА, НА ОПЛАТУ </w:t>
      </w:r>
      <w:proofErr w:type="gramStart"/>
      <w:r>
        <w:t>КОНСУЛЬТАЦИОННЫХ</w:t>
      </w:r>
      <w:proofErr w:type="gramEnd"/>
    </w:p>
    <w:p w:rsidR="00CA2C75" w:rsidRDefault="00CA2C75">
      <w:pPr>
        <w:pStyle w:val="ConsPlusTitle"/>
        <w:jc w:val="center"/>
      </w:pPr>
      <w:r>
        <w:t>УСЛУГ НА ТЕРРИТОРИИ Г. ПЕНЗЫ</w:t>
      </w:r>
    </w:p>
    <w:p w:rsidR="00CA2C75" w:rsidRDefault="00CA2C7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CA2C75" w:rsidRDefault="00CA2C75">
      <w:pPr>
        <w:pStyle w:val="ConsPlusNormal"/>
        <w:jc w:val="center"/>
      </w:pPr>
      <w:r>
        <w:t>от 12.07.2012 N 836)</w:t>
      </w:r>
    </w:p>
    <w:p w:rsidR="00CA2C75" w:rsidRDefault="00CA2C75">
      <w:pPr>
        <w:pStyle w:val="ConsPlusNormal"/>
        <w:jc w:val="center"/>
      </w:pPr>
    </w:p>
    <w:p w:rsidR="00CA2C75" w:rsidRDefault="00CA2C75">
      <w:pPr>
        <w:pStyle w:val="ConsPlusNormal"/>
        <w:ind w:firstLine="540"/>
        <w:jc w:val="both"/>
      </w:pPr>
      <w:proofErr w:type="gramStart"/>
      <w:r>
        <w:t xml:space="preserve">В целях обеспечения благоприятных условий для развития малого и среднего предпринимательства на территории города Пензы, повышения деловой активности и конкурентоспособности субъектов малого и среднего предпринимательства, а также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г. Пензы от 25.06.2008 N 1010 "О реализации отдельных мер поддержки субъектов малого и среднего предпринимательства на территории города Пензы", на основании Протокола заседания комиссии по отбору</w:t>
      </w:r>
      <w:proofErr w:type="gramEnd"/>
      <w:r>
        <w:t xml:space="preserve"> субъектов малого и среднего предпринимательства на получение поддержки от 15.12.2010 г. Администрация города Пензы постановляет:</w:t>
      </w:r>
    </w:p>
    <w:p w:rsidR="00CA2C75" w:rsidRDefault="00CA2C75">
      <w:pPr>
        <w:pStyle w:val="ConsPlusNormal"/>
        <w:ind w:firstLine="540"/>
        <w:jc w:val="both"/>
      </w:pPr>
      <w:r>
        <w:t>1. Предоставить:</w:t>
      </w:r>
    </w:p>
    <w:p w:rsidR="00CA2C75" w:rsidRDefault="00CA2C75">
      <w:pPr>
        <w:pStyle w:val="ConsPlusNormal"/>
        <w:ind w:firstLine="540"/>
        <w:jc w:val="both"/>
      </w:pPr>
      <w:r>
        <w:t>1.1 субсидии на уплату части процентной ставки по кредитам, привлекаемым субъектами малого и среднего предпринимательства в кредитных организациях, следующим субъектам малого и среднего предпринимательства:</w:t>
      </w:r>
    </w:p>
    <w:p w:rsidR="00CA2C75" w:rsidRDefault="00CA2C75">
      <w:pPr>
        <w:pStyle w:val="ConsPlusNormal"/>
        <w:ind w:firstLine="540"/>
        <w:jc w:val="both"/>
      </w:pPr>
      <w:r>
        <w:t>1) ООО "Созвездие вкуса" - 34243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2011 г.,</w:t>
      </w:r>
    </w:p>
    <w:p w:rsidR="00CA2C75" w:rsidRDefault="00CA2C75">
      <w:pPr>
        <w:pStyle w:val="ConsPlusNormal"/>
        <w:ind w:firstLine="540"/>
        <w:jc w:val="both"/>
      </w:pPr>
      <w:r>
        <w:t>2) ИП Новиков Николай Николаевич - 89148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2011 году и 222012 руб. 82 коп. в 2012 году.</w:t>
      </w:r>
    </w:p>
    <w:p w:rsidR="00CA2C75" w:rsidRDefault="00CA2C75">
      <w:pPr>
        <w:pStyle w:val="ConsPlusNormal"/>
        <w:jc w:val="both"/>
      </w:pPr>
      <w:r>
        <w:t xml:space="preserve">(п. 1.1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12.07.2012 N 836)</w:t>
      </w:r>
    </w:p>
    <w:p w:rsidR="00CA2C75" w:rsidRDefault="00CA2C75">
      <w:pPr>
        <w:pStyle w:val="ConsPlusNormal"/>
        <w:ind w:firstLine="540"/>
        <w:jc w:val="both"/>
      </w:pPr>
      <w:r>
        <w:t>1.2 компенсации затрат, произведенных и документально подтвержденных субъектами малого и среднего предпринимательства, на оплату консультационных услуг на территории г. Пензы в 2011 г.:</w:t>
      </w:r>
    </w:p>
    <w:p w:rsidR="00CA2C75" w:rsidRDefault="00CA2C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12.07.2012 N 836)</w:t>
      </w:r>
    </w:p>
    <w:p w:rsidR="00CA2C75" w:rsidRDefault="00CA2C75">
      <w:pPr>
        <w:pStyle w:val="ConsPlusNormal"/>
        <w:ind w:firstLine="540"/>
        <w:jc w:val="both"/>
      </w:pPr>
      <w:r>
        <w:t>1) ИП Фролов Николай Валентинович - 8800 руб.;</w:t>
      </w:r>
    </w:p>
    <w:p w:rsidR="00CA2C75" w:rsidRDefault="00CA2C75">
      <w:pPr>
        <w:pStyle w:val="ConsPlusNormal"/>
        <w:ind w:firstLine="540"/>
        <w:jc w:val="both"/>
      </w:pPr>
      <w:r>
        <w:t>2) ООО "Центр электронных торгов" - 12800 руб.;</w:t>
      </w:r>
    </w:p>
    <w:p w:rsidR="00CA2C75" w:rsidRDefault="00CA2C75">
      <w:pPr>
        <w:pStyle w:val="ConsPlusNormal"/>
        <w:ind w:firstLine="540"/>
        <w:jc w:val="both"/>
      </w:pPr>
      <w:r>
        <w:t>3) ООО "Голицынское" - 15660 руб.;</w:t>
      </w:r>
    </w:p>
    <w:p w:rsidR="00CA2C75" w:rsidRDefault="00CA2C75">
      <w:pPr>
        <w:pStyle w:val="ConsPlusNormal"/>
        <w:ind w:firstLine="540"/>
        <w:jc w:val="both"/>
      </w:pPr>
      <w:r>
        <w:t>4) ООО "Фонте Кристаллино" - 17200 руб.;</w:t>
      </w:r>
    </w:p>
    <w:p w:rsidR="00CA2C75" w:rsidRDefault="00CA2C75">
      <w:pPr>
        <w:pStyle w:val="ConsPlusNormal"/>
        <w:ind w:firstLine="540"/>
        <w:jc w:val="both"/>
      </w:pPr>
      <w:r>
        <w:t>5) ИП Евстифеев Денис Михайлович - 12600 руб.;</w:t>
      </w:r>
    </w:p>
    <w:p w:rsidR="00CA2C75" w:rsidRDefault="00CA2C75">
      <w:pPr>
        <w:pStyle w:val="ConsPlusNormal"/>
        <w:ind w:firstLine="540"/>
        <w:jc w:val="both"/>
      </w:pPr>
      <w:r>
        <w:t>6) ИП Перепилицин Александр Иванович - 9900 руб.;</w:t>
      </w:r>
    </w:p>
    <w:p w:rsidR="00CA2C75" w:rsidRDefault="00CA2C75">
      <w:pPr>
        <w:pStyle w:val="ConsPlusNormal"/>
        <w:ind w:firstLine="540"/>
        <w:jc w:val="both"/>
      </w:pPr>
      <w:r>
        <w:t>7) ОО Пензенский союз потребителей (городской) - 18484 руб. 69 коп</w:t>
      </w:r>
      <w:proofErr w:type="gramStart"/>
      <w:r>
        <w:t>.;</w:t>
      </w:r>
      <w:proofErr w:type="gramEnd"/>
    </w:p>
    <w:p w:rsidR="00CA2C75" w:rsidRDefault="00CA2C75">
      <w:pPr>
        <w:pStyle w:val="ConsPlusNormal"/>
        <w:ind w:firstLine="540"/>
        <w:jc w:val="both"/>
      </w:pPr>
      <w:r>
        <w:t>8) ИП Зубов Кирилл Андреевич - 7000 руб.;</w:t>
      </w:r>
    </w:p>
    <w:p w:rsidR="00CA2C75" w:rsidRDefault="00CA2C75">
      <w:pPr>
        <w:pStyle w:val="ConsPlusNormal"/>
        <w:ind w:firstLine="540"/>
        <w:jc w:val="both"/>
      </w:pPr>
      <w:r>
        <w:t>9) ИП Ерютин Михаил Александрович - 20000 руб.;</w:t>
      </w:r>
    </w:p>
    <w:p w:rsidR="00CA2C75" w:rsidRDefault="00CA2C75">
      <w:pPr>
        <w:pStyle w:val="ConsPlusNormal"/>
        <w:ind w:firstLine="540"/>
        <w:jc w:val="both"/>
      </w:pPr>
      <w:r>
        <w:t>10) ИП Зебрина Светлана Викторовна - 1500 руб.</w:t>
      </w:r>
    </w:p>
    <w:p w:rsidR="00CA2C75" w:rsidRDefault="00CA2C75">
      <w:pPr>
        <w:pStyle w:val="ConsPlusNormal"/>
        <w:ind w:firstLine="540"/>
        <w:jc w:val="both"/>
      </w:pPr>
      <w:r>
        <w:t>2. Управлению экономического развития и внешних связей администрации города Пензы:</w:t>
      </w:r>
    </w:p>
    <w:p w:rsidR="00CA2C75" w:rsidRDefault="00CA2C75">
      <w:pPr>
        <w:pStyle w:val="ConsPlusNormal"/>
        <w:ind w:firstLine="540"/>
        <w:jc w:val="both"/>
      </w:pPr>
      <w:r>
        <w:t xml:space="preserve">2.1 в течение трех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уведомить получателей поддержки о предоставлении субсидии (компенсации);</w:t>
      </w:r>
    </w:p>
    <w:p w:rsidR="00CA2C75" w:rsidRDefault="00CA2C75">
      <w:pPr>
        <w:pStyle w:val="ConsPlusNormal"/>
        <w:ind w:firstLine="540"/>
        <w:jc w:val="both"/>
      </w:pPr>
      <w:r>
        <w:t>2.2 внести в реестр субъектов малого и среднего предпринимательства - получателей поддержки на территории города данные о получателях субсидии (компенсации);</w:t>
      </w:r>
    </w:p>
    <w:p w:rsidR="00CA2C75" w:rsidRDefault="00CA2C75">
      <w:pPr>
        <w:pStyle w:val="ConsPlusNormal"/>
        <w:ind w:firstLine="540"/>
        <w:jc w:val="both"/>
      </w:pPr>
      <w:r>
        <w:t>2.3 заключить договоры о предоставлении субсидии (компенсации).</w:t>
      </w:r>
    </w:p>
    <w:p w:rsidR="00CA2C75" w:rsidRDefault="00CA2C7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Отделу бухгалтерского учета и отчетности (Щетинина В.В.) оплатить сумму субсидий на уплату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проектов, также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 на территории г. Пензы,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г</w:t>
      </w:r>
      <w:proofErr w:type="gramEnd"/>
      <w:r>
        <w:t>. Пензы от 25.06.2008 N 1010 "О реализации отдельных мер поддержки субъектов малого и среднего предпринимательства на территории города Пензы".</w:t>
      </w:r>
    </w:p>
    <w:p w:rsidR="00CA2C75" w:rsidRDefault="00CA2C7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Пензы (Симонов С.И.).</w:t>
      </w:r>
    </w:p>
    <w:p w:rsidR="00CA2C75" w:rsidRDefault="00CA2C75">
      <w:pPr>
        <w:pStyle w:val="ConsPlusNormal"/>
        <w:ind w:firstLine="540"/>
        <w:jc w:val="both"/>
      </w:pPr>
    </w:p>
    <w:p w:rsidR="00CA2C75" w:rsidRDefault="00CA2C75">
      <w:pPr>
        <w:pStyle w:val="ConsPlusNormal"/>
        <w:jc w:val="right"/>
      </w:pPr>
      <w:r>
        <w:t>Глава администрации города</w:t>
      </w:r>
    </w:p>
    <w:p w:rsidR="00CA2C75" w:rsidRDefault="00CA2C75">
      <w:pPr>
        <w:pStyle w:val="ConsPlusNormal"/>
        <w:jc w:val="right"/>
      </w:pPr>
      <w:r>
        <w:t>Р.Б.ЧЕРНОВ</w:t>
      </w:r>
    </w:p>
    <w:p w:rsidR="00CA2C75" w:rsidRDefault="00CA2C75">
      <w:pPr>
        <w:pStyle w:val="ConsPlusNormal"/>
        <w:ind w:firstLine="540"/>
        <w:jc w:val="both"/>
      </w:pPr>
    </w:p>
    <w:p w:rsidR="00CA2C75" w:rsidRDefault="00CA2C75">
      <w:pPr>
        <w:pStyle w:val="ConsPlusNormal"/>
        <w:ind w:firstLine="540"/>
        <w:jc w:val="both"/>
      </w:pPr>
    </w:p>
    <w:p w:rsidR="00CA2C75" w:rsidRDefault="00CA2C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92232" w:rsidRDefault="00B92232"/>
    <w:sectPr w:rsidR="00B92232" w:rsidSect="0050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75"/>
    <w:rsid w:val="00B92232"/>
    <w:rsid w:val="00C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266243F1AC3091D49FCA57DD65112DF3271C30F8B81BF0B010DF4CE8793880088C894CF8C0EBA30AA0CsC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266243F1AC3091D49FCA57DD65112DF3271C30C8F86B80E010DF4CE8793880088C894CF8C0EBA30AF0EsCt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266243F1AC3091D49FCA57DD65112DF3271C30F8B81BF0B010DF4CE8793880088C894CF8C0EBA30AA0CsCt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A9266243F1AC3091D49FCA57DD65112DF3271C30C8F86B80E010DF4CE8793880088C894CF8C0EBA30A909sC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266243F1AC3091D49FCA57DD65112DF3271C30F8B81BF0B010DF4CE8793880088C894CF8C0EBA30AA0DsC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2015-10-01T08:45:00Z</dcterms:created>
  <dcterms:modified xsi:type="dcterms:W3CDTF">2015-10-01T08:46:00Z</dcterms:modified>
</cp:coreProperties>
</file>