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E2" w:rsidRDefault="005214E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14E2" w:rsidRDefault="005214E2">
      <w:pPr>
        <w:pStyle w:val="ConsPlusNormal"/>
        <w:jc w:val="both"/>
      </w:pPr>
    </w:p>
    <w:p w:rsidR="005214E2" w:rsidRDefault="005214E2">
      <w:pPr>
        <w:pStyle w:val="ConsPlusTitle"/>
        <w:jc w:val="center"/>
      </w:pPr>
      <w:r>
        <w:t>ПРАВИТЕЛЬСТВО РОССИЙСКОЙ ФЕДЕРАЦИИ</w:t>
      </w:r>
    </w:p>
    <w:p w:rsidR="005214E2" w:rsidRDefault="005214E2">
      <w:pPr>
        <w:pStyle w:val="ConsPlusTitle"/>
        <w:jc w:val="center"/>
      </w:pPr>
    </w:p>
    <w:p w:rsidR="005214E2" w:rsidRDefault="005214E2">
      <w:pPr>
        <w:pStyle w:val="ConsPlusTitle"/>
        <w:jc w:val="center"/>
      </w:pPr>
      <w:r>
        <w:t>ПОСТАНОВЛЕНИЕ</w:t>
      </w:r>
    </w:p>
    <w:p w:rsidR="005214E2" w:rsidRDefault="005214E2">
      <w:pPr>
        <w:pStyle w:val="ConsPlusTitle"/>
        <w:jc w:val="center"/>
      </w:pPr>
      <w:r>
        <w:t>от 29 декабря 2015 г. N 1461</w:t>
      </w:r>
    </w:p>
    <w:p w:rsidR="005214E2" w:rsidRDefault="005214E2">
      <w:pPr>
        <w:pStyle w:val="ConsPlusTitle"/>
        <w:jc w:val="center"/>
      </w:pPr>
    </w:p>
    <w:p w:rsidR="005214E2" w:rsidRDefault="005214E2">
      <w:pPr>
        <w:pStyle w:val="ConsPlusTitle"/>
        <w:jc w:val="center"/>
      </w:pPr>
      <w:r>
        <w:t>О ВНЕСЕНИИ ИЗМЕНЕНИЙ</w:t>
      </w:r>
    </w:p>
    <w:p w:rsidR="005214E2" w:rsidRDefault="005214E2">
      <w:pPr>
        <w:pStyle w:val="ConsPlusTitle"/>
        <w:jc w:val="center"/>
      </w:pPr>
      <w:r>
        <w:t>В ПОЛОЖЕНИЕ О МИНИСТЕРСТВЕ ЭКОНОМИЧЕСКОГО РАЗВИТИЯ</w:t>
      </w:r>
    </w:p>
    <w:p w:rsidR="005214E2" w:rsidRDefault="005214E2">
      <w:pPr>
        <w:pStyle w:val="ConsPlusTitle"/>
        <w:jc w:val="center"/>
      </w:pPr>
      <w:r>
        <w:t>РОССИЙСКОЙ ФЕДЕРАЦИИ</w:t>
      </w:r>
    </w:p>
    <w:p w:rsidR="005214E2" w:rsidRDefault="005214E2">
      <w:pPr>
        <w:pStyle w:val="ConsPlusNormal"/>
        <w:jc w:val="both"/>
      </w:pPr>
    </w:p>
    <w:p w:rsidR="005214E2" w:rsidRDefault="005214E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214E2" w:rsidRDefault="005214E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Министерстве экономического развития Российской Федерации, утвержденное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2867; 2009, N 3, ст. 378; N 18, ст. 2257; N 19, ст. 2344;</w:t>
      </w:r>
      <w:proofErr w:type="gramEnd"/>
      <w:r>
        <w:t xml:space="preserve"> </w:t>
      </w:r>
      <w:proofErr w:type="gramStart"/>
      <w:r>
        <w:t>N 25, ст. 3052; N 26, ст. 3190; N 38, ст. 4500; N 41, ст. 4777; N 46, ст. 5488; 2010, N 5, ст. 532; N 9, ст. 960; N 21, ст. 2602; N 40, ст. 5068; N 41, ст. 5240; N 45, ст. 5860; N 52, ст. 7104; 2011, N 12, ст. 1640;</w:t>
      </w:r>
      <w:proofErr w:type="gramEnd"/>
      <w:r>
        <w:t xml:space="preserve"> </w:t>
      </w:r>
      <w:proofErr w:type="gramStart"/>
      <w:r>
        <w:t>N 15, ст. 2131; N 17, ст. 2411, 2424; N 32, ст. 4834; N 36, ст. 5149, 5151; N 39, ст. 5485; N 43, ст. 6079; N 46, ст. 6527; 2012, N 1, ст. 170; N 13, ст. 1531; N 19, ст. 2436; N 27, ст. 3745, 3766; N 39, ст. 5284;</w:t>
      </w:r>
      <w:proofErr w:type="gramEnd"/>
      <w:r>
        <w:t xml:space="preserve"> </w:t>
      </w:r>
      <w:proofErr w:type="gramStart"/>
      <w:r>
        <w:t>N 51, ст. 7236; N 52, ст. 7491; N 53, ст. 7943; 2013, N 5, ст. 391; N 13, ст. 1531; N 14, ст. 1705; N 35, ст. 4514; N 36, ст. 4578; N 45, ст. 5822; N 47, ст. 6120; N 50, ст. 6606; N 52, ст. 7217; 2014, N 16, ст. 1900;</w:t>
      </w:r>
      <w:proofErr w:type="gramEnd"/>
      <w:r>
        <w:t xml:space="preserve"> N 21, ст. 2712; N 40, ст. 5426; N 42, ст. 5757; N 50, ст. 7100, 7123; 2015, N 1, ст. 219; N 6, ст. 965; N 7, ст. 1046; N 16, ст. 2388; N 20, ст. 2920; N 22, ст. 3230; N 43, ст. 5977; N 44, ст. 6140; </w:t>
      </w:r>
      <w:proofErr w:type="gramStart"/>
      <w:r>
        <w:t>N 46, ст. 6377, 6388).</w:t>
      </w:r>
      <w:proofErr w:type="gramEnd"/>
    </w:p>
    <w:p w:rsidR="005214E2" w:rsidRDefault="005214E2">
      <w:pPr>
        <w:pStyle w:val="ConsPlusNormal"/>
        <w:ind w:firstLine="540"/>
        <w:jc w:val="both"/>
      </w:pPr>
      <w:r>
        <w:t xml:space="preserve">2. Установить, что реализация полномочий, предусмотренных настоящим постановлением, осуществляется Министерством экономического развития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его центрального аппарата,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5214E2" w:rsidRDefault="005214E2">
      <w:pPr>
        <w:pStyle w:val="ConsPlusNormal"/>
        <w:ind w:firstLine="540"/>
        <w:jc w:val="both"/>
      </w:pPr>
      <w:r>
        <w:t>3. Настоящее постановление вступает в силу с 1 января 2016 г.</w:t>
      </w:r>
    </w:p>
    <w:p w:rsidR="005214E2" w:rsidRDefault="005214E2">
      <w:pPr>
        <w:pStyle w:val="ConsPlusNormal"/>
        <w:jc w:val="both"/>
      </w:pPr>
    </w:p>
    <w:p w:rsidR="005214E2" w:rsidRDefault="005214E2">
      <w:pPr>
        <w:pStyle w:val="ConsPlusNormal"/>
        <w:jc w:val="right"/>
      </w:pPr>
      <w:r>
        <w:t>Председатель Правительства</w:t>
      </w:r>
    </w:p>
    <w:p w:rsidR="005214E2" w:rsidRDefault="005214E2">
      <w:pPr>
        <w:pStyle w:val="ConsPlusNormal"/>
        <w:jc w:val="right"/>
      </w:pPr>
      <w:r>
        <w:t>Российской Федерации</w:t>
      </w:r>
    </w:p>
    <w:p w:rsidR="005214E2" w:rsidRDefault="005214E2">
      <w:pPr>
        <w:pStyle w:val="ConsPlusNormal"/>
        <w:jc w:val="right"/>
      </w:pPr>
      <w:r>
        <w:t>Д.МЕДВЕДЕВ</w:t>
      </w:r>
    </w:p>
    <w:p w:rsidR="005214E2" w:rsidRDefault="005214E2">
      <w:pPr>
        <w:pStyle w:val="ConsPlusNormal"/>
        <w:jc w:val="both"/>
      </w:pPr>
    </w:p>
    <w:p w:rsidR="005214E2" w:rsidRDefault="005214E2">
      <w:pPr>
        <w:pStyle w:val="ConsPlusNormal"/>
        <w:jc w:val="both"/>
      </w:pPr>
    </w:p>
    <w:p w:rsidR="005214E2" w:rsidRDefault="005214E2">
      <w:pPr>
        <w:pStyle w:val="ConsPlusNormal"/>
        <w:jc w:val="both"/>
      </w:pPr>
    </w:p>
    <w:p w:rsidR="005214E2" w:rsidRDefault="005214E2">
      <w:pPr>
        <w:pStyle w:val="ConsPlusNormal"/>
        <w:jc w:val="both"/>
      </w:pPr>
    </w:p>
    <w:p w:rsidR="005214E2" w:rsidRDefault="005214E2">
      <w:pPr>
        <w:pStyle w:val="ConsPlusNormal"/>
        <w:jc w:val="both"/>
      </w:pPr>
    </w:p>
    <w:p w:rsidR="005214E2" w:rsidRDefault="005214E2">
      <w:pPr>
        <w:pStyle w:val="ConsPlusNormal"/>
        <w:jc w:val="right"/>
      </w:pPr>
      <w:r>
        <w:t>Утверждены</w:t>
      </w:r>
    </w:p>
    <w:p w:rsidR="005214E2" w:rsidRDefault="005214E2">
      <w:pPr>
        <w:pStyle w:val="ConsPlusNormal"/>
        <w:jc w:val="right"/>
      </w:pPr>
      <w:r>
        <w:t>постановлением Правительства</w:t>
      </w:r>
    </w:p>
    <w:p w:rsidR="005214E2" w:rsidRDefault="005214E2">
      <w:pPr>
        <w:pStyle w:val="ConsPlusNormal"/>
        <w:jc w:val="right"/>
      </w:pPr>
      <w:r>
        <w:t>Российской Федерации</w:t>
      </w:r>
    </w:p>
    <w:p w:rsidR="005214E2" w:rsidRDefault="005214E2">
      <w:pPr>
        <w:pStyle w:val="ConsPlusNormal"/>
        <w:jc w:val="right"/>
      </w:pPr>
      <w:r>
        <w:t>от 29 декабря 2015 г. N 1461</w:t>
      </w:r>
    </w:p>
    <w:p w:rsidR="005214E2" w:rsidRDefault="005214E2">
      <w:pPr>
        <w:pStyle w:val="ConsPlusNormal"/>
        <w:jc w:val="both"/>
      </w:pPr>
    </w:p>
    <w:p w:rsidR="005214E2" w:rsidRDefault="005214E2">
      <w:pPr>
        <w:pStyle w:val="ConsPlusTitle"/>
        <w:jc w:val="center"/>
      </w:pPr>
      <w:bookmarkStart w:id="0" w:name="P28"/>
      <w:bookmarkEnd w:id="0"/>
      <w:r>
        <w:t>ИЗМЕНЕНИЯ,</w:t>
      </w:r>
    </w:p>
    <w:p w:rsidR="005214E2" w:rsidRDefault="005214E2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ПОЛОЖЕНИЕ О МИНИСТЕРСТВЕ ЭКОНОМИЧЕСКОГО</w:t>
      </w:r>
    </w:p>
    <w:p w:rsidR="005214E2" w:rsidRDefault="005214E2">
      <w:pPr>
        <w:pStyle w:val="ConsPlusTitle"/>
        <w:jc w:val="center"/>
      </w:pPr>
      <w:r>
        <w:t>РАЗВИТИЯ РОССИЙСКОЙ ФЕДЕРАЦИИ</w:t>
      </w:r>
    </w:p>
    <w:p w:rsidR="005214E2" w:rsidRDefault="005214E2">
      <w:pPr>
        <w:pStyle w:val="ConsPlusNormal"/>
        <w:jc w:val="both"/>
      </w:pPr>
    </w:p>
    <w:p w:rsidR="005214E2" w:rsidRDefault="005214E2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подпунктами 5.2.28(187) - 5.2.28(190) следующего содержания:</w:t>
      </w:r>
    </w:p>
    <w:p w:rsidR="005214E2" w:rsidRDefault="005214E2">
      <w:pPr>
        <w:pStyle w:val="ConsPlusNormal"/>
        <w:ind w:firstLine="540"/>
        <w:jc w:val="both"/>
      </w:pPr>
      <w:r>
        <w:t>"5.2.28(187)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орядок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партнерства, между публичным партнером и инициатором проекта;</w:t>
      </w:r>
    </w:p>
    <w:p w:rsidR="005214E2" w:rsidRDefault="005214E2">
      <w:pPr>
        <w:pStyle w:val="ConsPlusNormal"/>
        <w:ind w:firstLine="540"/>
        <w:jc w:val="both"/>
      </w:pPr>
      <w:r>
        <w:lastRenderedPageBreak/>
        <w:t>5.2.28(188)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орядок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партнерства, между публичным партнером и инициатором проекта;</w:t>
      </w:r>
    </w:p>
    <w:p w:rsidR="005214E2" w:rsidRDefault="005214E2">
      <w:pPr>
        <w:pStyle w:val="ConsPlusNormal"/>
        <w:ind w:firstLine="540"/>
        <w:jc w:val="both"/>
      </w:pPr>
      <w:r>
        <w:t>5.2.28(189)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етодика оценки эффективности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и определения их сравнительного преимущества;</w:t>
      </w:r>
    </w:p>
    <w:p w:rsidR="005214E2" w:rsidRDefault="005214E2">
      <w:pPr>
        <w:pStyle w:val="ConsPlusNormal"/>
        <w:ind w:firstLine="540"/>
        <w:jc w:val="both"/>
      </w:pPr>
      <w:r>
        <w:t xml:space="preserve">5.2.28(190). порядок мониторинга реализации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</w:t>
      </w:r>
      <w:proofErr w:type="gramStart"/>
      <w:r>
        <w:t>;"</w:t>
      </w:r>
      <w:proofErr w:type="gramEnd"/>
      <w:r>
        <w:t>.</w:t>
      </w:r>
    </w:p>
    <w:p w:rsidR="005214E2" w:rsidRDefault="005214E2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подпунктом 5.3.1(5) следующего содержания:</w:t>
      </w:r>
    </w:p>
    <w:p w:rsidR="005214E2" w:rsidRDefault="005214E2">
      <w:pPr>
        <w:pStyle w:val="ConsPlusNormal"/>
        <w:ind w:firstLine="540"/>
        <w:jc w:val="both"/>
      </w:pPr>
      <w:r>
        <w:t>"5.3.1(5)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беспечение межведомственной координации деятельности федеральных органов исполнительной власти при реализации соглашения о государственно-частном партнерстве, если публичным партнером является Российская Федерация либо планируется проведение совместного конкурса с участием Российской Федерации;".</w:t>
      </w:r>
    </w:p>
    <w:p w:rsidR="005214E2" w:rsidRDefault="005214E2">
      <w:pPr>
        <w:pStyle w:val="ConsPlusNormal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подпунктами 5.3.80 - 5.3.87 следующего содержания:</w:t>
      </w:r>
    </w:p>
    <w:p w:rsidR="005214E2" w:rsidRDefault="005214E2">
      <w:pPr>
        <w:pStyle w:val="ConsPlusNormal"/>
        <w:ind w:firstLine="540"/>
        <w:jc w:val="both"/>
      </w:pPr>
      <w:r>
        <w:t>"5.3.80. оценку эффективности проекта государственно-частного партнерства и определение его сравнительного преимущества в случае, если публичным партнером в соглашении является Российская Федерация;</w:t>
      </w:r>
    </w:p>
    <w:p w:rsidR="005214E2" w:rsidRDefault="005214E2">
      <w:pPr>
        <w:pStyle w:val="ConsPlusNormal"/>
        <w:ind w:firstLine="540"/>
        <w:jc w:val="both"/>
      </w:pPr>
      <w:r>
        <w:t xml:space="preserve">5.3.81. мониторинг реализации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214E2" w:rsidRDefault="005214E2">
      <w:pPr>
        <w:pStyle w:val="ConsPlusNormal"/>
        <w:ind w:firstLine="540"/>
        <w:jc w:val="both"/>
      </w:pPr>
      <w:r>
        <w:t xml:space="preserve">5.3.82. ведение реестра заключенных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214E2" w:rsidRDefault="005214E2">
      <w:pPr>
        <w:pStyle w:val="ConsPlusNormal"/>
        <w:ind w:firstLine="540"/>
        <w:jc w:val="both"/>
      </w:pPr>
      <w:r>
        <w:t xml:space="preserve">5.3.83. методическое сопровождение деятельности, связанной с подготовкой проектов государственно-частного партнерства, проектов </w:t>
      </w:r>
      <w:proofErr w:type="spellStart"/>
      <w:r>
        <w:t>муниципально</w:t>
      </w:r>
      <w:proofErr w:type="spellEnd"/>
      <w:r>
        <w:t xml:space="preserve">-частного партнерства, разработкой, реализацией и прекращением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214E2" w:rsidRDefault="005214E2">
      <w:pPr>
        <w:pStyle w:val="ConsPlusNormal"/>
        <w:ind w:firstLine="540"/>
        <w:jc w:val="both"/>
      </w:pPr>
      <w:r>
        <w:t>5.3.84. согласование соглашения о государственно-частном партнерстве, прилагаемого к нему протокола переговоров в случае, если публичным партнером в соглашении является Российская Федерация;</w:t>
      </w:r>
    </w:p>
    <w:p w:rsidR="005214E2" w:rsidRDefault="005214E2">
      <w:pPr>
        <w:pStyle w:val="ConsPlusNormal"/>
        <w:ind w:firstLine="540"/>
        <w:jc w:val="both"/>
      </w:pPr>
      <w:r>
        <w:t>5.3.85.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Российская Федерация;</w:t>
      </w:r>
    </w:p>
    <w:p w:rsidR="005214E2" w:rsidRDefault="005214E2">
      <w:pPr>
        <w:pStyle w:val="ConsPlusNormal"/>
        <w:ind w:firstLine="540"/>
        <w:jc w:val="both"/>
      </w:pPr>
      <w:r>
        <w:t xml:space="preserve">5.3.86. содействие в защите прав и законных интересов публичных партнеров и частных партнеров в процессе реализации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214E2" w:rsidRDefault="005214E2">
      <w:pPr>
        <w:pStyle w:val="ConsPlusNormal"/>
        <w:ind w:firstLine="540"/>
        <w:jc w:val="both"/>
      </w:pPr>
      <w:r>
        <w:t xml:space="preserve">5.3.87. обеспечение открытости и доступности информации о </w:t>
      </w:r>
      <w:proofErr w:type="gramStart"/>
      <w:r>
        <w:t>соглашении</w:t>
      </w:r>
      <w:proofErr w:type="gramEnd"/>
      <w:r>
        <w:t xml:space="preserve"> о государственно-частном партнерстве в случае, если публичным партнером в соглашении является Российская Федерация;".</w:t>
      </w:r>
    </w:p>
    <w:p w:rsidR="005214E2" w:rsidRDefault="005214E2">
      <w:pPr>
        <w:pStyle w:val="ConsPlusNormal"/>
        <w:jc w:val="both"/>
      </w:pPr>
    </w:p>
    <w:p w:rsidR="005214E2" w:rsidRDefault="005214E2">
      <w:pPr>
        <w:pStyle w:val="ConsPlusNormal"/>
        <w:jc w:val="both"/>
      </w:pPr>
    </w:p>
    <w:p w:rsidR="005214E2" w:rsidRDefault="005214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>
      <w:bookmarkStart w:id="1" w:name="_GoBack"/>
      <w:bookmarkEnd w:id="1"/>
    </w:p>
    <w:sectPr w:rsidR="002E303D" w:rsidSect="0039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E2"/>
    <w:rsid w:val="002E303D"/>
    <w:rsid w:val="005214E2"/>
    <w:rsid w:val="00657BB4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50C008220697776F60409718225A0BA50096C7673A6D4AD937E0FF99F56F4F42287EE0AFD896Eu1M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50C008220697776F60409718225A0BA50096C7673A6D4AD937E0FF99F56F4F42287EE0AFD896Eu1M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50C008220697776F60409718225A0BA50096C7673A6D4AD937E0FF99F56F4F42287EE0AFD896Eu1M9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50C008220697776F60409718225A0BA50096C7673A6D4AD937E0FF99F56F4F42287EE0AFD896Eu1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2016-04-13T13:12:00Z</dcterms:created>
  <dcterms:modified xsi:type="dcterms:W3CDTF">2016-04-13T13:13:00Z</dcterms:modified>
</cp:coreProperties>
</file>