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9" w:rsidRDefault="00CC5D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5DF9" w:rsidRDefault="00CC5DF9">
      <w:pPr>
        <w:pStyle w:val="ConsPlusNormal"/>
      </w:pPr>
    </w:p>
    <w:p w:rsidR="00CC5DF9" w:rsidRDefault="00CC5DF9">
      <w:pPr>
        <w:pStyle w:val="ConsPlusNormal"/>
      </w:pPr>
      <w:proofErr w:type="gramStart"/>
      <w:r>
        <w:t>Зарегистрировано в Управлении Минюста РФ по Пензенской обл. 9 марта 2016 г. N RU583040002016001</w:t>
      </w:r>
      <w:proofErr w:type="gramEnd"/>
    </w:p>
    <w:p w:rsidR="00CC5DF9" w:rsidRDefault="00CC5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DF9" w:rsidRDefault="00CC5DF9">
      <w:pPr>
        <w:pStyle w:val="ConsPlusNormal"/>
        <w:jc w:val="both"/>
      </w:pPr>
    </w:p>
    <w:p w:rsidR="00CC5DF9" w:rsidRDefault="00CC5DF9">
      <w:pPr>
        <w:pStyle w:val="ConsPlusTitle"/>
        <w:jc w:val="center"/>
      </w:pPr>
      <w:r>
        <w:t>ПЕНЗЕНСКАЯ ГОРОДСКАЯ ДУМА</w:t>
      </w:r>
    </w:p>
    <w:p w:rsidR="00CC5DF9" w:rsidRDefault="00CC5DF9">
      <w:pPr>
        <w:pStyle w:val="ConsPlusTitle"/>
        <w:jc w:val="center"/>
      </w:pPr>
    </w:p>
    <w:p w:rsidR="00CC5DF9" w:rsidRDefault="00CC5DF9">
      <w:pPr>
        <w:pStyle w:val="ConsPlusTitle"/>
        <w:jc w:val="center"/>
      </w:pPr>
      <w:r>
        <w:t>РЕШЕНИЕ</w:t>
      </w:r>
    </w:p>
    <w:p w:rsidR="00CC5DF9" w:rsidRDefault="00CC5DF9">
      <w:pPr>
        <w:pStyle w:val="ConsPlusTitle"/>
        <w:jc w:val="center"/>
      </w:pPr>
      <w:r>
        <w:t>от 29 января 2016 г. N 357-18/6</w:t>
      </w:r>
    </w:p>
    <w:p w:rsidR="00CC5DF9" w:rsidRDefault="00CC5DF9">
      <w:pPr>
        <w:pStyle w:val="ConsPlusTitle"/>
        <w:jc w:val="center"/>
      </w:pPr>
    </w:p>
    <w:p w:rsidR="00CC5DF9" w:rsidRDefault="00CC5DF9">
      <w:pPr>
        <w:pStyle w:val="ConsPlusTitle"/>
        <w:jc w:val="center"/>
      </w:pPr>
      <w:r>
        <w:t>О ВНЕСЕНИИ ИЗМЕНЕНИЙ И ДОПОЛНЕНИЙ</w:t>
      </w:r>
    </w:p>
    <w:p w:rsidR="00CC5DF9" w:rsidRDefault="00CC5DF9">
      <w:pPr>
        <w:pStyle w:val="ConsPlusTitle"/>
        <w:jc w:val="center"/>
      </w:pPr>
      <w:r>
        <w:t>В УСТАВ ГОРОДА ПЕНЗЫ</w:t>
      </w:r>
    </w:p>
    <w:p w:rsidR="00CC5DF9" w:rsidRDefault="00CC5DF9">
      <w:pPr>
        <w:pStyle w:val="ConsPlusNormal"/>
        <w:jc w:val="center"/>
      </w:pPr>
    </w:p>
    <w:p w:rsidR="00CC5DF9" w:rsidRDefault="00CC5DF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>
        <w:t xml:space="preserve">", </w:t>
      </w:r>
      <w:proofErr w:type="gramStart"/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руководствуясь </w:t>
      </w:r>
      <w:hyperlink r:id="rId11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2" w:history="1">
        <w:r>
          <w:rPr>
            <w:color w:val="0000FF"/>
          </w:rPr>
          <w:t>108</w:t>
        </w:r>
      </w:hyperlink>
      <w:r>
        <w:t xml:space="preserve"> Устава города Пензы, Пензенская</w:t>
      </w:r>
      <w:proofErr w:type="gramEnd"/>
      <w:r>
        <w:t xml:space="preserve"> городская Дума решила:</w:t>
      </w:r>
    </w:p>
    <w:p w:rsidR="00CC5DF9" w:rsidRDefault="00CC5DF9">
      <w:pPr>
        <w:pStyle w:val="ConsPlusNormal"/>
        <w:ind w:firstLine="540"/>
        <w:jc w:val="both"/>
      </w:pPr>
      <w:r>
        <w:t xml:space="preserve">1. Внести в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города Пензы, утвержденный решением Пензенской городской Думы от 30.06.2005 N 130-12/4 (Пензенские губернские ведомости, 2005, NN 20, 30; 2006, N 14; 2007, NN 1, 40; 2008, NN 5, 68; 2009, N 49; 2010, NN 31, 67, 100; 2011, N 33; Пензенский городской вестник, 2009, N 20; Муниципальные ведомости, 2011, NN 32, 48, 53; Муниципальные ведомости. </w:t>
      </w:r>
      <w:proofErr w:type="gramStart"/>
      <w:r>
        <w:t>Пенза, 2012, NN 8, 42; 2013, NN 16, 30, 47, 55; 2014, NN 7, 29, 36, 50; 2015, NN 5, 25, 61), следующие изменения и дополнения:</w:t>
      </w:r>
      <w:proofErr w:type="gramEnd"/>
    </w:p>
    <w:p w:rsidR="00CC5DF9" w:rsidRDefault="00CC5DF9">
      <w:pPr>
        <w:pStyle w:val="ConsPlusNormal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1 статьи 5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>"24)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Пензы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25</w:t>
        </w:r>
      </w:hyperlink>
      <w:r>
        <w:t xml:space="preserve"> слова "городского округа" заменить словами "города Пензы";</w:t>
      </w:r>
    </w:p>
    <w:p w:rsidR="00CC5DF9" w:rsidRDefault="00CC5DF9">
      <w:pPr>
        <w:pStyle w:val="ConsPlusNormal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части 3.3 статьи 12</w:t>
        </w:r>
      </w:hyperlink>
      <w:r>
        <w:t xml:space="preserve"> слова ",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застройки" исключить;</w:t>
      </w:r>
    </w:p>
    <w:p w:rsidR="00CC5DF9" w:rsidRDefault="00CC5DF9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статье 20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абзаце 2 пункта 3.11 части 3</w:t>
        </w:r>
      </w:hyperlink>
      <w:r>
        <w:t xml:space="preserve"> слова "</w:t>
      </w:r>
      <w:proofErr w:type="gramStart"/>
      <w:r>
        <w:t>осуществляющих</w:t>
      </w:r>
      <w:proofErr w:type="gramEnd"/>
      <w:r>
        <w:t xml:space="preserve"> свои полномочия на постоянной основе" заменить словами "иного лица, замещающего муниципальную должность";</w:t>
      </w:r>
    </w:p>
    <w:p w:rsidR="00CC5DF9" w:rsidRDefault="00CC5DF9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часть 19</w:t>
        </w:r>
      </w:hyperlink>
      <w:r>
        <w:t xml:space="preserve">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 xml:space="preserve">"19.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</w:t>
      </w:r>
      <w:r>
        <w:lastRenderedPageBreak/>
        <w:t xml:space="preserve">декабря 2008 года N 273-ФЗ "О противодействии коррупции",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часть 1 статьи 26</w:t>
        </w:r>
      </w:hyperlink>
      <w:r>
        <w:t xml:space="preserve"> дополнить пунктом 1.8 следующего содержания:</w:t>
      </w:r>
    </w:p>
    <w:p w:rsidR="00CC5DF9" w:rsidRDefault="00CC5DF9">
      <w:pPr>
        <w:pStyle w:val="ConsPlusNormal"/>
        <w:ind w:firstLine="540"/>
        <w:jc w:val="both"/>
      </w:pPr>
      <w:r>
        <w:t xml:space="preserve">"1.8. осуществляет полномочия в сфере </w:t>
      </w:r>
      <w:proofErr w:type="spellStart"/>
      <w:r>
        <w:t>муниципально</w:t>
      </w:r>
      <w:proofErr w:type="spellEnd"/>
      <w:r>
        <w:t xml:space="preserve">-частного партнерства,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части 4</w:t>
        </w:r>
      </w:hyperlink>
      <w:r>
        <w:t xml:space="preserve">, </w:t>
      </w:r>
      <w:hyperlink r:id="rId28" w:history="1">
        <w:r>
          <w:rPr>
            <w:color w:val="0000FF"/>
          </w:rPr>
          <w:t>6 статьи 31</w:t>
        </w:r>
      </w:hyperlink>
      <w:r>
        <w:t xml:space="preserve"> признать утратившими силу;</w:t>
      </w:r>
    </w:p>
    <w:p w:rsidR="00CC5DF9" w:rsidRDefault="00CC5DF9">
      <w:pPr>
        <w:pStyle w:val="ConsPlusNormal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часть 4 статьи 32.2</w:t>
        </w:r>
      </w:hyperlink>
      <w:r>
        <w:t xml:space="preserve"> после слов "внеплановых проверок" дополнить словами ", плановых (рейдовых) осмотров, обследований";</w:t>
      </w:r>
    </w:p>
    <w:p w:rsidR="00CC5DF9" w:rsidRDefault="00CC5DF9">
      <w:pPr>
        <w:pStyle w:val="ConsPlusNormal"/>
        <w:ind w:firstLine="540"/>
        <w:jc w:val="both"/>
      </w:pPr>
      <w:r>
        <w:t xml:space="preserve">7) в </w:t>
      </w:r>
      <w:hyperlink r:id="rId30" w:history="1">
        <w:r>
          <w:rPr>
            <w:color w:val="0000FF"/>
          </w:rPr>
          <w:t>части 1 статьи 33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пункт 1.3</w:t>
        </w:r>
      </w:hyperlink>
      <w:r>
        <w:t>.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 xml:space="preserve">"1.3. </w:t>
      </w:r>
      <w:proofErr w:type="gramStart"/>
      <w:r>
        <w:t>Предоставление в соответствии с действующим законодательством муниципальных земельных участков и земельных участков, полномочия по распоряжению которыми в соответствии с законодательством осуществляют органы местного самоуправления, во все виды пользования, продажа указанных земельных участков, продажа права на заключение договоров аренды таких земельных участков, обмен указанных земельных участков на земельные участки, находящиеся в частной собственности, установление сервитута в отношении указанных земельных участков, перераспределение</w:t>
      </w:r>
      <w:proofErr w:type="gramEnd"/>
      <w:r>
        <w:t xml:space="preserve"> указанных земельных участков между собой и таких земельных участков и земельных участков, находящихся в частной собственности, резервирование земель, изъятие земельных участков для муниципальных нужд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1.59.ж. следующего содержания:</w:t>
      </w:r>
    </w:p>
    <w:p w:rsidR="00CC5DF9" w:rsidRDefault="00CC5DF9">
      <w:pPr>
        <w:pStyle w:val="ConsPlusNormal"/>
        <w:ind w:firstLine="540"/>
        <w:jc w:val="both"/>
      </w:pPr>
      <w:r>
        <w:t xml:space="preserve">"1.59.ж. Выступает уполномоченным органом в сфере </w:t>
      </w:r>
      <w:proofErr w:type="spellStart"/>
      <w:r>
        <w:t>муниципально</w:t>
      </w:r>
      <w:proofErr w:type="spellEnd"/>
      <w:r>
        <w:t xml:space="preserve">-частного партнерства по осуществлению полномочий,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8) в </w:t>
      </w:r>
      <w:hyperlink r:id="rId34" w:history="1">
        <w:r>
          <w:rPr>
            <w:color w:val="0000FF"/>
          </w:rPr>
          <w:t>части 1 статьи 43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1.8</w:t>
        </w:r>
      </w:hyperlink>
      <w:r>
        <w:t xml:space="preserve">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>"1.8. Утверждает и реализует календарные планы физкультурных мероприятий и спортивных мероприятий города Пензы,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1.8.а следующего содержания:</w:t>
      </w:r>
    </w:p>
    <w:p w:rsidR="00CC5DF9" w:rsidRDefault="00CC5DF9">
      <w:pPr>
        <w:pStyle w:val="ConsPlusNormal"/>
        <w:ind w:firstLine="540"/>
        <w:jc w:val="both"/>
      </w:pPr>
      <w:r>
        <w:t>"1.8.а. Наделяет некоммерческие организации правом по оценке нормативов испытаний (тестов) комплекса ГТО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пункт 1.15</w:t>
        </w:r>
      </w:hyperlink>
      <w:r>
        <w:t xml:space="preserve">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 xml:space="preserve">"1.15. Присваивает спортивные разряды и квалификационные категории спортивных судей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Федерации";";</w:t>
      </w:r>
    </w:p>
    <w:p w:rsidR="00CC5DF9" w:rsidRDefault="00CC5DF9">
      <w:pPr>
        <w:pStyle w:val="ConsPlusNormal"/>
        <w:ind w:firstLine="540"/>
        <w:jc w:val="both"/>
      </w:pPr>
      <w:r>
        <w:t xml:space="preserve">9) </w:t>
      </w:r>
      <w:hyperlink r:id="rId39" w:history="1">
        <w:r>
          <w:rPr>
            <w:color w:val="0000FF"/>
          </w:rPr>
          <w:t>пункт 1.9 части 1 статьи 44</w:t>
        </w:r>
      </w:hyperlink>
      <w:r>
        <w:t xml:space="preserve"> изложить в следующей редакции:</w:t>
      </w:r>
    </w:p>
    <w:p w:rsidR="00CC5DF9" w:rsidRDefault="00CC5DF9">
      <w:pPr>
        <w:pStyle w:val="ConsPlusNormal"/>
        <w:ind w:firstLine="540"/>
        <w:jc w:val="both"/>
      </w:pPr>
      <w:r>
        <w:t xml:space="preserve">"1.9. </w:t>
      </w:r>
      <w:proofErr w:type="gramStart"/>
      <w: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Пензы;";</w:t>
      </w:r>
      <w:proofErr w:type="gramEnd"/>
    </w:p>
    <w:p w:rsidR="00CC5DF9" w:rsidRDefault="00CC5DF9">
      <w:pPr>
        <w:pStyle w:val="ConsPlusNormal"/>
        <w:ind w:firstLine="540"/>
        <w:jc w:val="both"/>
      </w:pPr>
      <w:r>
        <w:t xml:space="preserve">10) в </w:t>
      </w:r>
      <w:hyperlink r:id="rId40" w:history="1">
        <w:r>
          <w:rPr>
            <w:color w:val="0000FF"/>
          </w:rPr>
          <w:t>части 1 статьи 45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пункты 1.2</w:t>
        </w:r>
      </w:hyperlink>
      <w:r>
        <w:t xml:space="preserve">., </w:t>
      </w:r>
      <w:hyperlink r:id="rId42" w:history="1">
        <w:r>
          <w:rPr>
            <w:color w:val="0000FF"/>
          </w:rPr>
          <w:t>1.10.а</w:t>
        </w:r>
      </w:hyperlink>
      <w:r>
        <w:t xml:space="preserve">., </w:t>
      </w:r>
      <w:hyperlink r:id="rId43" w:history="1">
        <w:r>
          <w:rPr>
            <w:color w:val="0000FF"/>
          </w:rPr>
          <w:t>1.28</w:t>
        </w:r>
      </w:hyperlink>
      <w:r>
        <w:t>. признать утратившими силу;</w:t>
      </w:r>
    </w:p>
    <w:p w:rsidR="00CC5DF9" w:rsidRDefault="00CC5DF9">
      <w:pPr>
        <w:pStyle w:val="ConsPlusNormal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пункте 1.30</w:t>
        </w:r>
      </w:hyperlink>
      <w:r>
        <w:t xml:space="preserve"> слова "</w:t>
      </w:r>
      <w:proofErr w:type="gramStart"/>
      <w:r>
        <w:t>бытовых</w:t>
      </w:r>
      <w:proofErr w:type="gramEnd"/>
      <w:r>
        <w:t xml:space="preserve"> и промышленных" заменить словами "твердых коммунальных";</w:t>
      </w:r>
    </w:p>
    <w:p w:rsidR="00CC5DF9" w:rsidRDefault="00CC5DF9">
      <w:pPr>
        <w:pStyle w:val="ConsPlusNormal"/>
        <w:ind w:firstLine="540"/>
        <w:jc w:val="both"/>
      </w:pPr>
      <w:r>
        <w:t xml:space="preserve">11) в </w:t>
      </w:r>
      <w:hyperlink r:id="rId45" w:history="1">
        <w:r>
          <w:rPr>
            <w:color w:val="0000FF"/>
          </w:rPr>
          <w:t>статье 55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подпункте 1.1 части 1</w:t>
        </w:r>
      </w:hyperlink>
      <w:r>
        <w:t xml:space="preserve"> слова "</w:t>
      </w:r>
      <w:proofErr w:type="gramStart"/>
      <w:r>
        <w:t>указанное</w:t>
      </w:r>
      <w:proofErr w:type="gramEnd"/>
      <w:r>
        <w:t xml:space="preserve"> в части 2 настоящей статьи" исключить;</w:t>
      </w:r>
    </w:p>
    <w:p w:rsidR="00CC5DF9" w:rsidRDefault="00CC5DF9">
      <w:pPr>
        <w:pStyle w:val="ConsPlusNormal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часть 1</w:t>
        </w:r>
      </w:hyperlink>
      <w:r>
        <w:t xml:space="preserve"> дополнить подпунктом 1.6 следующего содержания:</w:t>
      </w:r>
    </w:p>
    <w:p w:rsidR="00CC5DF9" w:rsidRDefault="00CC5DF9">
      <w:pPr>
        <w:pStyle w:val="ConsPlusNormal"/>
        <w:ind w:firstLine="540"/>
        <w:jc w:val="both"/>
      </w:pPr>
      <w:r>
        <w:lastRenderedPageBreak/>
        <w:t xml:space="preserve">"1.6. имущество, предназначенное для осуществления полномочий по решению вопросов местного значения в соответствии с </w:t>
      </w:r>
      <w:hyperlink r:id="rId48" w:history="1">
        <w:r>
          <w:rPr>
            <w:color w:val="0000FF"/>
          </w:rPr>
          <w:t>частями 1</w:t>
        </w:r>
      </w:hyperlink>
      <w:r>
        <w:t xml:space="preserve"> и </w:t>
      </w:r>
      <w:hyperlink r:id="rId49" w:history="1">
        <w:r>
          <w:rPr>
            <w:color w:val="0000FF"/>
          </w:rPr>
          <w:t>1.1 статьи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>
        <w:t>;"</w:t>
      </w:r>
      <w:proofErr w:type="gramEnd"/>
      <w:r>
        <w:t>;</w:t>
      </w:r>
    </w:p>
    <w:p w:rsidR="00CC5DF9" w:rsidRDefault="00CC5DF9">
      <w:pPr>
        <w:pStyle w:val="ConsPlusNormal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CC5DF9" w:rsidRDefault="00CC5DF9">
      <w:pPr>
        <w:pStyle w:val="ConsPlusNormal"/>
        <w:ind w:firstLine="540"/>
        <w:jc w:val="both"/>
      </w:pPr>
      <w:r>
        <w:t xml:space="preserve">г) в </w:t>
      </w:r>
      <w:hyperlink r:id="rId51" w:history="1">
        <w:r>
          <w:rPr>
            <w:color w:val="0000FF"/>
          </w:rPr>
          <w:t>части 3</w:t>
        </w:r>
      </w:hyperlink>
      <w:r>
        <w:t xml:space="preserve"> слова "частей 1, 2 и 4" заменить словами "части 1";</w:t>
      </w:r>
    </w:p>
    <w:p w:rsidR="00CC5DF9" w:rsidRDefault="00CC5DF9">
      <w:pPr>
        <w:pStyle w:val="ConsPlusNormal"/>
        <w:ind w:firstLine="540"/>
        <w:jc w:val="both"/>
      </w:pPr>
      <w:r>
        <w:t xml:space="preserve">12) в </w:t>
      </w:r>
      <w:hyperlink r:id="rId52" w:history="1">
        <w:r>
          <w:rPr>
            <w:color w:val="0000FF"/>
          </w:rPr>
          <w:t>статье 106</w:t>
        </w:r>
      </w:hyperlink>
      <w:r>
        <w:t>:</w:t>
      </w:r>
    </w:p>
    <w:p w:rsidR="00CC5DF9" w:rsidRDefault="00CC5DF9">
      <w:pPr>
        <w:pStyle w:val="ConsPlusNormal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слова</w:t>
        </w:r>
      </w:hyperlink>
      <w:r>
        <w:t xml:space="preserve"> "по основаниям и" исключить;</w:t>
      </w:r>
    </w:p>
    <w:p w:rsidR="00CC5DF9" w:rsidRDefault="00CC5DF9">
      <w:pPr>
        <w:pStyle w:val="ConsPlusNormal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словами "и по следующим основаниям:</w:t>
      </w:r>
    </w:p>
    <w:p w:rsidR="00CC5DF9" w:rsidRDefault="00CC5DF9">
      <w:pPr>
        <w:pStyle w:val="ConsPlusNormal"/>
        <w:ind w:firstLine="540"/>
        <w:jc w:val="both"/>
      </w:pPr>
      <w:r>
        <w:t xml:space="preserve">1) решения, действия (бездействие) Главы города Пензы, повлекшие (повлекшее) наступление последствий, предусмотренных </w:t>
      </w:r>
      <w:hyperlink r:id="rId5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6" w:history="1">
        <w:r>
          <w:rPr>
            <w:color w:val="0000FF"/>
          </w:rPr>
          <w:t>3 части 1 статьи 75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CC5DF9" w:rsidRDefault="00CC5DF9">
      <w:pPr>
        <w:pStyle w:val="ConsPlusNormal"/>
        <w:ind w:firstLine="540"/>
        <w:jc w:val="both"/>
      </w:pPr>
      <w:proofErr w:type="gramStart"/>
      <w: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иными федеральными законами, </w:t>
      </w:r>
      <w:hyperlink r:id="rId58" w:history="1">
        <w:r>
          <w:rPr>
            <w:color w:val="0000FF"/>
          </w:rPr>
          <w:t>Уставом</w:t>
        </w:r>
      </w:hyperlink>
      <w:r>
        <w:t xml:space="preserve"> города Пензы, и (или) обязанностей по обеспечению осуществления органами местного самоуправления города Пензы отдельных государственных полномочий, переданных органам местного самоуправления города Пензы федеральными законами</w:t>
      </w:r>
      <w:proofErr w:type="gramEnd"/>
      <w:r>
        <w:t xml:space="preserve"> и законами Пензенской области;</w:t>
      </w:r>
    </w:p>
    <w:p w:rsidR="00CC5DF9" w:rsidRDefault="00CC5DF9">
      <w:pPr>
        <w:pStyle w:val="ConsPlusNormal"/>
        <w:ind w:firstLine="540"/>
        <w:jc w:val="both"/>
      </w:pPr>
      <w:r>
        <w:t>3) неудовлетворительная оценка деятельности Главы города Пензы Пензенской городской Думой по результатам его ежегодного отчета перед Пензенской городской Думой, данная два раза подряд;</w:t>
      </w:r>
    </w:p>
    <w:p w:rsidR="00CC5DF9" w:rsidRDefault="00CC5DF9">
      <w:pPr>
        <w:pStyle w:val="ConsPlusNormal"/>
        <w:ind w:firstLine="540"/>
        <w:jc w:val="both"/>
      </w:pPr>
      <w:r>
        <w:t xml:space="preserve">4) несоблюдение ограничений и запретов и неисполнение обязанностей, которые установлены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CC5DF9" w:rsidRDefault="00CC5DF9">
      <w:pPr>
        <w:pStyle w:val="ConsPlusNormal"/>
        <w:ind w:firstLine="540"/>
        <w:jc w:val="both"/>
      </w:pPr>
      <w:proofErr w:type="gramStart"/>
      <w:r>
        <w:t>5) допущение Главой города Пензы, администрацией города Пензы, иными органами и должностными лицами местного самоуправления города Пензы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t>.".</w:t>
      </w:r>
      <w:proofErr w:type="gramEnd"/>
    </w:p>
    <w:p w:rsidR="00CC5DF9" w:rsidRDefault="00CC5DF9">
      <w:pPr>
        <w:pStyle w:val="ConsPlusNormal"/>
        <w:ind w:firstLine="540"/>
        <w:jc w:val="both"/>
      </w:pPr>
      <w:r>
        <w:t>2. Зарегистрировать настоящее решение в Управлении Минюста России по Пензенской области в установленном законодательством порядке.</w:t>
      </w:r>
    </w:p>
    <w:p w:rsidR="00CC5DF9" w:rsidRDefault="00CC5DF9">
      <w:pPr>
        <w:pStyle w:val="ConsPlusNormal"/>
        <w:ind w:firstLine="540"/>
        <w:jc w:val="both"/>
      </w:pPr>
      <w:r>
        <w:t>3. Опубликовать настоящее решение в средствах массовой информации.</w:t>
      </w:r>
    </w:p>
    <w:p w:rsidR="00CC5DF9" w:rsidRDefault="00CC5DF9">
      <w:pPr>
        <w:pStyle w:val="ConsPlusNormal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CC5DF9" w:rsidRDefault="00CC5DF9">
      <w:pPr>
        <w:pStyle w:val="ConsPlusNormal"/>
        <w:jc w:val="right"/>
      </w:pPr>
    </w:p>
    <w:p w:rsidR="00CC5DF9" w:rsidRDefault="00CC5DF9">
      <w:pPr>
        <w:pStyle w:val="ConsPlusNormal"/>
        <w:jc w:val="right"/>
      </w:pPr>
      <w:r>
        <w:t>Глава города</w:t>
      </w:r>
    </w:p>
    <w:p w:rsidR="00CC5DF9" w:rsidRDefault="00CC5DF9">
      <w:pPr>
        <w:pStyle w:val="ConsPlusNormal"/>
        <w:jc w:val="right"/>
      </w:pPr>
      <w:r>
        <w:t>В.П.САВЕЛЬЕВ</w:t>
      </w:r>
    </w:p>
    <w:p w:rsidR="00CC5DF9" w:rsidRDefault="00CC5DF9">
      <w:pPr>
        <w:pStyle w:val="ConsPlusNormal"/>
        <w:jc w:val="right"/>
      </w:pPr>
    </w:p>
    <w:p w:rsidR="00CC5DF9" w:rsidRDefault="00CC5DF9">
      <w:pPr>
        <w:pStyle w:val="ConsPlusNormal"/>
        <w:jc w:val="right"/>
      </w:pPr>
    </w:p>
    <w:p w:rsidR="00CC5DF9" w:rsidRDefault="00CC5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0" w:name="_GoBack"/>
      <w:bookmarkEnd w:id="0"/>
    </w:p>
    <w:sectPr w:rsidR="002E303D" w:rsidSect="005C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F9"/>
    <w:rsid w:val="002E303D"/>
    <w:rsid w:val="00657BB4"/>
    <w:rsid w:val="00A80449"/>
    <w:rsid w:val="00C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80AF41DB4EF3799B4754DFABF84DA9B1A54D82173D2C5F0E6B6D5130036CD6HCUFN" TargetMode="External"/><Relationship Id="rId18" Type="http://schemas.openxmlformats.org/officeDocument/2006/relationships/hyperlink" Target="consultantplus://offline/ref=7B80AF41DB4EF3799B4754DFABF84DA9B1A54D82173D2C5F0E6B6D5130036CD6CF4C1E07D8E7BB3E1C0106HAU1N" TargetMode="External"/><Relationship Id="rId26" Type="http://schemas.openxmlformats.org/officeDocument/2006/relationships/hyperlink" Target="consultantplus://offline/ref=7B80AF41DB4EF3799B474AD2BD9413A6B1A7128B1E3C200F5634360C67H0UAN" TargetMode="External"/><Relationship Id="rId39" Type="http://schemas.openxmlformats.org/officeDocument/2006/relationships/hyperlink" Target="consultantplus://offline/ref=7B80AF41DB4EF3799B4754DFABF84DA9B1A54D82173D2C5F0E6B6D5130036CD6CF4C1E07D8E7BB3E1E0B03HAUDN" TargetMode="External"/><Relationship Id="rId21" Type="http://schemas.openxmlformats.org/officeDocument/2006/relationships/hyperlink" Target="consultantplus://offline/ref=7B80AF41DB4EF3799B474AD2BD9413A6B1A7178F183C200F5634360C67H0UAN" TargetMode="External"/><Relationship Id="rId34" Type="http://schemas.openxmlformats.org/officeDocument/2006/relationships/hyperlink" Target="consultantplus://offline/ref=7B80AF41DB4EF3799B4754DFABF84DA9B1A54D82173D2C5F0E6B6D5130036CD6CF4C1E07D8E7BB3E1C0B07HAU6N" TargetMode="External"/><Relationship Id="rId42" Type="http://schemas.openxmlformats.org/officeDocument/2006/relationships/hyperlink" Target="consultantplus://offline/ref=7B80AF41DB4EF3799B4754DFABF84DA9B1A54D82173D2C5F0E6B6D5130036CD6CF4C1E07D8E7BB3E1E0407HAU0N" TargetMode="External"/><Relationship Id="rId47" Type="http://schemas.openxmlformats.org/officeDocument/2006/relationships/hyperlink" Target="consultantplus://offline/ref=7B80AF41DB4EF3799B4754DFABF84DA9B1A54D82173D2C5F0E6B6D5130036CD6CF4C1E07D8E7BB3E1D0306HAUCN" TargetMode="External"/><Relationship Id="rId50" Type="http://schemas.openxmlformats.org/officeDocument/2006/relationships/hyperlink" Target="consultantplus://offline/ref=7B80AF41DB4EF3799B4754DFABF84DA9B1A54D82173D2C5F0E6B6D5130036CD6CF4C1E07D8E7BB3E1D0307HAU6N" TargetMode="External"/><Relationship Id="rId55" Type="http://schemas.openxmlformats.org/officeDocument/2006/relationships/hyperlink" Target="consultantplus://offline/ref=7B80AF41DB4EF3799B474AD2BD9413A6B1A7178F1D33200F5634360C670A6681880347459CEAB23EH1UEN" TargetMode="External"/><Relationship Id="rId7" Type="http://schemas.openxmlformats.org/officeDocument/2006/relationships/hyperlink" Target="consultantplus://offline/ref=7B80AF41DB4EF3799B474AD2BD9413A6B1A712871733200F5634360C67H0U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80AF41DB4EF3799B4754DFABF84DA9B1A54D82173D2C5F0E6B6D5130036CD6CF4C1E07D8E7BB3E1E000AHAU7N" TargetMode="External"/><Relationship Id="rId20" Type="http://schemas.openxmlformats.org/officeDocument/2006/relationships/hyperlink" Target="consultantplus://offline/ref=7B80AF41DB4EF3799B4754DFABF84DA9B1A54D82173D2C5F0E6B6D5130036CD6CF4C1E07D8E7BB3E1E000BHAU6N" TargetMode="External"/><Relationship Id="rId29" Type="http://schemas.openxmlformats.org/officeDocument/2006/relationships/hyperlink" Target="consultantplus://offline/ref=7B80AF41DB4EF3799B4754DFABF84DA9B1A54D82173D2C5F0E6B6D5130036CD6CF4C1E07D8E7BB3E1E040AHAU2N" TargetMode="External"/><Relationship Id="rId41" Type="http://schemas.openxmlformats.org/officeDocument/2006/relationships/hyperlink" Target="consultantplus://offline/ref=7B80AF41DB4EF3799B4754DFABF84DA9B1A54D82173D2C5F0E6B6D5130036CD6CF4C1E07D8E7BB3E1D0403HAU0N" TargetMode="External"/><Relationship Id="rId54" Type="http://schemas.openxmlformats.org/officeDocument/2006/relationships/hyperlink" Target="consultantplus://offline/ref=7B80AF41DB4EF3799B4754DFABF84DA9B1A54D82173D2C5F0E6B6D5130036CD6CF4C1E07D8E7BB3E1E0104HAU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0AF41DB4EF3799B474AD2BD9413A6B1A7128B1E3C200F5634360C67H0UAN" TargetMode="External"/><Relationship Id="rId11" Type="http://schemas.openxmlformats.org/officeDocument/2006/relationships/hyperlink" Target="consultantplus://offline/ref=7B80AF41DB4EF3799B4754DFABF84DA9B1A54D82173D2C5F0E6B6D5130036CD6CF4C1E07D8E7BB3E1C010AHAUCN" TargetMode="External"/><Relationship Id="rId24" Type="http://schemas.openxmlformats.org/officeDocument/2006/relationships/hyperlink" Target="consultantplus://offline/ref=7B80AF41DB4EF3799B474AD2BD9413A6B1A61A8A173B200F5634360C67H0UAN" TargetMode="External"/><Relationship Id="rId32" Type="http://schemas.openxmlformats.org/officeDocument/2006/relationships/hyperlink" Target="consultantplus://offline/ref=7B80AF41DB4EF3799B4754DFABF84DA9B1A54D82173D2C5F0E6B6D5130036CD6CF4C1E07D8E7BB3E1C070AHAU3N" TargetMode="External"/><Relationship Id="rId37" Type="http://schemas.openxmlformats.org/officeDocument/2006/relationships/hyperlink" Target="consultantplus://offline/ref=7B80AF41DB4EF3799B4754DFABF84DA9B1A54D82173D2C5F0E6B6D5130036CD6CF4C1E07D8E7BB3E1C0B04HAU3N" TargetMode="External"/><Relationship Id="rId40" Type="http://schemas.openxmlformats.org/officeDocument/2006/relationships/hyperlink" Target="consultantplus://offline/ref=7B80AF41DB4EF3799B4754DFABF84DA9B1A54D82173D2C5F0E6B6D5130036CD6CF4C1E07D8E7BB3E1C0A03HAU7N" TargetMode="External"/><Relationship Id="rId45" Type="http://schemas.openxmlformats.org/officeDocument/2006/relationships/hyperlink" Target="consultantplus://offline/ref=7B80AF41DB4EF3799B4754DFABF84DA9B1A54D82173D2C5F0E6B6D5130036CD6CF4C1E07D8E7BB3E1D0306HAU3N" TargetMode="External"/><Relationship Id="rId53" Type="http://schemas.openxmlformats.org/officeDocument/2006/relationships/hyperlink" Target="consultantplus://offline/ref=7B80AF41DB4EF3799B4754DFABF84DA9B1A54D82173D2C5F0E6B6D5130036CD6CF4C1E07D8E7BB3E1E0104HAU3N" TargetMode="External"/><Relationship Id="rId58" Type="http://schemas.openxmlformats.org/officeDocument/2006/relationships/hyperlink" Target="consultantplus://offline/ref=7B80AF41DB4EF3799B4754DFABF84DA9B1A54D82173D2C5F0E6B6D5130036CD6HCU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80AF41DB4EF3799B4754DFABF84DA9B1A54D82173D2C5F0E6B6D5130036CD6CF4C1E07D8E7BB3E1C0304HAU6N" TargetMode="External"/><Relationship Id="rId23" Type="http://schemas.openxmlformats.org/officeDocument/2006/relationships/hyperlink" Target="consultantplus://offline/ref=7B80AF41DB4EF3799B474AD2BD9413A6B1A61B8C193E200F5634360C67H0UAN" TargetMode="External"/><Relationship Id="rId28" Type="http://schemas.openxmlformats.org/officeDocument/2006/relationships/hyperlink" Target="consultantplus://offline/ref=7B80AF41DB4EF3799B4754DFABF84DA9B1A54D82173D2C5F0E6B6D5130036CD6CF4C1E07D8E7BB3E1E0201HAU5N" TargetMode="External"/><Relationship Id="rId36" Type="http://schemas.openxmlformats.org/officeDocument/2006/relationships/hyperlink" Target="consultantplus://offline/ref=7B80AF41DB4EF3799B4754DFABF84DA9B1A54D82173D2C5F0E6B6D5130036CD6CF4C1E07D8E7BB3E1C0B07HAU5N" TargetMode="External"/><Relationship Id="rId49" Type="http://schemas.openxmlformats.org/officeDocument/2006/relationships/hyperlink" Target="consultantplus://offline/ref=7B80AF41DB4EF3799B474AD2BD9413A6B1A7178F1D33200F5634360C670A6681880347409AHEUAN" TargetMode="External"/><Relationship Id="rId57" Type="http://schemas.openxmlformats.org/officeDocument/2006/relationships/hyperlink" Target="consultantplus://offline/ref=7B80AF41DB4EF3799B474AD2BD9413A6B1A7178F1D33200F5634360C67H0UA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B80AF41DB4EF3799B474AD2BD9413A6B1A7178F1D33200F5634360C67H0UAN" TargetMode="External"/><Relationship Id="rId19" Type="http://schemas.openxmlformats.org/officeDocument/2006/relationships/hyperlink" Target="consultantplus://offline/ref=7B80AF41DB4EF3799B4754DFABF84DA9B1A54D82173D2C5F0E6B6D5130036CD6CF4C1E07D8E7BB3E1E000BHAU5N" TargetMode="External"/><Relationship Id="rId31" Type="http://schemas.openxmlformats.org/officeDocument/2006/relationships/hyperlink" Target="consultantplus://offline/ref=7B80AF41DB4EF3799B4754DFABF84DA9B1A54D82173D2C5F0E6B6D5130036CD6CF4C1E07D8E7BB3E1E0B00HAU2N" TargetMode="External"/><Relationship Id="rId44" Type="http://schemas.openxmlformats.org/officeDocument/2006/relationships/hyperlink" Target="consultantplus://offline/ref=7B80AF41DB4EF3799B4754DFABF84DA9B1A54D82173D2C5F0E6B6D5130036CD6CF4C1E07D8E7BB3E1E0407HAUCN" TargetMode="External"/><Relationship Id="rId52" Type="http://schemas.openxmlformats.org/officeDocument/2006/relationships/hyperlink" Target="consultantplus://offline/ref=7B80AF41DB4EF3799B4754DFABF84DA9B1A54D82173D2C5F0E6B6D5130036CD6CF4C1E07D8E7BB3E1E0104HAU2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0AF41DB4EF3799B474AD2BD9413A6B1A61B8C1933200F5634360C67H0UAN" TargetMode="External"/><Relationship Id="rId14" Type="http://schemas.openxmlformats.org/officeDocument/2006/relationships/hyperlink" Target="consultantplus://offline/ref=7B80AF41DB4EF3799B4754DFABF84DA9B1A54D82173D2C5F0E6B6D5130036CD6CF4C1E07D8E7BB3E1C0301HAUCN" TargetMode="External"/><Relationship Id="rId22" Type="http://schemas.openxmlformats.org/officeDocument/2006/relationships/hyperlink" Target="consultantplus://offline/ref=7B80AF41DB4EF3799B474AD2BD9413A6B1A7178F183C200F5634360C67H0UAN" TargetMode="External"/><Relationship Id="rId27" Type="http://schemas.openxmlformats.org/officeDocument/2006/relationships/hyperlink" Target="consultantplus://offline/ref=7B80AF41DB4EF3799B4754DFABF84DA9B1A54D82173D2C5F0E6B6D5130036CD6CF4C1E07D8E7BB3E1E0200HAUCN" TargetMode="External"/><Relationship Id="rId30" Type="http://schemas.openxmlformats.org/officeDocument/2006/relationships/hyperlink" Target="consultantplus://offline/ref=7B80AF41DB4EF3799B4754DFABF84DA9B1A54D82173D2C5F0E6B6D5130036CD6CF4C1E07D8E7BB3E1C070AHAUCN" TargetMode="External"/><Relationship Id="rId35" Type="http://schemas.openxmlformats.org/officeDocument/2006/relationships/hyperlink" Target="consultantplus://offline/ref=7B80AF41DB4EF3799B4754DFABF84DA9B1A54D82173D2C5F0E6B6D5130036CD6CF4C1E07D8E7BB3E1C0B04HAU4N" TargetMode="External"/><Relationship Id="rId43" Type="http://schemas.openxmlformats.org/officeDocument/2006/relationships/hyperlink" Target="consultantplus://offline/ref=7B80AF41DB4EF3799B4754DFABF84DA9B1A54D82173D2C5F0E6B6D5130036CD6CF4C1E07D8E7BB3E1C0A06HAU5N" TargetMode="External"/><Relationship Id="rId48" Type="http://schemas.openxmlformats.org/officeDocument/2006/relationships/hyperlink" Target="consultantplus://offline/ref=7B80AF41DB4EF3799B474AD2BD9413A6B1A7178F1D33200F5634360C670A66818803474099HEU3N" TargetMode="External"/><Relationship Id="rId56" Type="http://schemas.openxmlformats.org/officeDocument/2006/relationships/hyperlink" Target="consultantplus://offline/ref=7B80AF41DB4EF3799B474AD2BD9413A6B1A7178F1D33200F5634360C670A6681880347459CEAB23EH1UFN" TargetMode="External"/><Relationship Id="rId8" Type="http://schemas.openxmlformats.org/officeDocument/2006/relationships/hyperlink" Target="consultantplus://offline/ref=7B80AF41DB4EF3799B474AD2BD9413A6B1A717861B3D200F5634360C67H0UAN" TargetMode="External"/><Relationship Id="rId51" Type="http://schemas.openxmlformats.org/officeDocument/2006/relationships/hyperlink" Target="consultantplus://offline/ref=7B80AF41DB4EF3799B4754DFABF84DA9B1A54D82173D2C5F0E6B6D5130036CD6CF4C1E07D8E7BB3E1E0703HAU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80AF41DB4EF3799B4754DFABF84DA9B1A54D82173D2C5F0E6B6D5130036CD6CF4C1E07D8E7BB3E1D040AHAU2N" TargetMode="External"/><Relationship Id="rId17" Type="http://schemas.openxmlformats.org/officeDocument/2006/relationships/hyperlink" Target="consultantplus://offline/ref=7B80AF41DB4EF3799B4754DFABF84DA9B1A54D82173D2C5F0E6B6D5130036CD6CF4C1E07D8E7BB3E1E0B00HAU1N" TargetMode="External"/><Relationship Id="rId25" Type="http://schemas.openxmlformats.org/officeDocument/2006/relationships/hyperlink" Target="consultantplus://offline/ref=7B80AF41DB4EF3799B4754DFABF84DA9B1A54D82173D2C5F0E6B6D5130036CD6CF4C1E07D8E7BB3E1E020BHAU7N" TargetMode="External"/><Relationship Id="rId33" Type="http://schemas.openxmlformats.org/officeDocument/2006/relationships/hyperlink" Target="consultantplus://offline/ref=7B80AF41DB4EF3799B474AD2BD9413A6B1A7128B1E3C200F5634360C67H0UAN" TargetMode="External"/><Relationship Id="rId38" Type="http://schemas.openxmlformats.org/officeDocument/2006/relationships/hyperlink" Target="consultantplus://offline/ref=7B80AF41DB4EF3799B474AD2BD9413A6B1A61B8C1933200F5634360C67H0UAN" TargetMode="External"/><Relationship Id="rId46" Type="http://schemas.openxmlformats.org/officeDocument/2006/relationships/hyperlink" Target="consultantplus://offline/ref=7B80AF41DB4EF3799B4754DFABF84DA9B1A54D82173D2C5F0E6B6D5130036CD6CF4C1E07D8E7BB3E1D0306HAUDN" TargetMode="External"/><Relationship Id="rId59" Type="http://schemas.openxmlformats.org/officeDocument/2006/relationships/hyperlink" Target="consultantplus://offline/ref=7B80AF41DB4EF3799B474AD2BD9413A6B1A7178F183C200F5634360C67H0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2016-04-13T13:20:00Z</dcterms:created>
  <dcterms:modified xsi:type="dcterms:W3CDTF">2016-04-13T13:20:00Z</dcterms:modified>
</cp:coreProperties>
</file>