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июня 2010 г. N 17648</w:t>
      </w:r>
    </w:p>
    <w:p w:rsidR="0095450B" w:rsidRDefault="009545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2010 г. N 205н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ОБЛАСТИ ОХРАНЫ ТРУДА, ДЛЯ ОКАЗАНИЯ КОТОРЫХ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НЕОБХОДИМА АККРЕДИТАЦИЯ, И ПРАВИЛ АККРЕДИТАЦИИ ОРГАНИЗАЦИЙ,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УСЛУГИ В ОБЛАСТИ ОХРАНЫ ТРУДА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Минздравсоцразвития России от 10.09.2010 </w:t>
      </w:r>
      <w:hyperlink r:id="rId6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  <w:proofErr w:type="gramEnd"/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30.06.2011 </w:t>
      </w:r>
      <w:hyperlink r:id="rId7" w:history="1">
        <w:r>
          <w:rPr>
            <w:rFonts w:ascii="Calibri" w:hAnsi="Calibri" w:cs="Calibri"/>
            <w:color w:val="0000FF"/>
          </w:rPr>
          <w:t>N 644н</w:t>
        </w:r>
      </w:hyperlink>
      <w:r>
        <w:rPr>
          <w:rFonts w:ascii="Calibri" w:hAnsi="Calibri" w:cs="Calibri"/>
        </w:rPr>
        <w:t xml:space="preserve">, от 22.11.2011 </w:t>
      </w:r>
      <w:hyperlink r:id="rId8" w:history="1">
        <w:r>
          <w:rPr>
            <w:rFonts w:ascii="Calibri" w:hAnsi="Calibri" w:cs="Calibri"/>
            <w:color w:val="0000FF"/>
          </w:rPr>
          <w:t>N 1379н</w:t>
        </w:r>
      </w:hyperlink>
      <w:r>
        <w:rPr>
          <w:rFonts w:ascii="Calibri" w:hAnsi="Calibri" w:cs="Calibri"/>
        </w:rPr>
        <w:t>,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Приказов Минтруда России от 20.02.2014 </w:t>
      </w:r>
      <w:hyperlink r:id="rId9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,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15.06.2015 </w:t>
      </w:r>
      <w:hyperlink r:id="rId10" w:history="1">
        <w:r>
          <w:rPr>
            <w:rFonts w:ascii="Calibri" w:hAnsi="Calibri" w:cs="Calibri"/>
            <w:color w:val="0000FF"/>
          </w:rPr>
          <w:t>N 373н</w:t>
        </w:r>
      </w:hyperlink>
      <w:r>
        <w:rPr>
          <w:rFonts w:ascii="Calibri" w:hAnsi="Calibri" w:cs="Calibri"/>
        </w:rPr>
        <w:t>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третьей статьи 217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</w:t>
      </w:r>
      <w:proofErr w:type="gramEnd"/>
      <w:r>
        <w:rPr>
          <w:rFonts w:ascii="Calibri" w:hAnsi="Calibri" w:cs="Calibri"/>
        </w:rPr>
        <w:t xml:space="preserve"> N 13, ст. 1209; N 19, ст. 1752; 2006, N 27, ст. 2878; N 41, ст. 4285; N 52 (ч. I), ст. 5498; 2007, N 1 (ч. I), ст. 34; N 17, ст. 1930; N 30, ст. 3808; N 41, ст. 4844; N 43, ст. 5084; N 49, ст. 6070; </w:t>
      </w:r>
      <w:proofErr w:type="gramStart"/>
      <w:r>
        <w:rPr>
          <w:rFonts w:ascii="Calibri" w:hAnsi="Calibri" w:cs="Calibri"/>
        </w:rPr>
        <w:t>2008, N 9, ст. 812; N 30 (ч. I), ст. 3613; N 30 (ч. II), ст. 3616; N 52 (ч. I), ст. 6235, 6236; 2009, N 1, ст. 17, 21; N 19, ст. 2270; N 29, ст. 3604; N 30, ст. 3732, 3739; N 46, ст. 5419; N 48, ст. 5717;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6146) приказываю:</w:t>
      </w:r>
      <w:proofErr w:type="gramEnd"/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в области охраны труда, для оказания которых необходима аккредитация, согласно приложению N 1;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аккредитации организаций, оказывающих услуги в области охраны труда, согласно приложению N 2.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заработной платы, охраны труда и социального партнерства обеспечить ведение реестра аккредитованных организаций, оказывающих услуги в области охраны труда.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организации, оказывающие в настоящее время услуги, включенные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в области охраны труда, для оказания которых необходима аккредитация, утвержденный настоящим Приказом, вправе оказывать данные услуги после вступления в силу настоящего Приказа до 1 декабря 2010 года. С 1 декабря 2010 года оказание данных услуг организациями, не прошедшими аккредитацию, не допускается.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10.09.2010 N 794н)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А.Л. Сафонова.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N 1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2010 г. N 205н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ПЕРЕЧЕНЬ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ОБЛАСТИ ОХРАНЫ ТРУДА, ДЛЯ ОКАЗАНИЯ КОТОРЫХ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НЕОБХОДИМА АККРЕДИТАЦИЯ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Обучение работодателей и работников вопросам охраны труда.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Приложение N 2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2010 г. N 205н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450B" w:rsidRDefault="009545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аккредитованные в соответствии с данными Правилами,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</w:t>
      </w:r>
      <w:proofErr w:type="gramStart"/>
      <w:r>
        <w:rPr>
          <w:rFonts w:ascii="Calibri" w:hAnsi="Calibri" w:cs="Calibri"/>
        </w:rPr>
        <w:t>действия</w:t>
      </w:r>
      <w:proofErr w:type="gramEnd"/>
      <w:r>
        <w:rPr>
          <w:rFonts w:ascii="Calibri" w:hAnsi="Calibri" w:cs="Calibri"/>
        </w:rPr>
        <w:t xml:space="preserve"> имеющихся на день вступления в силу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426-ФЗ аттестатов аккредитации испытательных лабораторий (центров) этих организаций, но не позднее чем до 31 декабря 2018 года включительно. Указанные организации, срок действия </w:t>
      </w:r>
      <w:proofErr w:type="gramStart"/>
      <w:r>
        <w:rPr>
          <w:rFonts w:ascii="Calibri" w:hAnsi="Calibri" w:cs="Calibri"/>
        </w:rPr>
        <w:t>аттестатов</w:t>
      </w:r>
      <w:proofErr w:type="gramEnd"/>
      <w:r>
        <w:rPr>
          <w:rFonts w:ascii="Calibri" w:hAnsi="Calibri" w:cs="Calibri"/>
        </w:rPr>
        <w:t xml:space="preserve"> аккредитации которых истекает в 2014 году, вправе проводить специальную оценку условий труда без учета требований, установленных </w:t>
      </w:r>
      <w:hyperlink r:id="rId16" w:history="1">
        <w:r>
          <w:rPr>
            <w:rFonts w:ascii="Calibri" w:hAnsi="Calibri" w:cs="Calibri"/>
            <w:color w:val="0000FF"/>
          </w:rPr>
          <w:t>пунктом 2 части 1 статьи 19</w:t>
        </w:r>
      </w:hyperlink>
      <w:r>
        <w:rPr>
          <w:rFonts w:ascii="Calibri" w:hAnsi="Calibri" w:cs="Calibri"/>
        </w:rPr>
        <w:t xml:space="preserve"> Федерального закона от 28.12.2013 N 426-ФЗ, до 31 декабря 2014 года включительно (Федеральный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28.12.2013 N 426-ФЗ).</w:t>
      </w:r>
    </w:p>
    <w:p w:rsidR="0095450B" w:rsidRDefault="009545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6"/>
      <w:bookmarkEnd w:id="4"/>
      <w:r>
        <w:rPr>
          <w:rFonts w:ascii="Calibri" w:hAnsi="Calibri" w:cs="Calibri"/>
          <w:b/>
          <w:bCs/>
        </w:rPr>
        <w:t>ПРАВИЛА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ОРГАНИЗАЦИЙ, ОКАЗЫВАЮЩИХ УСЛУГИ В ОБЛАСТИ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ТРУДА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Минздравсоцразвития России от 10.09.2010 </w:t>
      </w:r>
      <w:hyperlink r:id="rId18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  <w:proofErr w:type="gramEnd"/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30.06.2011 </w:t>
      </w:r>
      <w:hyperlink r:id="rId19" w:history="1">
        <w:r>
          <w:rPr>
            <w:rFonts w:ascii="Calibri" w:hAnsi="Calibri" w:cs="Calibri"/>
            <w:color w:val="0000FF"/>
          </w:rPr>
          <w:t>N 644н</w:t>
        </w:r>
      </w:hyperlink>
      <w:r>
        <w:rPr>
          <w:rFonts w:ascii="Calibri" w:hAnsi="Calibri" w:cs="Calibri"/>
        </w:rPr>
        <w:t xml:space="preserve">, от 22.11.2011 </w:t>
      </w:r>
      <w:hyperlink r:id="rId20" w:history="1">
        <w:r>
          <w:rPr>
            <w:rFonts w:ascii="Calibri" w:hAnsi="Calibri" w:cs="Calibri"/>
            <w:color w:val="0000FF"/>
          </w:rPr>
          <w:t>N 1379н</w:t>
        </w:r>
      </w:hyperlink>
      <w:r>
        <w:rPr>
          <w:rFonts w:ascii="Calibri" w:hAnsi="Calibri" w:cs="Calibri"/>
        </w:rPr>
        <w:t>,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Приказов Минтруда России от 20.02.2014 </w:t>
      </w:r>
      <w:hyperlink r:id="rId21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,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15.06.2015 </w:t>
      </w:r>
      <w:hyperlink r:id="rId22" w:history="1">
        <w:r>
          <w:rPr>
            <w:rFonts w:ascii="Calibri" w:hAnsi="Calibri" w:cs="Calibri"/>
            <w:color w:val="0000FF"/>
          </w:rPr>
          <w:t>N 373н</w:t>
        </w:r>
      </w:hyperlink>
      <w:r>
        <w:rPr>
          <w:rFonts w:ascii="Calibri" w:hAnsi="Calibri" w:cs="Calibri"/>
        </w:rPr>
        <w:t>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I. Общие положения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Правила аккредитации организаций, оказывающих услуги в области охраны труда (далее - Правила), устанавливают порядок проведения обязательной аккредитации организаций на право оказания услуг в области охраны труда.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Аккредитация организаций, оказывающих услуги в области охраны труда, осуществляется в целях: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подтверждения компетентности организаций в сфере оказания услуг в области охраны труда;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подтверждения полномочий организаций оказывать услуги в области охраны труда, включая подтверждение наличия у них необходимой материально-технической базы;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гарантий ответственности организаций перед заинтересованными лицами - получателями услуг в области охраны труда.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Аккредитация организаций, оказывающих услуги в области охраны труда, основывается на принципах: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открытости и доступности правил аккредитации;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компетентности и независимости органов, осуществляющих аккредитацию;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недопустимости ограничения конкуренции и создания препятствий к аккредитации;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равных условий организациям, претендующим на получение аккредитации;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30.06.2011 N 644н)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II. Порядок аккредитации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Аккредитация организации, оказывающей услуги в области охраны труда, осуществляется в уведомительном порядке.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 xml:space="preserve">5. Организация, предполагающая осуществлять оказание услуг в области охраны труда, указанных в </w:t>
      </w:r>
      <w:hyperlink w:anchor="Par4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(далее - заявитель), представляет в Минтруд России заявление.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(ЕГРЮЛ), его организационно-правовая форма;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места нахождения организации;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 организации;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услуги в области охраны труда, для оказания которой осуществляется аккредитация;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в уставе организации одного (нескольких) из видов деятельности, предусмотренных Перечнем услуг в области охраны труда, для оказания которых необходима аккредитация;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10.09.2010 N 794н)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услуги в области охраны труда;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отсутствии решения о приостановлении деятельности организации в порядке, предусмотренном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на день подачи заявления;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справочной базы действующих законодательных и иных нормативных правовых актов по охране труда, а также справочной документации по охране труда.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Организация, предполагающая осуществление функции службы охраны труда или специалиста по охране труда работодателя, численность работников которого не превышает 50 человек, в дополнение к сведениям, указанным в </w:t>
      </w:r>
      <w:hyperlink w:anchor="Par9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Правил, указывает в заявлении сведения о специалистах, имеющих высшее профессиональное образование, подтвержденное документом государственного </w:t>
      </w:r>
      <w:hyperlink r:id="rId30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и стаже их практической работы в области охраны труда.</w:t>
      </w:r>
      <w:proofErr w:type="gramEnd"/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lastRenderedPageBreak/>
        <w:t xml:space="preserve">8. Организация, осуществляющая функции по проведению обучения работодателей и работников вопросам охраны труда (далее - обучающая организация), в дополнение к сведениям, указанным в </w:t>
      </w:r>
      <w:hyperlink w:anchor="Par9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Правил, указывает в заявлении: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документах (номер, дата, кем выданы), подтверждающих право осуществления образовательной деятельности, выданных в установленном порядке уполномоченным органом исполнительной власти;</w:t>
      </w:r>
      <w:proofErr w:type="gramEnd"/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используемых при проведении обучения;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преподавателей, их образовании;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технических средствах обучения, включая технические средства </w:t>
      </w:r>
      <w:proofErr w:type="gramStart"/>
      <w:r>
        <w:rPr>
          <w:rFonts w:ascii="Calibri" w:hAnsi="Calibri" w:cs="Calibri"/>
        </w:rPr>
        <w:t>обучения по оказанию</w:t>
      </w:r>
      <w:proofErr w:type="gramEnd"/>
      <w:r>
        <w:rPr>
          <w:rFonts w:ascii="Calibri" w:hAnsi="Calibri" w:cs="Calibri"/>
        </w:rPr>
        <w:t xml:space="preserve"> первой помощи лицам, пострадавшим на производстве, используемых в процессе обучения;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системе учета и хранения результатов </w:t>
      </w:r>
      <w:proofErr w:type="gramStart"/>
      <w:r>
        <w:rPr>
          <w:rFonts w:ascii="Calibri" w:hAnsi="Calibri" w:cs="Calibri"/>
        </w:rPr>
        <w:t>обучения по охране</w:t>
      </w:r>
      <w:proofErr w:type="gramEnd"/>
      <w:r>
        <w:rPr>
          <w:rFonts w:ascii="Calibri" w:hAnsi="Calibri" w:cs="Calibri"/>
        </w:rPr>
        <w:t xml:space="preserve"> труда и проверки знаний требований охраны труда.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заполняется на бланке организации, подписывается руководителем организации и заверяется печатью организации.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 xml:space="preserve">11. Утратил силу. -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15.06.2015 N 373н.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 допускается требовать от заявителя представления каких-либо документов кроме заявления.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15.06.2015 N 373н)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>13. Заявление представляется заявителем в Минтруд России непосредственно или направляется почтовым отправлением с описью вложения с уведомлением о вручении.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Минтруда России от 20.02.2014 </w:t>
      </w:r>
      <w:hyperlink r:id="rId36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 xml:space="preserve">, от 15.06.2015 </w:t>
      </w:r>
      <w:hyperlink r:id="rId37" w:history="1">
        <w:r>
          <w:rPr>
            <w:rFonts w:ascii="Calibri" w:hAnsi="Calibri" w:cs="Calibri"/>
            <w:color w:val="0000FF"/>
          </w:rPr>
          <w:t>N 373н</w:t>
        </w:r>
      </w:hyperlink>
      <w:r>
        <w:rPr>
          <w:rFonts w:ascii="Calibri" w:hAnsi="Calibri" w:cs="Calibri"/>
        </w:rPr>
        <w:t>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14. Минтруд России осуществляет аккредитацию путем внесения следующих сведений в реестр аккредитованных организаций, оказывающих услуги в области охраны труда (далее - реестр):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сокращенное, в том числе фирменное (при наличии), наименование заявителя, его организационно-правовая форма;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почтовый адрес места нахождения заявителя;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основной государственный регистрационный номер заявителя;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15.06.2015 N 373н)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услуги в области охраны труда, на оказание которой осуществляется аккредитация;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поступления заявления и его регистрационный номер;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сведения, указанные в </w:t>
      </w:r>
      <w:hyperlink w:anchor="Par110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- </w:t>
      </w:r>
      <w:hyperlink w:anchor="Par1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Правил.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Должностное лицо Минтруда России, ответственное за учет поступивших заявлений, в течение 60 календарных дней со дня регистрации заявления рассматривает поступившие документы.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22.11.2011 N 1379н,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соответствия поступивших документов </w:t>
      </w:r>
      <w:hyperlink w:anchor="Par94" w:history="1">
        <w:r>
          <w:rPr>
            <w:rFonts w:ascii="Calibri" w:hAnsi="Calibri" w:cs="Calibri"/>
            <w:color w:val="0000FF"/>
          </w:rPr>
          <w:t>пунктам 5</w:t>
        </w:r>
      </w:hyperlink>
      <w:r>
        <w:rPr>
          <w:rFonts w:ascii="Calibri" w:hAnsi="Calibri" w:cs="Calibri"/>
        </w:rPr>
        <w:t xml:space="preserve"> - </w:t>
      </w:r>
      <w:hyperlink w:anchor="Par12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должностное лицо Минтруда России, ответственное за учет поступивших заявлений, вносит сведения в реестр.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поступивших документов </w:t>
      </w:r>
      <w:hyperlink w:anchor="Par94" w:history="1">
        <w:r>
          <w:rPr>
            <w:rFonts w:ascii="Calibri" w:hAnsi="Calibri" w:cs="Calibri"/>
            <w:color w:val="0000FF"/>
          </w:rPr>
          <w:t>пунктам 5</w:t>
        </w:r>
      </w:hyperlink>
      <w:r>
        <w:rPr>
          <w:rFonts w:ascii="Calibri" w:hAnsi="Calibri" w:cs="Calibri"/>
        </w:rPr>
        <w:t xml:space="preserve"> - </w:t>
      </w:r>
      <w:hyperlink w:anchor="Par12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должностное лицо Минтруда России, ответственное за учет поступивших заявлений, в течение 60 календарных дней со дня регистрации заявления направляет их посредством почтового отправления заявителю с мотивированным обоснованием возврата документов.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22.11.2011 N 1379н,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после устранения нарушений, указанных в мотивированном отказе, с заявлением с пометкой "повторно" направить документы для рассмотрения в порядке, установленном </w:t>
      </w:r>
      <w:hyperlink w:anchor="Par124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Правил.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10.09.2010 N 794н)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5"/>
      <w:bookmarkEnd w:id="13"/>
      <w:r>
        <w:rPr>
          <w:rFonts w:ascii="Calibri" w:hAnsi="Calibri" w:cs="Calibri"/>
        </w:rPr>
        <w:t xml:space="preserve">16. Должностное лицо Минтруда России, ответственное за учет поступивших заявлений, в течение 3 рабочих дней с момента внесения в реестр сведений, указанных в </w:t>
      </w:r>
      <w:hyperlink w:anchor="Par12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Правил, обеспечивает направление заявителю письменного уведомления о включении его в реестр.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Плата за проведение процедуры аккредитации с заявителя не взимается.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8"/>
      <w:bookmarkEnd w:id="14"/>
      <w:r>
        <w:rPr>
          <w:rFonts w:ascii="Calibri" w:hAnsi="Calibri" w:cs="Calibri"/>
        </w:rPr>
        <w:t>18. Аккредитованные организации, оказывающие услуги в области охраны труда, обязаны сообщить в письменной форме в Минтруд России сведения о следующих изменениях: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места нахождения юридического лица;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реорганизация юридического лица.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представляются организациями не позднее чем в течение 10 рабочих дней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соответствующих записей в ЕГРЮЛ.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Изменения, предусмотренные </w:t>
      </w:r>
      <w:hyperlink w:anchor="Par148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Правил, вносятся в реестр в течение 3 рабочих дней со дня поступления соответствующих документов в Минтруд России.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Организация может быть исключена из реестра в следующих случаях: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организации;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организацией подложных документов или заведомо ложных сведений;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организации.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 организации, в отношении которых по результатам проведенных контрольно-надзорных мероприятий принято решение о приостановлении действия документа, подтверждающего право организации на осуществление образовательной деятельности, приостанавливают свою деятельность по обучению работодателей и работников вопросам охраны труда до возобновления действия данного документа.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Минтруда России, ответственное за учет поступивших заявлений, в течение трех рабочих дней рассматривает заявление и вносит сведения об исключении организации из реестра, а также размещает данную информацию на официальном сайте Минтруда России в сети Интернет.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Расширение (сокращение) области аккредитации осуществляется по заявлению организации в порядке, предусмотренном </w:t>
      </w:r>
      <w:hyperlink w:anchor="Par94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4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реорганизации юридического лица (за исключением реорганизации в форме преобразования) аккредитация правопреемника (правопреемников) проводится в порядке, предусмотренном </w:t>
      </w:r>
      <w:hyperlink w:anchor="Par94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4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68"/>
      <w:bookmarkEnd w:id="15"/>
      <w:r>
        <w:rPr>
          <w:rFonts w:ascii="Calibri" w:hAnsi="Calibri" w:cs="Calibri"/>
        </w:rPr>
        <w:t>III. Заключительные положения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Реестр ведется на бумажном и электронном носителях.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Сведения, содержащиеся в реестре, являются открытыми и общедоступными.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Минтруд России размещает сведения, содержащиеся в реестре, на своем официальном сайте в сети Интернет в течение 10 дней со дня внесения сведений в реестр.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Минтруд России по письменному запросу представляет бесплатно сведения, содержащиеся в реестре, в виде выписок или сообщает об отсутствии указанных сведений в течение 10 рабочих дней со дня поступления соответствующего запроса.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аккредитованной организации, оказывающей услуги в области охраны труда, включая соблюдение аккредитованной организацией, оказывающей услуги в области охраны труда, критериев аккредитации, государственных нормативных требований охраны труда в сфере деятельности в соответствии с областью аккредитации, осуществляется в порядке, предусмотренном действующим законодательством Российской Федерации.</w:t>
      </w: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50B" w:rsidRDefault="00954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50B" w:rsidRDefault="009545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6" w:name="_GoBack"/>
      <w:bookmarkEnd w:id="16"/>
    </w:p>
    <w:sectPr w:rsidR="00205EB1" w:rsidSect="000D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B"/>
    <w:rsid w:val="00056476"/>
    <w:rsid w:val="0013480D"/>
    <w:rsid w:val="00205EB1"/>
    <w:rsid w:val="00522CC8"/>
    <w:rsid w:val="005F53FD"/>
    <w:rsid w:val="0070747E"/>
    <w:rsid w:val="0095450B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BCEF65F91C24ACC11422007980C65DD032E264C04D0D3E4F58C31EC6832C2E1E4CEE531A8C7E80H3r8M" TargetMode="External"/><Relationship Id="rId18" Type="http://schemas.openxmlformats.org/officeDocument/2006/relationships/hyperlink" Target="consultantplus://offline/ref=29BCEF65F91C24ACC11422007980C65DD035EE63CD490D3E4F58C31EC6832C2E1E4CEE531A8C7E89H3rEM" TargetMode="External"/><Relationship Id="rId26" Type="http://schemas.openxmlformats.org/officeDocument/2006/relationships/hyperlink" Target="consultantplus://offline/ref=29BCEF65F91C24ACC11422007980C65DD032E264C04D0D3E4F58C31EC6832C2E1E4CEE531A8C7E81H3rDM" TargetMode="External"/><Relationship Id="rId39" Type="http://schemas.openxmlformats.org/officeDocument/2006/relationships/hyperlink" Target="consultantplus://offline/ref=29BCEF65F91C24ACC11422007980C65DD032E264C04D0D3E4F58C31EC6832C2E1E4CEE531A8C7E81H3rAM" TargetMode="External"/><Relationship Id="rId21" Type="http://schemas.openxmlformats.org/officeDocument/2006/relationships/hyperlink" Target="consultantplus://offline/ref=29BCEF65F91C24ACC11422007980C65DD032E264C04D0D3E4F58C31EC6832C2E1E4CEE531A8C7E80H3r7M" TargetMode="External"/><Relationship Id="rId34" Type="http://schemas.openxmlformats.org/officeDocument/2006/relationships/hyperlink" Target="consultantplus://offline/ref=29BCEF65F91C24ACC11422007980C65DD03DE960CF400D3E4F58C31EC6832C2E1E4CEE531A8C7E88H3r8M" TargetMode="External"/><Relationship Id="rId42" Type="http://schemas.openxmlformats.org/officeDocument/2006/relationships/hyperlink" Target="consultantplus://offline/ref=29BCEF65F91C24ACC11422007980C65DD032E264C04D0D3E4F58C31EC6832C2E1E4CEE531A8C7E80H3r6M" TargetMode="External"/><Relationship Id="rId47" Type="http://schemas.openxmlformats.org/officeDocument/2006/relationships/hyperlink" Target="consultantplus://offline/ref=29BCEF65F91C24ACC11422007980C65DD032E264C04D0D3E4F58C31EC6832C2E1E4CEE531A8C7E80H3r6M" TargetMode="External"/><Relationship Id="rId50" Type="http://schemas.openxmlformats.org/officeDocument/2006/relationships/hyperlink" Target="consultantplus://offline/ref=29BCEF65F91C24ACC11422007980C65DD032E264C04D0D3E4F58C31EC6832C2E1E4CEE531A8C7E81H3r8M" TargetMode="External"/><Relationship Id="rId55" Type="http://schemas.openxmlformats.org/officeDocument/2006/relationships/hyperlink" Target="consultantplus://offline/ref=29BCEF65F91C24ACC11422007980C65DD032E264C04D0D3E4F58C31EC6832C2E1E4CEE531A8C7E80H3r6M" TargetMode="External"/><Relationship Id="rId7" Type="http://schemas.openxmlformats.org/officeDocument/2006/relationships/hyperlink" Target="consultantplus://offline/ref=29BCEF65F91C24ACC11422007980C65DD034EC60CD4C0D3E4F58C31EC6832C2E1E4CEE531A8C7E88H3r9M" TargetMode="External"/><Relationship Id="rId12" Type="http://schemas.openxmlformats.org/officeDocument/2006/relationships/hyperlink" Target="consultantplus://offline/ref=29BCEF65F91C24ACC11422007980C65DD035EE63CD490D3E4F58C31EC6832C2E1E4CEE531A8C7E89H3rFM" TargetMode="External"/><Relationship Id="rId17" Type="http://schemas.openxmlformats.org/officeDocument/2006/relationships/hyperlink" Target="consultantplus://offline/ref=29BCEF65F91C24ACC11422007980C65DD03DE96FC84B0D3E4F58C31EC6832C2E1E4CEE531A8C7D88H3r8M" TargetMode="External"/><Relationship Id="rId25" Type="http://schemas.openxmlformats.org/officeDocument/2006/relationships/hyperlink" Target="consultantplus://offline/ref=29BCEF65F91C24ACC11422007980C65DD032E264C04D0D3E4F58C31EC6832C2E1E4CEE531A8C7E81H3rFM" TargetMode="External"/><Relationship Id="rId33" Type="http://schemas.openxmlformats.org/officeDocument/2006/relationships/hyperlink" Target="consultantplus://offline/ref=29BCEF65F91C24ACC11422007980C65DD032E264C04D0D3E4F58C31EC6832C2E1E4CEE531A8C7E81H3rCM" TargetMode="External"/><Relationship Id="rId38" Type="http://schemas.openxmlformats.org/officeDocument/2006/relationships/hyperlink" Target="consultantplus://offline/ref=29BCEF65F91C24ACC11422007980C65DD032E264C04D0D3E4F58C31EC6832C2E1E4CEE531A8C7E80H3r6M" TargetMode="External"/><Relationship Id="rId46" Type="http://schemas.openxmlformats.org/officeDocument/2006/relationships/hyperlink" Target="consultantplus://offline/ref=29BCEF65F91C24ACC11422007980C65DD035EE63CD490D3E4F58C31EC6832C2E1E4CEE531A8C7E89H3r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CEF65F91C24ACC11422007980C65DD03DE96FC84B0D3E4F58C31EC6832C2E1E4CEE531A8C7C8CH3rBM" TargetMode="External"/><Relationship Id="rId20" Type="http://schemas.openxmlformats.org/officeDocument/2006/relationships/hyperlink" Target="consultantplus://offline/ref=29BCEF65F91C24ACC11422007980C65DD037E86ECB490D3E4F58C31EC6832C2E1E4CEE531A8C7E88H3r9M" TargetMode="External"/><Relationship Id="rId29" Type="http://schemas.openxmlformats.org/officeDocument/2006/relationships/hyperlink" Target="consultantplus://offline/ref=29BCEF65F91C24ACC11422007980C65DD03DEA66CC4C0D3E4F58C31EC6832C2E1E4CEE571BH8rEM" TargetMode="External"/><Relationship Id="rId41" Type="http://schemas.openxmlformats.org/officeDocument/2006/relationships/hyperlink" Target="consultantplus://offline/ref=29BCEF65F91C24ACC11422007980C65DD037E86ECB490D3E4F58C31EC6832C2E1E4CEE531A8C7E88H3r8M" TargetMode="External"/><Relationship Id="rId54" Type="http://schemas.openxmlformats.org/officeDocument/2006/relationships/hyperlink" Target="consultantplus://offline/ref=29BCEF65F91C24ACC11422007980C65DD032E264C04D0D3E4F58C31EC6832C2E1E4CEE531A8C7E80H3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CEF65F91C24ACC11422007980C65DD035EE63CD490D3E4F58C31EC6832C2E1E4CEE531A8C7E88H3r9M" TargetMode="External"/><Relationship Id="rId11" Type="http://schemas.openxmlformats.org/officeDocument/2006/relationships/hyperlink" Target="consultantplus://offline/ref=29BCEF65F91C24ACC11422007980C65DD03DE960C04F0D3E4F58C31EC6832C2E1E4CEE5B1AH8rDM" TargetMode="External"/><Relationship Id="rId24" Type="http://schemas.openxmlformats.org/officeDocument/2006/relationships/hyperlink" Target="consultantplus://offline/ref=29BCEF65F91C24ACC11422007980C65DD032E264C04D0D3E4F58C31EC6832C2E1E4CEE531A8C7E80H3r6M" TargetMode="External"/><Relationship Id="rId32" Type="http://schemas.openxmlformats.org/officeDocument/2006/relationships/hyperlink" Target="consultantplus://offline/ref=29BCEF65F91C24ACC11422007980C65DD032E264C04D0D3E4F58C31EC6832C2E1E4CEE531A8C7E81H3rBM" TargetMode="External"/><Relationship Id="rId37" Type="http://schemas.openxmlformats.org/officeDocument/2006/relationships/hyperlink" Target="consultantplus://offline/ref=29BCEF65F91C24ACC11422007980C65DD03DE960CF400D3E4F58C31EC6832C2E1E4CEE531A8C7E89H3rFM" TargetMode="External"/><Relationship Id="rId40" Type="http://schemas.openxmlformats.org/officeDocument/2006/relationships/hyperlink" Target="consultantplus://offline/ref=29BCEF65F91C24ACC11422007980C65DD03DE960CF400D3E4F58C31EC6832C2E1E4CEE531A8C7E89H3rEM" TargetMode="External"/><Relationship Id="rId45" Type="http://schemas.openxmlformats.org/officeDocument/2006/relationships/hyperlink" Target="consultantplus://offline/ref=29BCEF65F91C24ACC11422007980C65DD032E264C04D0D3E4F58C31EC6832C2E1E4CEE531A8C7E80H3r6M" TargetMode="External"/><Relationship Id="rId53" Type="http://schemas.openxmlformats.org/officeDocument/2006/relationships/hyperlink" Target="consultantplus://offline/ref=29BCEF65F91C24ACC11422007980C65DD032E264C04D0D3E4F58C31EC6832C2E1E4CEE531A8C7F88H3r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BCEF65F91C24ACC11422007980C65DD03DE96FC84B0D3E4F58C31EC6832C2E1E4CEE531A8C7D89H3rBM" TargetMode="External"/><Relationship Id="rId23" Type="http://schemas.openxmlformats.org/officeDocument/2006/relationships/hyperlink" Target="consultantplus://offline/ref=29BCEF65F91C24ACC11422007980C65DD034EC60CD4C0D3E4F58C31EC6832C2E1E4CEE531A8C7E88H3r8M" TargetMode="External"/><Relationship Id="rId28" Type="http://schemas.openxmlformats.org/officeDocument/2006/relationships/hyperlink" Target="consultantplus://offline/ref=29BCEF65F91C24ACC11422007980C65DD035EE63CD490D3E4F58C31EC6832C2E1E4CEE531A8C7E89H3rDM" TargetMode="External"/><Relationship Id="rId36" Type="http://schemas.openxmlformats.org/officeDocument/2006/relationships/hyperlink" Target="consultantplus://offline/ref=29BCEF65F91C24ACC11422007980C65DD032E264C04D0D3E4F58C31EC6832C2E1E4CEE531A8C7E80H3r6M" TargetMode="External"/><Relationship Id="rId49" Type="http://schemas.openxmlformats.org/officeDocument/2006/relationships/hyperlink" Target="consultantplus://offline/ref=29BCEF65F91C24ACC11422007980C65DD032E264C04D0D3E4F58C31EC6832C2E1E4CEE531A8C7E80H3r6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9BCEF65F91C24ACC11422007980C65DD03DE960CF400D3E4F58C31EC6832C2E1E4CEE531A8C7E88H3r9M" TargetMode="External"/><Relationship Id="rId19" Type="http://schemas.openxmlformats.org/officeDocument/2006/relationships/hyperlink" Target="consultantplus://offline/ref=29BCEF65F91C24ACC11422007980C65DD034EC60CD4C0D3E4F58C31EC6832C2E1E4CEE531A8C7E88H3r9M" TargetMode="External"/><Relationship Id="rId31" Type="http://schemas.openxmlformats.org/officeDocument/2006/relationships/hyperlink" Target="consultantplus://offline/ref=29BCEF65F91C24ACC11422007980C65DD032E264C04D0D3E4F58C31EC6832C2E1E4CEE531A8C7E81H3rCM" TargetMode="External"/><Relationship Id="rId44" Type="http://schemas.openxmlformats.org/officeDocument/2006/relationships/hyperlink" Target="consultantplus://offline/ref=29BCEF65F91C24ACC11422007980C65DD037E86ECB490D3E4F58C31EC6832C2E1E4CEE531A8C7E88H3r8M" TargetMode="External"/><Relationship Id="rId52" Type="http://schemas.openxmlformats.org/officeDocument/2006/relationships/hyperlink" Target="consultantplus://offline/ref=29BCEF65F91C24ACC11422007980C65DD032E264C04D0D3E4F58C31EC6832C2E1E4CEE531A8C7E80H3r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CEF65F91C24ACC11422007980C65DD032E264C04D0D3E4F58C31EC6832C2E1E4CEE531A8C7E80H3r9M" TargetMode="External"/><Relationship Id="rId14" Type="http://schemas.openxmlformats.org/officeDocument/2006/relationships/hyperlink" Target="consultantplus://offline/ref=29BCEF65F91C24ACC11422007980C65DD032E264C04D0D3E4F58C31EC6832C2E1E4CEE531A8C7E80H3r8M" TargetMode="External"/><Relationship Id="rId22" Type="http://schemas.openxmlformats.org/officeDocument/2006/relationships/hyperlink" Target="consultantplus://offline/ref=29BCEF65F91C24ACC11422007980C65DD03DE960CF400D3E4F58C31EC6832C2E1E4CEE531A8C7E88H3r9M" TargetMode="External"/><Relationship Id="rId27" Type="http://schemas.openxmlformats.org/officeDocument/2006/relationships/hyperlink" Target="consultantplus://offline/ref=29BCEF65F91C24ACC11422007980C65DD032E264C04D0D3E4F58C31EC6832C2E1E4CEE531A8C7E81H3rDM" TargetMode="External"/><Relationship Id="rId30" Type="http://schemas.openxmlformats.org/officeDocument/2006/relationships/hyperlink" Target="consultantplus://offline/ref=29BCEF65F91C24ACC11422007980C65DD033EF66CC400D3E4F58C31EC6832C2E1E4CEE531A8C7E88H3r8M" TargetMode="External"/><Relationship Id="rId35" Type="http://schemas.openxmlformats.org/officeDocument/2006/relationships/hyperlink" Target="consultantplus://offline/ref=29BCEF65F91C24ACC11422007980C65DD03DE960CF400D3E4F58C31EC6832C2E1E4CEE531A8C7E88H3r7M" TargetMode="External"/><Relationship Id="rId43" Type="http://schemas.openxmlformats.org/officeDocument/2006/relationships/hyperlink" Target="consultantplus://offline/ref=29BCEF65F91C24ACC11422007980C65DD032E264C04D0D3E4F58C31EC6832C2E1E4CEE531A8C7E80H3r6M" TargetMode="External"/><Relationship Id="rId48" Type="http://schemas.openxmlformats.org/officeDocument/2006/relationships/hyperlink" Target="consultantplus://offline/ref=29BCEF65F91C24ACC11422007980C65DD032E264C04D0D3E4F58C31EC6832C2E1E4CEE531A8C7E80H3r6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9BCEF65F91C24ACC11422007980C65DD037E86ECB490D3E4F58C31EC6832C2E1E4CEE531A8C7E88H3r9M" TargetMode="External"/><Relationship Id="rId51" Type="http://schemas.openxmlformats.org/officeDocument/2006/relationships/hyperlink" Target="consultantplus://offline/ref=29BCEF65F91C24ACC11422007980C65DD032E264C04D0D3E4F58C31EC6832C2E1E4CEE531A8C7F88H3rD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2015-08-20T12:43:00Z</dcterms:created>
  <dcterms:modified xsi:type="dcterms:W3CDTF">2015-08-20T12:43:00Z</dcterms:modified>
</cp:coreProperties>
</file>