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AF" w:rsidRPr="004F57AF" w:rsidRDefault="004F57AF" w:rsidP="004F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F57AF" w:rsidRPr="004F57AF" w:rsidRDefault="004F57AF" w:rsidP="004F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F57AF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от 12 мая 2015 года</w:t>
      </w:r>
      <w:r w:rsidRPr="004F57A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br/>
      </w:r>
      <w:r w:rsidRPr="004F57AF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о результатах публичных слушаний по теме:</w:t>
      </w:r>
    </w:p>
    <w:p w:rsidR="004F57AF" w:rsidRPr="004F57AF" w:rsidRDefault="004F57AF" w:rsidP="004F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b/>
          <w:bCs/>
          <w:sz w:val="19"/>
          <w:lang w:eastAsia="ru-RU"/>
        </w:rPr>
        <w:t>«О внесении изменений в Правила землепользования и застройки города Пензы, утвержденные решением Пензенской городской Думы от 22 декабря 2009 года № 229-13/5».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публичных слушаний: 12 мая 2015 год.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публичных слушаний: 11:00.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публичных слушаний: Малый зал заседаний администрации города Пензы (г. Пенза, Пл. Маршала Жукова, д. 4).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Комиссия по подготовке проекта Правил землепользования и застройки города Пензы присутствовала в составе: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Полишко</w:t>
      </w:r>
      <w:proofErr w:type="spellEnd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Валерьевич – начальник Управления градостроительства и архитектуры администрации города Пензы;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Пилипенко Всеволод Николаевич – начальник юридического отдела Пензенской городской Думы;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Шуварин</w:t>
      </w:r>
      <w:proofErr w:type="spellEnd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Николаевич – депутат Пензенской городской Думы;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- Краснов Иван Витальевич – заместитель председателя Пензенской городской Думы;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Моисеева Светлана Евгеньевна – начальник Управления подготовки документов по земельным вопросам администрации города Пензы;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Иоффе Людмила Петровна – начальник отдела градостроительного развития и планировки территорий Управления градостроительства и архитектуры администрации города Пензы;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Лагутина Ольга Владимировна- начальник отдела подготовки документов для публичных слушаний Управления градостроительства и архитектуры администрации города Пензы;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Акмаева</w:t>
      </w:r>
      <w:proofErr w:type="spellEnd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</w:t>
      </w:r>
      <w:proofErr w:type="spellEnd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Мянсуровна</w:t>
      </w:r>
      <w:proofErr w:type="spellEnd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главный специалист отдела подготовки документов для публичных слушаний Управления градостроительства и архитектуры администрации города Пензы.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приняли участие 3 жителя города Пензы.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присутствовала Максимова Ольга Геннадьевна – заместитель начальника Управления градостроительства и архитектуры администрации города Пензы.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публичных слушаниях был рассмотрен проект решения Пензенской городской Думы «О внесении изменений в Правила землепользования и застройки города Пензы, утвержденные решением Пензенской городской Думы от 22 декабря 2009 года № 229-13/5», подготовленный на основании постановления администрации города Пензы от 23 </w:t>
      </w: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октября 2014 года № 1251«О подготовке проекта внесения изменений в Правила землепользования и застройки города Пензы».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изменения в установленные градостроительные регламенты и карту градостроительного зонирования территории города Пензы.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предлагается внести следующие изменения в приложение №1 к решению Пензенской городской Думы от 22 декабря 2009 года № 229-13/5 «Об утверждении Правил землепользования и застройки города Пензы»: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1) части 4 статьи 17 изложить в следующей редакции: «1)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 </w:t>
      </w:r>
      <w:hyperlink r:id="rId4" w:tgtFrame="_blank" w:history="1">
        <w:r w:rsidRPr="004F5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об охране объектов культурного наследия»;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 « Ц-1 Зона обслуживания и деловой активности городского центра» статьи 19 раздел «основные виды разрешенного использования» дополнить абзацем следующего содержания: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«-общественные объединения, суды, юридические консультации, нотариальные конторы»;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1 «СН - 1. Зона кладбищ и мемориальных парков» статьи 21 раздел «основные виды разрешенного использования» дополнить абзацем следующего содержания: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«-залы ритуальных обрядов»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1 «СН - 1. Зона кладбищ и мемориальных парков» статьи 21 в разделе «вспомогательные виды разрешенного использования» абзац «-залы ритуальных обрядов» исключить;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части 2 «Р - 2. Зона городской рекреации» статьи 23 слово «пляжи» заменить словами «зоны отдыха»;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части 4 «Р - 4. Зона рекреационно-природных территорий» статьи 23 слово «пляжи» заменить словами «зоны отдыха»;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статьи 7, 8, 11, 12, 13, 14 исключить.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проектом предложено внесение изменений в карту градостроительного зонирования в части изменения территориальных зон в связи с приведением в соответствие с Генеральным планом города Пензы на основании следующих предложений: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МУП по очистке города ул. Осенняя в части исключения территории полигона ТБО из состава земель населенного пункта;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ЗАО «</w:t>
      </w:r>
      <w:proofErr w:type="spellStart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ГазНИИпроект</w:t>
      </w:r>
      <w:proofErr w:type="spellEnd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Пензенское </w:t>
      </w:r>
      <w:proofErr w:type="spellStart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ЛПУМГ-филиал</w:t>
      </w:r>
      <w:proofErr w:type="spellEnd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«Газпром </w:t>
      </w:r>
      <w:proofErr w:type="spellStart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Новгород» в части исключения территории газопровода-отвода, ГРС «</w:t>
      </w:r>
      <w:proofErr w:type="spellStart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Чемодановская</w:t>
      </w:r>
      <w:proofErr w:type="spellEnd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ГРС-4 из состава земель населенного пункта;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МКУ УКС г. Пензы ул.Калинина, 31 в части изменения территориальной зоны малоэтажной жилой застройки 2-5 этажей (Ж-2) на территориальную зону многоэтажной жилой застройки выше 5 этажей (Ж-3)».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Управления Судебного департамента в Пензенской области в части изменения территориальной зоны учреждений здравоохранения, медицинских комплексов (Ц-6) на территориальную зону обслуживания и деловой активности городского центра (Ц-1).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слушаний вопросов, замечаний, предложений не поступило.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состоялись с соблюдением процедуры проведения публичных слушаний в соответствии с действующим Градостроительным Кодексом РФ и Положением «О публичных слушаниях в городе Пензе», утвержденным решением Пензенской городской Думы от 30.09.2005 № 202-14/4.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проведенных публичных слушаний заключение о результатах публичных слушаний и протокол публичных слушаний будут направлены главе администрации города Пензы для принятия решения.</w:t>
      </w:r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Д.В. </w:t>
      </w:r>
      <w:proofErr w:type="spellStart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Полишко</w:t>
      </w:r>
      <w:proofErr w:type="spellEnd"/>
    </w:p>
    <w:p w:rsidR="004F57AF" w:rsidRPr="004F57AF" w:rsidRDefault="004F57AF" w:rsidP="004F5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Г.М. </w:t>
      </w:r>
      <w:proofErr w:type="spellStart"/>
      <w:r w:rsidRPr="004F57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Акмаева</w:t>
      </w:r>
      <w:proofErr w:type="spellEnd"/>
    </w:p>
    <w:p w:rsidR="00515008" w:rsidRDefault="00515008"/>
    <w:sectPr w:rsidR="00515008" w:rsidSect="0051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7AF"/>
    <w:rsid w:val="004F57AF"/>
    <w:rsid w:val="0051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7AF"/>
    <w:rPr>
      <w:b/>
      <w:bCs/>
    </w:rPr>
  </w:style>
  <w:style w:type="character" w:styleId="a5">
    <w:name w:val="Hyperlink"/>
    <w:basedOn w:val="a0"/>
    <w:uiPriority w:val="99"/>
    <w:semiHidden/>
    <w:unhideWhenUsed/>
    <w:rsid w:val="004F5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archive.org/web/20160409054026/https:/docviewer.yandex.ru/r.xml?sk=3f2140f000d9d079599a7adcc9fa1ce2&amp;url=consultantplus%3A%2F%2Foffline%2Fref%3D20B5CD6A1E07457D7766822796DEA519D8DA600BCB16AB0C51B99325E2t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4995</Characters>
  <Application>Microsoft Office Word</Application>
  <DocSecurity>0</DocSecurity>
  <Lines>41</Lines>
  <Paragraphs>11</Paragraphs>
  <ScaleCrop>false</ScaleCrop>
  <Company>Функциональность ограничена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1</cp:revision>
  <dcterms:created xsi:type="dcterms:W3CDTF">2016-07-29T10:30:00Z</dcterms:created>
  <dcterms:modified xsi:type="dcterms:W3CDTF">2016-07-29T10:32:00Z</dcterms:modified>
</cp:coreProperties>
</file>