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FFA" w:rsidRPr="00774FFA" w:rsidRDefault="00774FFA" w:rsidP="00774FFA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2628900</wp:posOffset>
            </wp:positionH>
            <wp:positionV relativeFrom="margin">
              <wp:posOffset>100965</wp:posOffset>
            </wp:positionV>
            <wp:extent cx="640080" cy="809625"/>
            <wp:effectExtent l="0" t="0" r="7620" b="952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FFA" w:rsidRPr="00774FFA" w:rsidRDefault="00774FFA" w:rsidP="00774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74FFA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Администрация города Пензы</w:t>
      </w:r>
    </w:p>
    <w:p w:rsidR="00774FFA" w:rsidRPr="00774FFA" w:rsidRDefault="00774FFA" w:rsidP="00774F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144145</wp:posOffset>
                </wp:positionV>
                <wp:extent cx="5935980" cy="0"/>
                <wp:effectExtent l="13335" t="11430" r="13335" b="762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59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35pt" to="467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168275</wp:posOffset>
                </wp:positionV>
                <wp:extent cx="5935980" cy="0"/>
                <wp:effectExtent l="13335" t="16510" r="13335" b="1206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598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25pt" to="467.4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" strokeweight="1.25pt"/>
            </w:pict>
          </mc:Fallback>
        </mc:AlternateContent>
      </w:r>
    </w:p>
    <w:p w:rsidR="00774FFA" w:rsidRPr="00774FFA" w:rsidRDefault="00774FFA" w:rsidP="00774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74FFA">
        <w:rPr>
          <w:rFonts w:ascii="Times New Roman" w:eastAsia="Times New Roman" w:hAnsi="Times New Roman" w:cs="Times New Roman"/>
          <w:b/>
          <w:spacing w:val="24"/>
          <w:sz w:val="36"/>
          <w:szCs w:val="20"/>
          <w:lang w:eastAsia="ru-RU"/>
        </w:rPr>
        <w:t>ПОСТАНОВЛЕНИЕ</w:t>
      </w:r>
    </w:p>
    <w:p w:rsidR="00774FFA" w:rsidRPr="00774FFA" w:rsidRDefault="00774FFA" w:rsidP="00774F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74FFA" w:rsidRPr="00774FFA" w:rsidRDefault="00774FFA" w:rsidP="00774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74FFA"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 w:rsidR="00E91BF8">
        <w:rPr>
          <w:rFonts w:ascii="Times New Roman" w:eastAsia="Times New Roman" w:hAnsi="Times New Roman" w:cs="Times New Roman"/>
          <w:sz w:val="28"/>
          <w:szCs w:val="20"/>
          <w:lang w:eastAsia="ru-RU"/>
        </w:rPr>
        <w:t>т 18.11.2016  № 2026</w:t>
      </w:r>
    </w:p>
    <w:p w:rsidR="00774FFA" w:rsidRPr="00774FFA" w:rsidRDefault="00774FFA" w:rsidP="00774FFA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74FFA" w:rsidRPr="00774FFA" w:rsidRDefault="00774FFA" w:rsidP="00774F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4F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 утверждении Программы комплексного развития транспортной инфраструктуры муниципального образования город Пенза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на 2017-2026 годы</w:t>
      </w:r>
    </w:p>
    <w:p w:rsidR="00774FFA" w:rsidRPr="00774FFA" w:rsidRDefault="00774FFA" w:rsidP="00774FFA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4FFA" w:rsidRPr="00774FFA" w:rsidRDefault="00774FFA" w:rsidP="00774FFA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4FFA" w:rsidRPr="00774FFA" w:rsidRDefault="00774FFA" w:rsidP="00774FFA">
      <w:pPr>
        <w:spacing w:after="120" w:line="240" w:lineRule="auto"/>
        <w:ind w:right="-7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FF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статьей 26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25.12.2015 № 1440 «Об утверждении требований к программам комплексного развития транспортной инфраструктуры поселений, городских округов», ст. 33 Устава города Пензы,</w:t>
      </w:r>
    </w:p>
    <w:p w:rsidR="00774FFA" w:rsidRPr="00774FFA" w:rsidRDefault="00774FFA" w:rsidP="00774FFA">
      <w:pPr>
        <w:spacing w:after="120" w:line="240" w:lineRule="auto"/>
        <w:ind w:right="-7" w:firstLine="7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4F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Пензы постановляет:</w:t>
      </w:r>
    </w:p>
    <w:p w:rsidR="00774FFA" w:rsidRPr="00774FFA" w:rsidRDefault="00774FFA" w:rsidP="00B25108">
      <w:pPr>
        <w:tabs>
          <w:tab w:val="left" w:pos="540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FFA">
        <w:rPr>
          <w:rFonts w:ascii="Times New Roman" w:eastAsia="Times New Roman" w:hAnsi="Times New Roman" w:cs="Times New Roman"/>
          <w:sz w:val="28"/>
          <w:szCs w:val="28"/>
          <w:lang w:eastAsia="ru-RU"/>
        </w:rPr>
        <w:t>1. Утвердить Программу комплексного развития транспортной инфраструктуры муниципального образования город Пенза на 2017 - 2026 годы согласно приложению 1 к настоящему постановлению.</w:t>
      </w:r>
    </w:p>
    <w:p w:rsidR="00774FFA" w:rsidRDefault="00B25108" w:rsidP="00B25108">
      <w:pPr>
        <w:tabs>
          <w:tab w:val="left" w:pos="540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 w:rsidRPr="00B251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на следующий день после дня его официального опубликования.</w:t>
      </w:r>
    </w:p>
    <w:p w:rsidR="00B25108" w:rsidRDefault="00B25108" w:rsidP="00B25108">
      <w:pPr>
        <w:tabs>
          <w:tab w:val="left" w:pos="540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 w:rsidRPr="00774FF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постановление в средстве массовой информации, определенном для официального опубликования муниципальных правовых актов администрации города Пензы, и разместить на официальном сайте администрации города Пензы в информационно-коммуникационной сети «Интернет».</w:t>
      </w:r>
    </w:p>
    <w:p w:rsidR="00B25108" w:rsidRPr="00774FFA" w:rsidRDefault="00B25108" w:rsidP="00B25108">
      <w:pPr>
        <w:tabs>
          <w:tab w:val="left" w:pos="540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4. </w:t>
      </w:r>
      <w:proofErr w:type="gramStart"/>
      <w:r w:rsidRPr="00B251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25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настоящего постановления возложить на заместителя главы администрации города Пензы по земельны</w:t>
      </w:r>
      <w:r w:rsidR="00FD75DB">
        <w:rPr>
          <w:rFonts w:ascii="Times New Roman" w:eastAsia="Times New Roman" w:hAnsi="Times New Roman" w:cs="Times New Roman"/>
          <w:sz w:val="28"/>
          <w:szCs w:val="28"/>
          <w:lang w:eastAsia="ru-RU"/>
        </w:rPr>
        <w:t>м и градостроительным вопросам,</w:t>
      </w:r>
      <w:r w:rsidR="00FD75DB" w:rsidRPr="00FD7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5C02" w:rsidRPr="00B251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заместителя главы администрации города Пензы по экономике и развитию предпринимательства</w:t>
      </w:r>
      <w:r w:rsidR="00FD7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F5C02" w:rsidRPr="00FD75D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заместителя главы администрации города Пензы по городскому хозяйству</w:t>
      </w:r>
      <w:r w:rsidRPr="00B251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4FFA" w:rsidRPr="00774FFA" w:rsidRDefault="00774FFA" w:rsidP="00774FF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FFA" w:rsidRPr="00774FFA" w:rsidRDefault="00774FFA" w:rsidP="00774FF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4819"/>
        <w:gridCol w:w="4820"/>
      </w:tblGrid>
      <w:tr w:rsidR="00774FFA" w:rsidRPr="00774FFA" w:rsidTr="00774FFA">
        <w:tc>
          <w:tcPr>
            <w:tcW w:w="4819" w:type="dxa"/>
            <w:shd w:val="clear" w:color="auto" w:fill="auto"/>
          </w:tcPr>
          <w:p w:rsidR="00774FFA" w:rsidRPr="00774FFA" w:rsidRDefault="00774FFA" w:rsidP="00774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74FFA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Глава администрации города</w:t>
            </w:r>
          </w:p>
        </w:tc>
        <w:tc>
          <w:tcPr>
            <w:tcW w:w="4820" w:type="dxa"/>
            <w:shd w:val="clear" w:color="auto" w:fill="auto"/>
          </w:tcPr>
          <w:p w:rsidR="00774FFA" w:rsidRPr="00B25108" w:rsidRDefault="00B25108" w:rsidP="00B251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В.Н.Кувайцев</w:t>
            </w:r>
            <w:proofErr w:type="spellEnd"/>
          </w:p>
        </w:tc>
      </w:tr>
    </w:tbl>
    <w:p w:rsidR="00774FFA" w:rsidRDefault="00774FFA" w:rsidP="00B25108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3E42F7" w:rsidRPr="00460C9E" w:rsidRDefault="003E42F7">
      <w:pPr>
        <w:rPr>
          <w:rFonts w:ascii="Times New Roman" w:hAnsi="Times New Roman" w:cs="Times New Roman"/>
          <w:sz w:val="26"/>
          <w:szCs w:val="26"/>
        </w:rPr>
        <w:sectPr w:rsidR="003E42F7" w:rsidRPr="00460C9E" w:rsidSect="0090389F">
          <w:footerReference w:type="default" r:id="rId10"/>
          <w:pgSz w:w="11906" w:h="16838"/>
          <w:pgMar w:top="1077" w:right="851" w:bottom="1077" w:left="1701" w:header="709" w:footer="709" w:gutter="0"/>
          <w:pgNumType w:start="0"/>
          <w:cols w:space="708"/>
          <w:titlePg/>
          <w:docGrid w:linePitch="360"/>
        </w:sectPr>
      </w:pPr>
    </w:p>
    <w:p w:rsidR="002760BB" w:rsidRPr="009F2634" w:rsidRDefault="003E42F7" w:rsidP="00B25108">
      <w:pPr>
        <w:pStyle w:val="ConsPlusNormal"/>
        <w:tabs>
          <w:tab w:val="left" w:pos="5730"/>
        </w:tabs>
        <w:jc w:val="righ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  <w:r w:rsidR="002760BB" w:rsidRPr="009F2634">
        <w:rPr>
          <w:rFonts w:ascii="Times New Roman" w:hAnsi="Times New Roman" w:cs="Times New Roman"/>
          <w:sz w:val="25"/>
          <w:szCs w:val="25"/>
        </w:rPr>
        <w:t>Приложение</w:t>
      </w:r>
    </w:p>
    <w:p w:rsidR="002760BB" w:rsidRPr="009F2634" w:rsidRDefault="002760BB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9F2634">
        <w:rPr>
          <w:rFonts w:ascii="Times New Roman" w:hAnsi="Times New Roman" w:cs="Times New Roman"/>
          <w:sz w:val="25"/>
          <w:szCs w:val="25"/>
        </w:rPr>
        <w:t xml:space="preserve">к </w:t>
      </w:r>
      <w:r w:rsidR="00A509F9" w:rsidRPr="009F2634">
        <w:rPr>
          <w:rFonts w:ascii="Times New Roman" w:hAnsi="Times New Roman" w:cs="Times New Roman"/>
          <w:sz w:val="25"/>
          <w:szCs w:val="25"/>
        </w:rPr>
        <w:t>Постановлению</w:t>
      </w:r>
    </w:p>
    <w:p w:rsidR="002760BB" w:rsidRPr="009F2634" w:rsidRDefault="00A509F9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9F2634">
        <w:rPr>
          <w:rFonts w:ascii="Times New Roman" w:hAnsi="Times New Roman" w:cs="Times New Roman"/>
          <w:sz w:val="25"/>
          <w:szCs w:val="25"/>
        </w:rPr>
        <w:t>администрации города Пензы</w:t>
      </w:r>
    </w:p>
    <w:p w:rsidR="002760BB" w:rsidRPr="009F2634" w:rsidRDefault="002760BB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9F2634">
        <w:rPr>
          <w:rFonts w:ascii="Times New Roman" w:hAnsi="Times New Roman" w:cs="Times New Roman"/>
          <w:sz w:val="25"/>
          <w:szCs w:val="25"/>
        </w:rPr>
        <w:t xml:space="preserve">от </w:t>
      </w:r>
      <w:r w:rsidR="009E5713">
        <w:rPr>
          <w:rFonts w:ascii="Times New Roman" w:hAnsi="Times New Roman" w:cs="Times New Roman"/>
          <w:sz w:val="25"/>
          <w:szCs w:val="25"/>
        </w:rPr>
        <w:t>18.11.</w:t>
      </w:r>
      <w:bookmarkStart w:id="0" w:name="_GoBack"/>
      <w:bookmarkEnd w:id="0"/>
      <w:r w:rsidRPr="009F2634">
        <w:rPr>
          <w:rFonts w:ascii="Times New Roman" w:hAnsi="Times New Roman" w:cs="Times New Roman"/>
          <w:sz w:val="25"/>
          <w:szCs w:val="25"/>
        </w:rPr>
        <w:t xml:space="preserve"> 2016 г. </w:t>
      </w:r>
      <w:r w:rsidR="00654E5F" w:rsidRPr="009F2634">
        <w:rPr>
          <w:rFonts w:ascii="Times New Roman" w:hAnsi="Times New Roman" w:cs="Times New Roman"/>
          <w:sz w:val="25"/>
          <w:szCs w:val="25"/>
        </w:rPr>
        <w:t>№</w:t>
      </w:r>
      <w:r w:rsidRPr="009F2634">
        <w:rPr>
          <w:rFonts w:ascii="Times New Roman" w:hAnsi="Times New Roman" w:cs="Times New Roman"/>
          <w:sz w:val="25"/>
          <w:szCs w:val="25"/>
        </w:rPr>
        <w:t xml:space="preserve"> </w:t>
      </w:r>
      <w:r w:rsidR="009E5713">
        <w:rPr>
          <w:rFonts w:ascii="Times New Roman" w:hAnsi="Times New Roman" w:cs="Times New Roman"/>
          <w:sz w:val="25"/>
          <w:szCs w:val="25"/>
        </w:rPr>
        <w:t>2026</w:t>
      </w:r>
    </w:p>
    <w:p w:rsidR="002760BB" w:rsidRPr="009F2634" w:rsidRDefault="002760BB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</w:p>
    <w:p w:rsidR="00B25108" w:rsidRPr="009F2634" w:rsidRDefault="00B25108" w:rsidP="00B251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  <w:bookmarkStart w:id="1" w:name="P72"/>
      <w:bookmarkEnd w:id="1"/>
      <w:r w:rsidRPr="009F2634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Программа комплексного развития транспортной инфраструктуры муниципального образования город Пенза на 2017-2026 годы</w:t>
      </w:r>
    </w:p>
    <w:p w:rsidR="002760BB" w:rsidRPr="009F2634" w:rsidRDefault="002760BB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</w:p>
    <w:p w:rsidR="002760BB" w:rsidRPr="009F2634" w:rsidRDefault="00432AE9" w:rsidP="003E42F7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 w:rsidRPr="009F2634">
        <w:rPr>
          <w:rFonts w:ascii="Times New Roman" w:hAnsi="Times New Roman" w:cs="Times New Roman"/>
          <w:sz w:val="25"/>
          <w:szCs w:val="25"/>
          <w:lang w:val="en-US"/>
        </w:rPr>
        <w:t>I</w:t>
      </w:r>
      <w:r w:rsidRPr="009F2634">
        <w:rPr>
          <w:rFonts w:ascii="Times New Roman" w:hAnsi="Times New Roman" w:cs="Times New Roman"/>
          <w:sz w:val="25"/>
          <w:szCs w:val="25"/>
        </w:rPr>
        <w:t>. </w:t>
      </w:r>
      <w:r w:rsidR="002760BB" w:rsidRPr="009F2634">
        <w:rPr>
          <w:rFonts w:ascii="Times New Roman" w:hAnsi="Times New Roman" w:cs="Times New Roman"/>
          <w:sz w:val="25"/>
          <w:szCs w:val="25"/>
        </w:rPr>
        <w:t>Паспорт программы комплексного развития транспортной</w:t>
      </w:r>
      <w:r w:rsidR="00B25108" w:rsidRPr="009F2634">
        <w:rPr>
          <w:rFonts w:ascii="Times New Roman" w:hAnsi="Times New Roman" w:cs="Times New Roman"/>
          <w:sz w:val="25"/>
          <w:szCs w:val="25"/>
        </w:rPr>
        <w:t xml:space="preserve"> </w:t>
      </w:r>
      <w:r w:rsidR="002760BB" w:rsidRPr="009F2634">
        <w:rPr>
          <w:rFonts w:ascii="Times New Roman" w:hAnsi="Times New Roman" w:cs="Times New Roman"/>
          <w:sz w:val="25"/>
          <w:szCs w:val="25"/>
        </w:rPr>
        <w:t xml:space="preserve">инфраструктуры муниципального образования </w:t>
      </w:r>
      <w:r w:rsidR="003E42F7" w:rsidRPr="009F2634">
        <w:rPr>
          <w:rFonts w:ascii="Times New Roman" w:hAnsi="Times New Roman" w:cs="Times New Roman"/>
          <w:sz w:val="25"/>
          <w:szCs w:val="25"/>
        </w:rPr>
        <w:t>город Пензы на 2017-2026 годы</w:t>
      </w: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10"/>
        <w:gridCol w:w="7229"/>
      </w:tblGrid>
      <w:tr w:rsidR="002760BB" w:rsidRPr="009F2634" w:rsidTr="009F2634">
        <w:tc>
          <w:tcPr>
            <w:tcW w:w="2410" w:type="dxa"/>
          </w:tcPr>
          <w:p w:rsidR="002760BB" w:rsidRPr="00C664DC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7229" w:type="dxa"/>
          </w:tcPr>
          <w:p w:rsidR="002760BB" w:rsidRPr="00C664DC" w:rsidRDefault="002760BB" w:rsidP="004A7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комплексного развития транспортной инфраструктуры муниципального образования </w:t>
            </w:r>
            <w:r w:rsidR="003E42F7" w:rsidRPr="00C664DC">
              <w:rPr>
                <w:rFonts w:ascii="Times New Roman" w:hAnsi="Times New Roman" w:cs="Times New Roman"/>
                <w:sz w:val="24"/>
                <w:szCs w:val="24"/>
              </w:rPr>
              <w:t>город Пенза на 2017-2026 годы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(далее - Программа)</w:t>
            </w:r>
          </w:p>
        </w:tc>
      </w:tr>
      <w:tr w:rsidR="002760BB" w:rsidRPr="009F2634" w:rsidTr="009F2634">
        <w:tc>
          <w:tcPr>
            <w:tcW w:w="2410" w:type="dxa"/>
          </w:tcPr>
          <w:p w:rsidR="002760BB" w:rsidRPr="00C664DC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7229" w:type="dxa"/>
          </w:tcPr>
          <w:p w:rsidR="002760BB" w:rsidRPr="00C664DC" w:rsidRDefault="002760BB" w:rsidP="004A7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от 29.12.2014 </w:t>
            </w:r>
            <w:r w:rsidR="003E42F7" w:rsidRPr="00C664D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456-ФЗ </w:t>
            </w:r>
            <w:r w:rsidR="003E42F7" w:rsidRPr="00C664D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градостроительный кодекс Российской Федерации и отдельные законодательные акты Российской Федерации</w:t>
            </w:r>
            <w:r w:rsidR="003E42F7" w:rsidRPr="00C664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760BB" w:rsidRPr="009F2634" w:rsidTr="00C664DC">
        <w:trPr>
          <w:trHeight w:val="315"/>
        </w:trPr>
        <w:tc>
          <w:tcPr>
            <w:tcW w:w="2410" w:type="dxa"/>
          </w:tcPr>
          <w:p w:rsidR="002760BB" w:rsidRPr="00C664DC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Заказчик Программы</w:t>
            </w:r>
          </w:p>
        </w:tc>
        <w:tc>
          <w:tcPr>
            <w:tcW w:w="7229" w:type="dxa"/>
          </w:tcPr>
          <w:p w:rsidR="002760BB" w:rsidRPr="00C664DC" w:rsidRDefault="002760BB" w:rsidP="004A7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города </w:t>
            </w:r>
            <w:r w:rsidR="003E42F7" w:rsidRPr="00C664DC">
              <w:rPr>
                <w:rFonts w:ascii="Times New Roman" w:hAnsi="Times New Roman" w:cs="Times New Roman"/>
                <w:sz w:val="24"/>
                <w:szCs w:val="24"/>
              </w:rPr>
              <w:t>Пензы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, г. </w:t>
            </w:r>
            <w:r w:rsidR="003E42F7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Пенза, пл. Маршала Жукова, 4 </w:t>
            </w:r>
          </w:p>
        </w:tc>
      </w:tr>
      <w:tr w:rsidR="002760BB" w:rsidRPr="009F2634" w:rsidTr="009F2634">
        <w:tc>
          <w:tcPr>
            <w:tcW w:w="2410" w:type="dxa"/>
          </w:tcPr>
          <w:p w:rsidR="002760BB" w:rsidRPr="00C664DC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Разработчик Программы</w:t>
            </w:r>
          </w:p>
        </w:tc>
        <w:tc>
          <w:tcPr>
            <w:tcW w:w="7229" w:type="dxa"/>
          </w:tcPr>
          <w:p w:rsidR="00BD1C64" w:rsidRPr="00C664DC" w:rsidRDefault="00BD1C64" w:rsidP="004A7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экономического развития администрации города Пензы, г. Пенза, пл. Маршала Жукова, 4;</w:t>
            </w:r>
          </w:p>
          <w:p w:rsidR="004A7C32" w:rsidRPr="00C664DC" w:rsidRDefault="004A7C32" w:rsidP="004A7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Управления градостроительства и архитектуры</w:t>
            </w:r>
            <w:r w:rsidR="00D55DEC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города Пензы, г. Пенза, пл. Маршала Жукова, 4</w:t>
            </w:r>
            <w:r w:rsidR="00BD1C64" w:rsidRPr="00C664D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D1C64" w:rsidRPr="00C664DC" w:rsidRDefault="00BD1C64" w:rsidP="004A7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Управление жилищно-коммунального хозяйства города Пензы, г. Пенза, ул. Некрасова, 34;</w:t>
            </w:r>
          </w:p>
          <w:p w:rsidR="00BD1C64" w:rsidRPr="00C664DC" w:rsidRDefault="00BD1C64" w:rsidP="004A7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транспорта и связи города Пензы, г. Пенза, ул. Пушкина, 29б </w:t>
            </w:r>
          </w:p>
          <w:p w:rsidR="002760BB" w:rsidRPr="00C664DC" w:rsidRDefault="00BD1C64" w:rsidP="004A7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МКУ «Департамент ЖКХ г. Пензы», г. Пенза, ул. Некрасова,34 </w:t>
            </w:r>
          </w:p>
        </w:tc>
      </w:tr>
      <w:tr w:rsidR="002760BB" w:rsidRPr="009F2634" w:rsidTr="009F2634">
        <w:tc>
          <w:tcPr>
            <w:tcW w:w="2410" w:type="dxa"/>
          </w:tcPr>
          <w:p w:rsidR="002760BB" w:rsidRPr="00C664DC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Цель (цели) программы</w:t>
            </w:r>
          </w:p>
        </w:tc>
        <w:tc>
          <w:tcPr>
            <w:tcW w:w="7229" w:type="dxa"/>
          </w:tcPr>
          <w:p w:rsidR="002760BB" w:rsidRPr="00C664DC" w:rsidRDefault="002760BB" w:rsidP="004A7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Создание транспортной инфраструктуры, обеспечивающей безопасность участников дорожного движения, доступность ее объектов для всех категорий граждан, качество и эффективность транспортного обслуживания населения</w:t>
            </w:r>
          </w:p>
        </w:tc>
      </w:tr>
      <w:tr w:rsidR="002760BB" w:rsidRPr="009F2634" w:rsidTr="009F2634">
        <w:tc>
          <w:tcPr>
            <w:tcW w:w="2410" w:type="dxa"/>
          </w:tcPr>
          <w:p w:rsidR="002760BB" w:rsidRPr="00C664DC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7229" w:type="dxa"/>
          </w:tcPr>
          <w:p w:rsidR="002760BB" w:rsidRPr="00C664DC" w:rsidRDefault="002760BB" w:rsidP="004A7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F4146" w:rsidRPr="00C664D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дорожного хозяйства в городе </w:t>
            </w:r>
            <w:r w:rsidR="003E42F7" w:rsidRPr="00C664DC">
              <w:rPr>
                <w:rFonts w:ascii="Times New Roman" w:hAnsi="Times New Roman" w:cs="Times New Roman"/>
                <w:sz w:val="24"/>
                <w:szCs w:val="24"/>
              </w:rPr>
              <w:t>Пензе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60BB" w:rsidRPr="00C664DC" w:rsidRDefault="002760BB" w:rsidP="004A7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F4146" w:rsidRPr="00C664D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дорожного движения и функционирования дорожно-транспортной инфраструктуры.</w:t>
            </w:r>
          </w:p>
          <w:p w:rsidR="002760BB" w:rsidRPr="00C664DC" w:rsidRDefault="002760BB" w:rsidP="008F414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8F4146" w:rsidRPr="00C664D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организации дорожного движения </w:t>
            </w:r>
            <w:r w:rsidR="00DC794E" w:rsidRPr="00C664DC">
              <w:rPr>
                <w:rFonts w:ascii="Times New Roman" w:hAnsi="Times New Roman" w:cs="Times New Roman"/>
                <w:sz w:val="24"/>
                <w:szCs w:val="24"/>
              </w:rPr>
              <w:t>и парковочного пространства в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городе </w:t>
            </w:r>
            <w:r w:rsidR="003E42F7" w:rsidRPr="00C664DC">
              <w:rPr>
                <w:rFonts w:ascii="Times New Roman" w:hAnsi="Times New Roman" w:cs="Times New Roman"/>
                <w:sz w:val="24"/>
                <w:szCs w:val="24"/>
              </w:rPr>
              <w:t>Пензе.</w:t>
            </w:r>
          </w:p>
        </w:tc>
      </w:tr>
      <w:tr w:rsidR="002760BB" w:rsidRPr="009F2634" w:rsidTr="009F2634">
        <w:tc>
          <w:tcPr>
            <w:tcW w:w="2410" w:type="dxa"/>
          </w:tcPr>
          <w:p w:rsidR="002760BB" w:rsidRPr="00C664DC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Целевые показатели (индикаторы) Программы</w:t>
            </w:r>
          </w:p>
        </w:tc>
        <w:tc>
          <w:tcPr>
            <w:tcW w:w="7229" w:type="dxa"/>
          </w:tcPr>
          <w:p w:rsidR="002760BB" w:rsidRPr="00C664DC" w:rsidRDefault="004A7C32" w:rsidP="004A7C32">
            <w:pPr>
              <w:pStyle w:val="ConsPlusNormal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1. </w:t>
            </w:r>
            <w:r w:rsidR="002760BB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Протяженность автомобильных дорог города </w:t>
            </w:r>
            <w:r w:rsidR="003E42F7" w:rsidRPr="00C664DC">
              <w:rPr>
                <w:rFonts w:ascii="Times New Roman" w:hAnsi="Times New Roman" w:cs="Times New Roman"/>
                <w:sz w:val="24"/>
                <w:szCs w:val="24"/>
              </w:rPr>
              <w:t>Пензы</w:t>
            </w:r>
            <w:r w:rsidR="002760BB" w:rsidRPr="00C664DC">
              <w:rPr>
                <w:rFonts w:ascii="Times New Roman" w:hAnsi="Times New Roman" w:cs="Times New Roman"/>
                <w:sz w:val="24"/>
                <w:szCs w:val="24"/>
              </w:rPr>
              <w:t>, на кот</w:t>
            </w:r>
            <w:r w:rsidR="00DC794E" w:rsidRPr="00C664DC">
              <w:rPr>
                <w:rFonts w:ascii="Times New Roman" w:hAnsi="Times New Roman" w:cs="Times New Roman"/>
                <w:sz w:val="24"/>
                <w:szCs w:val="24"/>
              </w:rPr>
              <w:t>орых выполнен ремонт (ежегодно);</w:t>
            </w:r>
          </w:p>
          <w:p w:rsidR="00D261A4" w:rsidRPr="00C664DC" w:rsidRDefault="00FF6798" w:rsidP="004A7C32">
            <w:pPr>
              <w:pStyle w:val="ConsPlusNormal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A7C32" w:rsidRPr="00C664DC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D261A4" w:rsidRPr="00C664DC">
              <w:rPr>
                <w:rFonts w:ascii="Times New Roman" w:hAnsi="Times New Roman" w:cs="Times New Roman"/>
                <w:sz w:val="24"/>
                <w:szCs w:val="24"/>
              </w:rPr>
              <w:t>Доля общественного транспорта адаптированного для перевозки пассажиров с ограниченными физическими возможностями и других маломобильных групп населения в общем числе общественного транспорта</w:t>
            </w:r>
            <w:r w:rsidR="00DC794E" w:rsidRPr="00C664D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60BB" w:rsidRPr="00C664DC" w:rsidRDefault="00FF6798" w:rsidP="004A7C32">
            <w:pPr>
              <w:pStyle w:val="ConsPlusNormal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A7C32" w:rsidRPr="00C664DC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2760BB" w:rsidRPr="00C664DC">
              <w:rPr>
                <w:rFonts w:ascii="Times New Roman" w:hAnsi="Times New Roman" w:cs="Times New Roman"/>
                <w:sz w:val="24"/>
                <w:szCs w:val="24"/>
              </w:rPr>
              <w:t>Доля пешеходных переходов, оборудованных элементами повышения безопасности дорожного движения</w:t>
            </w:r>
            <w:r w:rsidR="00DC794E" w:rsidRPr="00C664D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60BB" w:rsidRPr="00C664DC" w:rsidRDefault="00FF6798" w:rsidP="004A7C32">
            <w:pPr>
              <w:pStyle w:val="ConsPlusNormal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A7C32" w:rsidRPr="00C664DC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D261A4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Протяженность сети велосипедных дорожек </w:t>
            </w:r>
            <w:r w:rsidR="00520C94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D261A4" w:rsidRPr="00C664DC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r w:rsidR="00520C94" w:rsidRPr="00C664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261A4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Пенз</w:t>
            </w:r>
            <w:r w:rsidR="00520C94" w:rsidRPr="00C664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C794E" w:rsidRPr="00C664D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C794E" w:rsidRPr="00C664DC" w:rsidRDefault="00FF6798" w:rsidP="009F2634">
            <w:pPr>
              <w:pStyle w:val="ConsPlusNormal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A7C32" w:rsidRPr="00C664DC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DC794E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Доля конечных остановок общественного транспорта, оборудованных разворотной площадкой и обустроенными </w:t>
            </w:r>
            <w:r w:rsidR="00DC794E" w:rsidRPr="00C664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остановочными павильонами в</w:t>
            </w:r>
            <w:r w:rsidR="009F2634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общем числе конечных остановок.</w:t>
            </w:r>
          </w:p>
        </w:tc>
      </w:tr>
      <w:tr w:rsidR="002760BB" w:rsidRPr="009F2634" w:rsidTr="009F2634">
        <w:tc>
          <w:tcPr>
            <w:tcW w:w="2410" w:type="dxa"/>
          </w:tcPr>
          <w:p w:rsidR="002760BB" w:rsidRPr="00C664DC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и этапы реализации Программы</w:t>
            </w:r>
          </w:p>
        </w:tc>
        <w:tc>
          <w:tcPr>
            <w:tcW w:w="7229" w:type="dxa"/>
          </w:tcPr>
          <w:p w:rsidR="002760BB" w:rsidRPr="00C664DC" w:rsidRDefault="002760BB" w:rsidP="003E42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Программа реализуется с 201</w:t>
            </w:r>
            <w:r w:rsidR="003E42F7" w:rsidRPr="00C664D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по 202</w:t>
            </w:r>
            <w:r w:rsidR="003E42F7" w:rsidRPr="00C664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год в </w:t>
            </w:r>
            <w:r w:rsidR="003E42F7" w:rsidRPr="00C664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  <w:r w:rsidR="003E42F7" w:rsidRPr="00C664DC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  <w:p w:rsidR="003E42F7" w:rsidRPr="00C664DC" w:rsidRDefault="003E42F7" w:rsidP="003E42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1 этап с 2017 по 2020 годы.</w:t>
            </w:r>
          </w:p>
          <w:p w:rsidR="003E42F7" w:rsidRPr="00C664DC" w:rsidRDefault="003E42F7" w:rsidP="003E42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2 этап с 2021 по 2026 годы.</w:t>
            </w:r>
          </w:p>
        </w:tc>
      </w:tr>
      <w:tr w:rsidR="002760BB" w:rsidRPr="009F2634" w:rsidTr="009F2634">
        <w:tc>
          <w:tcPr>
            <w:tcW w:w="2410" w:type="dxa"/>
          </w:tcPr>
          <w:p w:rsidR="002760BB" w:rsidRPr="00C664DC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Основные мероприятия Программы</w:t>
            </w:r>
          </w:p>
        </w:tc>
        <w:tc>
          <w:tcPr>
            <w:tcW w:w="7229" w:type="dxa"/>
          </w:tcPr>
          <w:p w:rsidR="002760BB" w:rsidRPr="00C664DC" w:rsidRDefault="00173343" w:rsidP="004A7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1. </w:t>
            </w:r>
            <w:r w:rsidR="002760BB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работ, направленных на улучшение состояния улично-дорожной сети города </w:t>
            </w:r>
            <w:r w:rsidR="003E42F7" w:rsidRPr="00C664DC">
              <w:rPr>
                <w:rFonts w:ascii="Times New Roman" w:hAnsi="Times New Roman" w:cs="Times New Roman"/>
                <w:sz w:val="24"/>
                <w:szCs w:val="24"/>
              </w:rPr>
              <w:t>Пензы</w:t>
            </w:r>
            <w:r w:rsidR="002760BB" w:rsidRPr="00C664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17B1" w:rsidRPr="00C664DC" w:rsidRDefault="00C017B1" w:rsidP="004A7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73343" w:rsidRPr="00C664D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Адаптация общественного транспорта и подходов к остановочным пунктам общественного транспорта для обеспечения доступности инвалидам и другим маломобильным группам населения.</w:t>
            </w:r>
          </w:p>
          <w:p w:rsidR="00DC794E" w:rsidRPr="00C664DC" w:rsidRDefault="00C017B1" w:rsidP="004A7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3343" w:rsidRPr="00C664DC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2760BB" w:rsidRPr="00C664DC">
              <w:rPr>
                <w:rFonts w:ascii="Times New Roman" w:hAnsi="Times New Roman" w:cs="Times New Roman"/>
                <w:sz w:val="24"/>
                <w:szCs w:val="24"/>
              </w:rPr>
              <w:t>Проведение работ, направленных на повышение б</w:t>
            </w:r>
            <w:r w:rsidR="00535CFD" w:rsidRPr="00C664DC">
              <w:rPr>
                <w:rFonts w:ascii="Times New Roman" w:hAnsi="Times New Roman" w:cs="Times New Roman"/>
                <w:sz w:val="24"/>
                <w:szCs w:val="24"/>
              </w:rPr>
              <w:t>езопасности дорожного движения</w:t>
            </w:r>
            <w:r w:rsidR="00DC794E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и парковочного пространства</w:t>
            </w:r>
            <w:r w:rsidR="00535CFD" w:rsidRPr="00C664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71C0" w:rsidRPr="00C664DC" w:rsidRDefault="006071C0" w:rsidP="004A7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73343" w:rsidRPr="00C664DC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Мероприятия по проектированию, строительству, реконструкции объектов транспортной инфраструктуры.</w:t>
            </w:r>
          </w:p>
        </w:tc>
      </w:tr>
      <w:tr w:rsidR="002760BB" w:rsidRPr="009F2634" w:rsidTr="009F2634">
        <w:tc>
          <w:tcPr>
            <w:tcW w:w="2410" w:type="dxa"/>
          </w:tcPr>
          <w:p w:rsidR="002760BB" w:rsidRPr="00C664DC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Объемы и источники финансирования Программы</w:t>
            </w:r>
          </w:p>
        </w:tc>
        <w:tc>
          <w:tcPr>
            <w:tcW w:w="7229" w:type="dxa"/>
          </w:tcPr>
          <w:p w:rsidR="002760BB" w:rsidRPr="00C664DC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1. Общий объем финансирования Программы составляет</w:t>
            </w:r>
            <w:r w:rsidR="00173343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773A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12 591 425,92 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тыс. руб., в том числе по годам реализации:</w:t>
            </w:r>
          </w:p>
          <w:p w:rsidR="002760BB" w:rsidRPr="00C664DC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214900" w:rsidRPr="00C664D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  <w:r w:rsidR="0036773A" w:rsidRPr="00C664D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773A" w:rsidRPr="00C664DC">
              <w:rPr>
                <w:rFonts w:ascii="Times New Roman" w:hAnsi="Times New Roman" w:cs="Times New Roman"/>
                <w:sz w:val="24"/>
                <w:szCs w:val="24"/>
              </w:rPr>
              <w:t>950 798,74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тыс. руб.,</w:t>
            </w:r>
          </w:p>
          <w:p w:rsidR="002760BB" w:rsidRPr="00C664DC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214900" w:rsidRPr="00C664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  <w:r w:rsidR="0036773A" w:rsidRPr="00C664D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773A" w:rsidRPr="00C664DC">
              <w:rPr>
                <w:rFonts w:ascii="Times New Roman" w:hAnsi="Times New Roman" w:cs="Times New Roman"/>
                <w:sz w:val="24"/>
                <w:szCs w:val="24"/>
              </w:rPr>
              <w:t>766 968,47</w:t>
            </w:r>
            <w:r w:rsidR="00173343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тыс. руб.,</w:t>
            </w:r>
          </w:p>
          <w:p w:rsidR="002760BB" w:rsidRPr="00C664DC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214900" w:rsidRPr="00C664D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  <w:r w:rsidR="0036773A" w:rsidRPr="00C664D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773A" w:rsidRPr="00C664DC">
              <w:rPr>
                <w:rFonts w:ascii="Times New Roman" w:hAnsi="Times New Roman" w:cs="Times New Roman"/>
                <w:sz w:val="24"/>
                <w:szCs w:val="24"/>
              </w:rPr>
              <w:t>510 300,54</w:t>
            </w:r>
            <w:r w:rsidR="00E40D46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тыс. руб.,</w:t>
            </w:r>
          </w:p>
          <w:p w:rsidR="002760BB" w:rsidRPr="00C664DC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14900" w:rsidRPr="00C664D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  <w:r w:rsidR="0036773A" w:rsidRPr="00C664D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773A" w:rsidRPr="00C664DC">
              <w:rPr>
                <w:rFonts w:ascii="Times New Roman" w:hAnsi="Times New Roman" w:cs="Times New Roman"/>
                <w:sz w:val="24"/>
                <w:szCs w:val="24"/>
              </w:rPr>
              <w:t>5 325 277,87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тыс. руб.,</w:t>
            </w:r>
          </w:p>
          <w:p w:rsidR="002760BB" w:rsidRPr="00C664DC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214900" w:rsidRPr="00C664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E142B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-2026 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9E142B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36773A" w:rsidRPr="00C664DC">
              <w:rPr>
                <w:rFonts w:ascii="Times New Roman" w:hAnsi="Times New Roman" w:cs="Times New Roman"/>
                <w:sz w:val="24"/>
                <w:szCs w:val="24"/>
              </w:rPr>
              <w:t>5 038 080,2</w:t>
            </w:r>
            <w:r w:rsidR="00E40D46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тыс. руб</w:t>
            </w:r>
            <w:r w:rsidR="00214900" w:rsidRPr="00C664DC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2760BB" w:rsidRPr="00C664DC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Из них по источникам финансирования:</w:t>
            </w:r>
          </w:p>
          <w:p w:rsidR="002760BB" w:rsidRPr="00C664DC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бюджета города </w:t>
            </w:r>
            <w:r w:rsidR="00214900" w:rsidRPr="00C664DC">
              <w:rPr>
                <w:rFonts w:ascii="Times New Roman" w:hAnsi="Times New Roman" w:cs="Times New Roman"/>
                <w:sz w:val="24"/>
                <w:szCs w:val="24"/>
              </w:rPr>
              <w:t>Пензы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760BB" w:rsidRPr="00C664DC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="0036773A" w:rsidRPr="00C664D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773A" w:rsidRPr="00C664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100D2" w:rsidRPr="00C664DC">
              <w:rPr>
                <w:rFonts w:ascii="Times New Roman" w:hAnsi="Times New Roman" w:cs="Times New Roman"/>
                <w:sz w:val="24"/>
                <w:szCs w:val="24"/>
              </w:rPr>
              <w:t> 632 098,17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тыс. руб., в том числе по годам:</w:t>
            </w:r>
          </w:p>
          <w:p w:rsidR="00214900" w:rsidRPr="00C664DC" w:rsidRDefault="00214900" w:rsidP="0021490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2017 год </w:t>
            </w:r>
            <w:r w:rsidR="0036773A" w:rsidRPr="00C664D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00D2" w:rsidRPr="00C664DC">
              <w:rPr>
                <w:rFonts w:ascii="Times New Roman" w:hAnsi="Times New Roman" w:cs="Times New Roman"/>
                <w:sz w:val="24"/>
                <w:szCs w:val="24"/>
              </w:rPr>
              <w:t>550 178,65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тыс. руб.,</w:t>
            </w:r>
          </w:p>
          <w:p w:rsidR="00214900" w:rsidRPr="00C664DC" w:rsidRDefault="00214900" w:rsidP="0021490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2018 год </w:t>
            </w:r>
            <w:r w:rsidR="0036773A" w:rsidRPr="00C664D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173343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00D2" w:rsidRPr="00C664DC">
              <w:rPr>
                <w:rFonts w:ascii="Times New Roman" w:hAnsi="Times New Roman" w:cs="Times New Roman"/>
                <w:sz w:val="24"/>
                <w:szCs w:val="24"/>
              </w:rPr>
              <w:t>389 005,54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тыс. руб.,</w:t>
            </w:r>
          </w:p>
          <w:p w:rsidR="00214900" w:rsidRPr="00C664DC" w:rsidRDefault="00214900" w:rsidP="0021490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2019 год </w:t>
            </w:r>
            <w:r w:rsidR="0036773A" w:rsidRPr="00C664D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00D2" w:rsidRPr="00C664DC">
              <w:rPr>
                <w:rFonts w:ascii="Times New Roman" w:hAnsi="Times New Roman" w:cs="Times New Roman"/>
                <w:sz w:val="24"/>
                <w:szCs w:val="24"/>
              </w:rPr>
              <w:t>135 540,13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тыс. руб.,</w:t>
            </w:r>
          </w:p>
          <w:p w:rsidR="00214900" w:rsidRPr="00C664DC" w:rsidRDefault="00214900" w:rsidP="0021490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  <w:r w:rsidR="004100D2" w:rsidRPr="00C664D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00D2" w:rsidRPr="00C664DC">
              <w:rPr>
                <w:rFonts w:ascii="Times New Roman" w:hAnsi="Times New Roman" w:cs="Times New Roman"/>
                <w:sz w:val="24"/>
                <w:szCs w:val="24"/>
              </w:rPr>
              <w:t>4 945 201,22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тыс. руб.,</w:t>
            </w:r>
          </w:p>
          <w:p w:rsidR="00214900" w:rsidRPr="00C664DC" w:rsidRDefault="00214900" w:rsidP="0021490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9E142B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-2026 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9E142B" w:rsidRPr="00C664D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4FBF" w:rsidRPr="00C664D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00D2" w:rsidRPr="00C664DC">
              <w:rPr>
                <w:rFonts w:ascii="Times New Roman" w:hAnsi="Times New Roman" w:cs="Times New Roman"/>
                <w:sz w:val="24"/>
                <w:szCs w:val="24"/>
              </w:rPr>
              <w:t>2 612 172,63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тыс. руб.,</w:t>
            </w:r>
          </w:p>
          <w:p w:rsidR="00C664DC" w:rsidRPr="00C664DC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Средства бюджета</w:t>
            </w:r>
            <w:r w:rsidR="00214900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Пензенской области</w:t>
            </w:r>
            <w:r w:rsidR="00C664DC" w:rsidRPr="00C664D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14900" w:rsidRPr="00C664DC" w:rsidRDefault="002760BB" w:rsidP="00174FB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="00174FBF" w:rsidRPr="00C664D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00D2" w:rsidRPr="00C664DC">
              <w:rPr>
                <w:rFonts w:ascii="Times New Roman" w:hAnsi="Times New Roman" w:cs="Times New Roman"/>
                <w:sz w:val="24"/>
                <w:szCs w:val="24"/>
              </w:rPr>
              <w:t>1 314 775,88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тыс. руб., </w:t>
            </w:r>
            <w:r w:rsidR="00C664DC" w:rsidRPr="00C664DC">
              <w:rPr>
                <w:rFonts w:ascii="Times New Roman" w:hAnsi="Times New Roman" w:cs="Times New Roman"/>
                <w:sz w:val="24"/>
                <w:szCs w:val="24"/>
              </w:rPr>
              <w:t>в том числе по годам:</w:t>
            </w:r>
          </w:p>
          <w:p w:rsidR="00C664DC" w:rsidRPr="00C664DC" w:rsidRDefault="00C664DC" w:rsidP="00C664D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 –128 540,03 тыс. руб.,</w:t>
            </w:r>
          </w:p>
          <w:p w:rsidR="00C664DC" w:rsidRPr="00C664DC" w:rsidRDefault="00C664DC" w:rsidP="00C664D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 –125 987,64 тыс. руб.,</w:t>
            </w:r>
          </w:p>
          <w:p w:rsidR="00C664DC" w:rsidRPr="00C664DC" w:rsidRDefault="00C664DC" w:rsidP="00C664D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 –124 920,13 тыс. руб.,</w:t>
            </w:r>
          </w:p>
          <w:p w:rsidR="00C664DC" w:rsidRPr="00C664DC" w:rsidRDefault="00C664DC" w:rsidP="00C664D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 –126 692,22 тыс. руб.,</w:t>
            </w:r>
          </w:p>
          <w:p w:rsidR="00C664DC" w:rsidRPr="00C664DC" w:rsidRDefault="00C664DC" w:rsidP="00C664D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2021 -2026 годы  –808 635,86 тыс. руб.,</w:t>
            </w:r>
          </w:p>
          <w:p w:rsidR="00C664DC" w:rsidRPr="00C664DC" w:rsidRDefault="00174FBF" w:rsidP="00174FB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Средства федерального бюджета:</w:t>
            </w:r>
          </w:p>
          <w:p w:rsidR="00174FBF" w:rsidRPr="00C664DC" w:rsidRDefault="00174FBF" w:rsidP="00174FB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Всего -  </w:t>
            </w:r>
            <w:r w:rsidR="004100D2" w:rsidRPr="00C664DC">
              <w:rPr>
                <w:rFonts w:ascii="Times New Roman" w:hAnsi="Times New Roman" w:cs="Times New Roman"/>
                <w:sz w:val="24"/>
                <w:szCs w:val="24"/>
              </w:rPr>
              <w:t>2 644 551,76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тыс. руб.</w:t>
            </w:r>
            <w:r w:rsidR="00C664DC" w:rsidRPr="00C664DC">
              <w:rPr>
                <w:rFonts w:ascii="Times New Roman" w:hAnsi="Times New Roman" w:cs="Times New Roman"/>
                <w:sz w:val="24"/>
                <w:szCs w:val="24"/>
              </w:rPr>
              <w:t>, в том числе по годам:</w:t>
            </w:r>
          </w:p>
          <w:p w:rsidR="00C664DC" w:rsidRPr="00C664DC" w:rsidRDefault="00C664DC" w:rsidP="00C664D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 –272 080,06 тыс. руб.,</w:t>
            </w:r>
          </w:p>
          <w:p w:rsidR="00C664DC" w:rsidRPr="00C664DC" w:rsidRDefault="00C664DC" w:rsidP="00C664D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 –251 975,28 тыс. руб.,</w:t>
            </w:r>
          </w:p>
          <w:p w:rsidR="00C664DC" w:rsidRPr="00C664DC" w:rsidRDefault="00C664DC" w:rsidP="00C664D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 –249 840,27 тыс. руб.,</w:t>
            </w:r>
          </w:p>
          <w:p w:rsidR="00C664DC" w:rsidRPr="00C664DC" w:rsidRDefault="00C664DC" w:rsidP="00C664D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 –253 384,44 тыс. руб.,</w:t>
            </w:r>
          </w:p>
          <w:p w:rsidR="00C664DC" w:rsidRPr="00C664DC" w:rsidRDefault="00C664DC" w:rsidP="00C664D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2021 -2026 годы  –1 617 271,71 тыс. руб.,</w:t>
            </w:r>
          </w:p>
          <w:p w:rsidR="00E0391A" w:rsidRPr="00C664DC" w:rsidRDefault="002760BB" w:rsidP="00BD1C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  <w:r w:rsidR="00E0391A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муниципальной </w:t>
            </w:r>
            <w:hyperlink r:id="rId11" w:history="1">
              <w:r w:rsidR="00E0391A" w:rsidRPr="00C664DC">
                <w:rPr>
                  <w:rFonts w:ascii="Times New Roman" w:hAnsi="Times New Roman" w:cs="Times New Roman"/>
                  <w:sz w:val="24"/>
                  <w:szCs w:val="24"/>
                </w:rPr>
                <w:t>программы</w:t>
              </w:r>
            </w:hyperlink>
            <w:r w:rsidR="00E0391A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территорий, социальной  и инженерной инфраструктуры в городе Пензе на 2015-2018 годы» - </w:t>
            </w:r>
            <w:r w:rsidR="00FE1BD9" w:rsidRPr="00C664DC">
              <w:rPr>
                <w:rFonts w:ascii="Times New Roman" w:hAnsi="Times New Roman" w:cs="Times New Roman"/>
                <w:sz w:val="24"/>
                <w:szCs w:val="24"/>
              </w:rPr>
              <w:t>7 296 272,29</w:t>
            </w:r>
            <w:r w:rsidR="00E0391A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тыс. руб., в том числе по годам реализации:</w:t>
            </w:r>
          </w:p>
          <w:p w:rsidR="00E0391A" w:rsidRPr="00C664DC" w:rsidRDefault="00E0391A" w:rsidP="00E039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2017 год – </w:t>
            </w:r>
            <w:r w:rsidR="00FE1BD9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404 618,62</w:t>
            </w: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руб.,</w:t>
            </w:r>
          </w:p>
          <w:p w:rsidR="00E0391A" w:rsidRPr="00C664DC" w:rsidRDefault="00FE1BD9" w:rsidP="00E039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 – 262 397,9</w:t>
            </w:r>
            <w:r w:rsidR="00E0391A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руб.,</w:t>
            </w:r>
          </w:p>
          <w:p w:rsidR="00E0391A" w:rsidRPr="00C664DC" w:rsidRDefault="00E0391A" w:rsidP="00E039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2019 год – 10</w:t>
            </w:r>
            <w:r w:rsidR="00FE1BD9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</w:t>
            </w:r>
            <w:r w:rsidR="00FE1BD9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</w:t>
            </w: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руб.,</w:t>
            </w:r>
          </w:p>
          <w:p w:rsidR="00E0391A" w:rsidRPr="00C664DC" w:rsidRDefault="00E0391A" w:rsidP="00E039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2020 год – </w:t>
            </w:r>
            <w:r w:rsidR="00FE1BD9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4 817 889,00</w:t>
            </w: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руб.,</w:t>
            </w:r>
          </w:p>
          <w:p w:rsidR="00E0391A" w:rsidRPr="00C664DC" w:rsidRDefault="00E0391A" w:rsidP="00E039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2021 </w:t>
            </w:r>
            <w:r w:rsidR="009E142B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-2026 </w:t>
            </w: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</w:t>
            </w:r>
            <w:r w:rsidR="009E142B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FE1BD9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1 801 366,77</w:t>
            </w: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руб.,</w:t>
            </w:r>
          </w:p>
          <w:p w:rsidR="00E0391A" w:rsidRPr="00C664DC" w:rsidRDefault="00E0391A" w:rsidP="00E039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них по источникам финансирования:</w:t>
            </w:r>
          </w:p>
          <w:p w:rsidR="00E0391A" w:rsidRPr="00C664DC" w:rsidRDefault="00E0391A" w:rsidP="00E039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Средства бюджета города Пензы:</w:t>
            </w:r>
          </w:p>
          <w:p w:rsidR="00E0391A" w:rsidRPr="00C664DC" w:rsidRDefault="00E0391A" w:rsidP="00E039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Всего – </w:t>
            </w:r>
            <w:r w:rsidR="00E40D46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E40D46" w:rsidRPr="00C664DC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="00E40D46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296</w:t>
            </w:r>
            <w:r w:rsidR="00E40D46" w:rsidRPr="00C664DC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="00E40D46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272,29</w:t>
            </w: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руб., в том числе по годам:</w:t>
            </w:r>
          </w:p>
          <w:p w:rsidR="00E0391A" w:rsidRPr="00C664DC" w:rsidRDefault="00E40D46" w:rsidP="00E039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 – 404</w:t>
            </w:r>
            <w:r w:rsidRPr="00C664DC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618,62</w:t>
            </w:r>
            <w:r w:rsidR="00E0391A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руб.,</w:t>
            </w:r>
          </w:p>
          <w:p w:rsidR="00E0391A" w:rsidRPr="00C664DC" w:rsidRDefault="00E0391A" w:rsidP="00E039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2018 год – </w:t>
            </w:r>
            <w:r w:rsidR="00E40D46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262 397,9</w:t>
            </w:r>
            <w:r w:rsidR="009C67E8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</w:t>
            </w:r>
            <w:r w:rsidR="00E62C63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C67E8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C67E8" w:rsidRPr="00C664DC" w:rsidRDefault="009C67E8" w:rsidP="00E039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2019 год – </w:t>
            </w:r>
            <w:r w:rsidR="00E62C63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10 000,00 тыс. руб.;</w:t>
            </w:r>
          </w:p>
          <w:p w:rsidR="00E62C63" w:rsidRPr="00C664DC" w:rsidRDefault="00E62C63" w:rsidP="00E039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 – 4 817 889,00 тыс. руб.;</w:t>
            </w:r>
          </w:p>
          <w:p w:rsidR="00E62C63" w:rsidRPr="00C664DC" w:rsidRDefault="00E62C63" w:rsidP="00E0391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2021-2026 годы – 1 801 366,77 тыс. руб.</w:t>
            </w:r>
          </w:p>
          <w:p w:rsidR="00D261A4" w:rsidRPr="00C664DC" w:rsidRDefault="00D261A4" w:rsidP="00D261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D4A17" w:rsidRPr="00C664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. В рамках муниципальной </w:t>
            </w:r>
            <w:hyperlink r:id="rId12" w:history="1">
              <w:r w:rsidRPr="00C664DC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программы</w:t>
              </w:r>
            </w:hyperlink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«Модернизация, развитие жилищно-коммунального хозяйства и благоуст</w:t>
            </w:r>
            <w:r w:rsidR="00C03CB9" w:rsidRPr="00C664DC">
              <w:rPr>
                <w:rFonts w:ascii="Times New Roman" w:hAnsi="Times New Roman" w:cs="Times New Roman"/>
                <w:sz w:val="24"/>
                <w:szCs w:val="24"/>
              </w:rPr>
              <w:t>ройство города Пензы на 2015-2020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годы» - </w:t>
            </w:r>
            <w:r w:rsidR="009C67E8" w:rsidRPr="00C664DC">
              <w:rPr>
                <w:rFonts w:ascii="Times New Roman" w:hAnsi="Times New Roman" w:cs="Times New Roman"/>
                <w:sz w:val="24"/>
                <w:szCs w:val="24"/>
              </w:rPr>
              <w:t>5 265 153,52</w:t>
            </w:r>
            <w:r w:rsidR="00C03CB9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тыс. руб., в том числе по годам реализации:</w:t>
            </w:r>
          </w:p>
          <w:p w:rsidR="00C03CB9" w:rsidRPr="00C664DC" w:rsidRDefault="00C03CB9" w:rsidP="00C03CB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 –516 180,12 тыс. руб.,</w:t>
            </w:r>
          </w:p>
          <w:p w:rsidR="00C03CB9" w:rsidRPr="00C664DC" w:rsidRDefault="00C03CB9" w:rsidP="00C03CB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 –504 570,57 тыс. руб.,</w:t>
            </w:r>
          </w:p>
          <w:p w:rsidR="00C03CB9" w:rsidRPr="00C664DC" w:rsidRDefault="00C03CB9" w:rsidP="00C03CB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 –500 300,54 тыс. руб.,</w:t>
            </w:r>
          </w:p>
          <w:p w:rsidR="00C03CB9" w:rsidRPr="00C664DC" w:rsidRDefault="00C03CB9" w:rsidP="00C03CB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 –507 388,87 тыс. руб.,</w:t>
            </w:r>
          </w:p>
          <w:p w:rsidR="00C03CB9" w:rsidRPr="00C664DC" w:rsidRDefault="00C03CB9" w:rsidP="00C03CB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2021 -2026 годы  – 3 236 713,43 тыс. руб.,</w:t>
            </w:r>
          </w:p>
          <w:p w:rsidR="00D261A4" w:rsidRPr="00C664DC" w:rsidRDefault="00C03CB9" w:rsidP="00D261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261A4" w:rsidRPr="00C664DC">
              <w:rPr>
                <w:rFonts w:ascii="Times New Roman" w:hAnsi="Times New Roman" w:cs="Times New Roman"/>
                <w:sz w:val="24"/>
                <w:szCs w:val="24"/>
              </w:rPr>
              <w:t>з них по источникам финансирования:</w:t>
            </w:r>
          </w:p>
          <w:p w:rsidR="00D261A4" w:rsidRPr="00C664DC" w:rsidRDefault="00D261A4" w:rsidP="00D261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Средства бюджета города Пензы:</w:t>
            </w:r>
          </w:p>
          <w:p w:rsidR="00D261A4" w:rsidRPr="00C664DC" w:rsidRDefault="00D261A4" w:rsidP="00D261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="00E40D46" w:rsidRPr="00C664D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100D2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3CB9" w:rsidRPr="00C664DC">
              <w:rPr>
                <w:rFonts w:ascii="Times New Roman" w:hAnsi="Times New Roman" w:cs="Times New Roman"/>
                <w:sz w:val="24"/>
                <w:szCs w:val="24"/>
              </w:rPr>
              <w:t>1 320 825,88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тыс. руб., </w:t>
            </w:r>
            <w:r w:rsidR="00287F6F" w:rsidRPr="00C664DC">
              <w:rPr>
                <w:rFonts w:ascii="Times New Roman" w:hAnsi="Times New Roman" w:cs="Times New Roman"/>
                <w:sz w:val="24"/>
                <w:szCs w:val="24"/>
              </w:rPr>
              <w:t>в том числе по годам реализации:</w:t>
            </w:r>
          </w:p>
          <w:p w:rsidR="00287F6F" w:rsidRPr="00C664DC" w:rsidRDefault="00287F6F" w:rsidP="00287F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 –130 560,03 тыс. руб.,</w:t>
            </w:r>
          </w:p>
          <w:p w:rsidR="00287F6F" w:rsidRPr="00C664DC" w:rsidRDefault="00287F6F" w:rsidP="00287F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 –126 607,64 тыс. руб.,</w:t>
            </w:r>
          </w:p>
          <w:p w:rsidR="00287F6F" w:rsidRPr="00C664DC" w:rsidRDefault="00287F6F" w:rsidP="00287F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 –125 540,13 тыс. руб.,</w:t>
            </w:r>
          </w:p>
          <w:p w:rsidR="00287F6F" w:rsidRPr="00C664DC" w:rsidRDefault="00287F6F" w:rsidP="00287F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 –127 312,22 тыс. руб.,</w:t>
            </w:r>
          </w:p>
          <w:p w:rsidR="00287F6F" w:rsidRPr="00C664DC" w:rsidRDefault="00287F6F" w:rsidP="00287F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2021 -2026 годы  – 810 805,86 тыс. руб.,</w:t>
            </w:r>
          </w:p>
          <w:p w:rsidR="00D261A4" w:rsidRPr="00C664DC" w:rsidRDefault="00D261A4" w:rsidP="00D261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Средства бюджета</w:t>
            </w:r>
            <w:r w:rsidR="00C664DC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Пензенской области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261A4" w:rsidRPr="00C664DC" w:rsidRDefault="00D261A4" w:rsidP="00D261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="00E40D46" w:rsidRPr="00C664D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3CB9" w:rsidRPr="00C664DC">
              <w:rPr>
                <w:rFonts w:ascii="Times New Roman" w:hAnsi="Times New Roman" w:cs="Times New Roman"/>
                <w:sz w:val="24"/>
                <w:szCs w:val="24"/>
              </w:rPr>
              <w:t>1 314 775,88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тыс. руб., </w:t>
            </w:r>
            <w:r w:rsidR="00287F6F" w:rsidRPr="00C664DC">
              <w:rPr>
                <w:rFonts w:ascii="Times New Roman" w:hAnsi="Times New Roman" w:cs="Times New Roman"/>
                <w:sz w:val="24"/>
                <w:szCs w:val="24"/>
              </w:rPr>
              <w:t>в том числе по годам реализации:</w:t>
            </w:r>
          </w:p>
          <w:p w:rsidR="00287F6F" w:rsidRPr="00C664DC" w:rsidRDefault="00287F6F" w:rsidP="00287F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 –128 540,03 тыс. руб.,</w:t>
            </w:r>
          </w:p>
          <w:p w:rsidR="00287F6F" w:rsidRPr="00C664DC" w:rsidRDefault="00287F6F" w:rsidP="00287F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 –</w:t>
            </w:r>
            <w:r w:rsidR="00C664DC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125 987,64</w:t>
            </w: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руб.,</w:t>
            </w:r>
          </w:p>
          <w:p w:rsidR="00287F6F" w:rsidRPr="00C664DC" w:rsidRDefault="00287F6F" w:rsidP="00287F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 –124 920,13 тыс. руб.,</w:t>
            </w:r>
          </w:p>
          <w:p w:rsidR="00287F6F" w:rsidRPr="00C664DC" w:rsidRDefault="00287F6F" w:rsidP="00287F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 –</w:t>
            </w:r>
            <w:r w:rsidR="00C664DC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126 692,22</w:t>
            </w: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руб.,</w:t>
            </w:r>
          </w:p>
          <w:p w:rsidR="00287F6F" w:rsidRPr="00C664DC" w:rsidRDefault="00287F6F" w:rsidP="00287F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2021 -2026 годы  –808</w:t>
            </w:r>
            <w:r w:rsidR="00C664DC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635,86 тыс. руб.,</w:t>
            </w:r>
          </w:p>
          <w:p w:rsidR="00D261A4" w:rsidRPr="00C664DC" w:rsidRDefault="00D261A4" w:rsidP="00D261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Средства федерального бюджета: Всего -</w:t>
            </w:r>
            <w:r w:rsidR="00E40D46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00D2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3CB9"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2 629 551,76 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тыс. руб</w:t>
            </w:r>
            <w:r w:rsidR="00E40D46" w:rsidRPr="00C664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87F6F" w:rsidRPr="00C664DC">
              <w:rPr>
                <w:rFonts w:ascii="Times New Roman" w:hAnsi="Times New Roman" w:cs="Times New Roman"/>
                <w:sz w:val="24"/>
                <w:szCs w:val="24"/>
              </w:rPr>
              <w:t>, в том числе по годам реализации:</w:t>
            </w:r>
          </w:p>
          <w:p w:rsidR="00287F6F" w:rsidRPr="00C664DC" w:rsidRDefault="00287F6F" w:rsidP="00287F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 –</w:t>
            </w:r>
            <w:r w:rsidR="009C67E8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257 080,06</w:t>
            </w: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руб.,</w:t>
            </w:r>
          </w:p>
          <w:p w:rsidR="00287F6F" w:rsidRPr="00C664DC" w:rsidRDefault="00287F6F" w:rsidP="00287F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 –</w:t>
            </w:r>
            <w:r w:rsidR="009C67E8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251 975,28</w:t>
            </w: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руб.,</w:t>
            </w:r>
          </w:p>
          <w:p w:rsidR="00287F6F" w:rsidRPr="00C664DC" w:rsidRDefault="00287F6F" w:rsidP="00287F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 –</w:t>
            </w:r>
            <w:r w:rsidR="009C67E8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249 840,27</w:t>
            </w: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руб.,</w:t>
            </w:r>
          </w:p>
          <w:p w:rsidR="00287F6F" w:rsidRPr="00C664DC" w:rsidRDefault="00287F6F" w:rsidP="00287F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 –</w:t>
            </w:r>
            <w:r w:rsidR="009C67E8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253 384,44</w:t>
            </w: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руб.,</w:t>
            </w:r>
          </w:p>
          <w:p w:rsidR="00287F6F" w:rsidRPr="00C664DC" w:rsidRDefault="00287F6F" w:rsidP="00287F6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2021 -2026 годы  – </w:t>
            </w:r>
            <w:r w:rsidR="009C67E8"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1 617 271,71</w:t>
            </w:r>
            <w:r w:rsidRPr="00C664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руб.,</w:t>
            </w:r>
          </w:p>
          <w:p w:rsidR="00E40D46" w:rsidRPr="00C664DC" w:rsidRDefault="00D261A4" w:rsidP="00D261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D4A17" w:rsidRPr="00C664D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. В рамках муниципальной </w:t>
            </w:r>
            <w:hyperlink r:id="rId13" w:history="1">
              <w:r w:rsidRPr="00C664DC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программы</w:t>
              </w:r>
            </w:hyperlink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«Создание условий для предоставления транспортных услуг и организация транспортного обслуживания в городе Пензе на 2015-2020 годы» - </w:t>
            </w:r>
            <w:r w:rsidR="00265313" w:rsidRPr="00C664DC">
              <w:rPr>
                <w:rFonts w:ascii="Times New Roman" w:hAnsi="Times New Roman" w:cs="Times New Roman"/>
                <w:sz w:val="24"/>
                <w:szCs w:val="24"/>
              </w:rPr>
              <w:t>30 000,0</w:t>
            </w: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 xml:space="preserve"> тыс. руб., </w:t>
            </w:r>
            <w:r w:rsidR="00E40D46" w:rsidRPr="00C664DC">
              <w:rPr>
                <w:rFonts w:ascii="Times New Roman" w:hAnsi="Times New Roman" w:cs="Times New Roman"/>
                <w:sz w:val="24"/>
                <w:szCs w:val="24"/>
              </w:rPr>
              <w:t>в том числе по годам:</w:t>
            </w:r>
          </w:p>
          <w:p w:rsidR="00D261A4" w:rsidRPr="00C664DC" w:rsidRDefault="00E40D46" w:rsidP="00D261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2017 год – 30 000,0 тыс. руб.</w:t>
            </w:r>
            <w:r w:rsidR="00C664DC" w:rsidRPr="00C664DC">
              <w:rPr>
                <w:rFonts w:ascii="Times New Roman" w:hAnsi="Times New Roman" w:cs="Times New Roman"/>
                <w:sz w:val="24"/>
                <w:szCs w:val="24"/>
              </w:rPr>
              <w:t>, и</w:t>
            </w:r>
            <w:r w:rsidR="00D261A4" w:rsidRPr="00C664DC">
              <w:rPr>
                <w:rFonts w:ascii="Times New Roman" w:hAnsi="Times New Roman" w:cs="Times New Roman"/>
                <w:sz w:val="24"/>
                <w:szCs w:val="24"/>
              </w:rPr>
              <w:t>з них по источникам финансирования:</w:t>
            </w:r>
          </w:p>
          <w:p w:rsidR="00D261A4" w:rsidRPr="00C664DC" w:rsidRDefault="00C664DC" w:rsidP="00D261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15 000,0 тыс. руб. - с</w:t>
            </w:r>
            <w:r w:rsidR="00D261A4" w:rsidRPr="00C664DC">
              <w:rPr>
                <w:rFonts w:ascii="Times New Roman" w:hAnsi="Times New Roman" w:cs="Times New Roman"/>
                <w:sz w:val="24"/>
                <w:szCs w:val="24"/>
              </w:rPr>
              <w:t>редства бюджета города Пензы:</w:t>
            </w:r>
          </w:p>
          <w:p w:rsidR="00D261A4" w:rsidRPr="00C664DC" w:rsidRDefault="00C664DC" w:rsidP="00D261A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0,0 тыс. руб., - с</w:t>
            </w:r>
            <w:r w:rsidR="00D261A4" w:rsidRPr="00C664DC">
              <w:rPr>
                <w:rFonts w:ascii="Times New Roman" w:hAnsi="Times New Roman" w:cs="Times New Roman"/>
                <w:sz w:val="24"/>
                <w:szCs w:val="24"/>
              </w:rPr>
              <w:t>редства областного бюджета:</w:t>
            </w:r>
          </w:p>
          <w:p w:rsidR="002760BB" w:rsidRPr="00C664DC" w:rsidRDefault="00C664DC" w:rsidP="00C664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664DC">
              <w:rPr>
                <w:rFonts w:ascii="Times New Roman" w:hAnsi="Times New Roman" w:cs="Times New Roman"/>
                <w:sz w:val="24"/>
                <w:szCs w:val="24"/>
              </w:rPr>
              <w:t>15 000,0тыс. руб. - средства федерального бюджета.</w:t>
            </w:r>
          </w:p>
        </w:tc>
      </w:tr>
    </w:tbl>
    <w:p w:rsidR="002760BB" w:rsidRPr="00460C9E" w:rsidRDefault="002760BB">
      <w:pPr>
        <w:rPr>
          <w:rFonts w:ascii="Times New Roman" w:hAnsi="Times New Roman" w:cs="Times New Roman"/>
          <w:sz w:val="26"/>
          <w:szCs w:val="26"/>
        </w:rPr>
        <w:sectPr w:rsidR="002760BB" w:rsidRPr="00460C9E" w:rsidSect="003E42F7">
          <w:pgSz w:w="11905" w:h="16838"/>
          <w:pgMar w:top="1134" w:right="1701" w:bottom="1134" w:left="1418" w:header="0" w:footer="0" w:gutter="0"/>
          <w:cols w:space="720"/>
          <w:docGrid w:linePitch="299"/>
        </w:sect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lastRenderedPageBreak/>
        <w:t>II</w:t>
      </w:r>
      <w:r>
        <w:rPr>
          <w:rFonts w:ascii="Times New Roman" w:hAnsi="Times New Roman" w:cs="Times New Roman"/>
          <w:sz w:val="26"/>
          <w:szCs w:val="26"/>
        </w:rPr>
        <w:t>. </w:t>
      </w:r>
      <w:r w:rsidR="002760BB" w:rsidRPr="00460C9E">
        <w:rPr>
          <w:rFonts w:ascii="Times New Roman" w:hAnsi="Times New Roman" w:cs="Times New Roman"/>
          <w:sz w:val="26"/>
          <w:szCs w:val="26"/>
        </w:rPr>
        <w:t>Характеристика существующего состояния транспортной</w:t>
      </w:r>
      <w:r w:rsidR="00191A9C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инфраструктуры городского округа город </w:t>
      </w:r>
      <w:r w:rsidR="00214900">
        <w:rPr>
          <w:rFonts w:ascii="Times New Roman" w:hAnsi="Times New Roman" w:cs="Times New Roman"/>
          <w:sz w:val="26"/>
          <w:szCs w:val="26"/>
        </w:rPr>
        <w:t xml:space="preserve">Пенза Пензенской </w:t>
      </w:r>
      <w:r w:rsidR="002760BB" w:rsidRPr="00460C9E">
        <w:rPr>
          <w:rFonts w:ascii="Times New Roman" w:hAnsi="Times New Roman" w:cs="Times New Roman"/>
          <w:sz w:val="26"/>
          <w:szCs w:val="26"/>
        </w:rPr>
        <w:t>области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1. </w:t>
      </w:r>
      <w:r w:rsidR="00214900">
        <w:rPr>
          <w:rFonts w:ascii="Times New Roman" w:hAnsi="Times New Roman" w:cs="Times New Roman"/>
          <w:sz w:val="26"/>
          <w:szCs w:val="26"/>
        </w:rPr>
        <w:t>Анализ положения Пензенской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области в структуре</w:t>
      </w:r>
      <w:r w:rsidR="00191A9C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пространственной организации Российской Федерации, анализ</w:t>
      </w:r>
      <w:r w:rsidR="00C12CEC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положения городского округа - город </w:t>
      </w:r>
      <w:r w:rsidR="00214900">
        <w:rPr>
          <w:rFonts w:ascii="Times New Roman" w:hAnsi="Times New Roman" w:cs="Times New Roman"/>
          <w:sz w:val="26"/>
          <w:szCs w:val="26"/>
        </w:rPr>
        <w:t>Пенза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в структуре</w:t>
      </w:r>
      <w:r w:rsidR="00C12CEC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пространственной организации </w:t>
      </w:r>
      <w:r w:rsidR="00214900">
        <w:rPr>
          <w:rFonts w:ascii="Times New Roman" w:hAnsi="Times New Roman" w:cs="Times New Roman"/>
          <w:sz w:val="26"/>
          <w:szCs w:val="26"/>
        </w:rPr>
        <w:t>Пензенской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области</w:t>
      </w:r>
    </w:p>
    <w:p w:rsidR="002963E2" w:rsidRDefault="002963E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626E12" w:rsidRPr="00626E12" w:rsidRDefault="00626E12" w:rsidP="00626E1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26E12">
        <w:rPr>
          <w:rFonts w:ascii="Times New Roman" w:hAnsi="Times New Roman" w:cs="Times New Roman"/>
          <w:sz w:val="26"/>
          <w:szCs w:val="26"/>
        </w:rPr>
        <w:t xml:space="preserve">Пензенская область расположена на Восточно-Европейской (Русской) равнине и занимает среднюю и западную часть Приволжской возвышенности. Территория области с запада на восток – 330 км, с севера на юг – 204 км. Площадь составляет 43,3 тыс. кв. км. </w:t>
      </w:r>
      <w:proofErr w:type="gramStart"/>
      <w:r w:rsidRPr="00626E12">
        <w:rPr>
          <w:rFonts w:ascii="Times New Roman" w:hAnsi="Times New Roman" w:cs="Times New Roman"/>
          <w:sz w:val="26"/>
          <w:szCs w:val="26"/>
        </w:rPr>
        <w:t>Пензенская</w:t>
      </w:r>
      <w:r>
        <w:rPr>
          <w:rFonts w:ascii="Times New Roman" w:hAnsi="Times New Roman" w:cs="Times New Roman"/>
          <w:sz w:val="26"/>
          <w:szCs w:val="26"/>
        </w:rPr>
        <w:t xml:space="preserve"> область граничит на севере с </w:t>
      </w:r>
      <w:r w:rsidR="00F903ED">
        <w:rPr>
          <w:rFonts w:ascii="Times New Roman" w:hAnsi="Times New Roman" w:cs="Times New Roman"/>
          <w:sz w:val="26"/>
          <w:szCs w:val="26"/>
        </w:rPr>
        <w:t>Пензенской</w:t>
      </w:r>
      <w:r>
        <w:rPr>
          <w:rFonts w:ascii="Times New Roman" w:hAnsi="Times New Roman" w:cs="Times New Roman"/>
          <w:sz w:val="26"/>
          <w:szCs w:val="26"/>
        </w:rPr>
        <w:t xml:space="preserve"> областью</w:t>
      </w:r>
      <w:r w:rsidRPr="00626E12">
        <w:rPr>
          <w:rFonts w:ascii="Times New Roman" w:hAnsi="Times New Roman" w:cs="Times New Roman"/>
          <w:sz w:val="26"/>
          <w:szCs w:val="26"/>
        </w:rPr>
        <w:t xml:space="preserve"> и Мордовией, на востоке с Ульяновской, на юге 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40E36">
        <w:rPr>
          <w:rFonts w:ascii="Times New Roman" w:hAnsi="Times New Roman" w:cs="Times New Roman"/>
          <w:bCs/>
          <w:sz w:val="26"/>
          <w:szCs w:val="26"/>
        </w:rPr>
        <w:t>Саратовск</w:t>
      </w:r>
      <w:r>
        <w:rPr>
          <w:rFonts w:ascii="Times New Roman" w:hAnsi="Times New Roman" w:cs="Times New Roman"/>
          <w:bCs/>
          <w:sz w:val="26"/>
          <w:szCs w:val="26"/>
        </w:rPr>
        <w:t>ой</w:t>
      </w:r>
      <w:r>
        <w:rPr>
          <w:rFonts w:ascii="Times New Roman" w:hAnsi="Times New Roman" w:cs="Times New Roman"/>
          <w:sz w:val="26"/>
          <w:szCs w:val="26"/>
        </w:rPr>
        <w:t>, на западе с Тамбовской областями.</w:t>
      </w:r>
      <w:proofErr w:type="gramEnd"/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Муниципальное образование - городской округ город </w:t>
      </w:r>
      <w:r w:rsidR="008B35CF">
        <w:rPr>
          <w:rFonts w:ascii="Times New Roman" w:hAnsi="Times New Roman" w:cs="Times New Roman"/>
          <w:sz w:val="26"/>
          <w:szCs w:val="26"/>
        </w:rPr>
        <w:t>Пенза</w:t>
      </w:r>
      <w:r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="008B35CF">
        <w:rPr>
          <w:rFonts w:ascii="Times New Roman" w:hAnsi="Times New Roman" w:cs="Times New Roman"/>
          <w:sz w:val="26"/>
          <w:szCs w:val="26"/>
        </w:rPr>
        <w:t>Пензен</w:t>
      </w:r>
      <w:r w:rsidRPr="00460C9E">
        <w:rPr>
          <w:rFonts w:ascii="Times New Roman" w:hAnsi="Times New Roman" w:cs="Times New Roman"/>
          <w:sz w:val="26"/>
          <w:szCs w:val="26"/>
        </w:rPr>
        <w:t>ской области</w:t>
      </w:r>
      <w:r w:rsidR="00626E12">
        <w:rPr>
          <w:rFonts w:ascii="Times New Roman" w:hAnsi="Times New Roman" w:cs="Times New Roman"/>
          <w:sz w:val="26"/>
          <w:szCs w:val="26"/>
        </w:rPr>
        <w:t xml:space="preserve"> </w:t>
      </w:r>
      <w:r w:rsidRPr="00460C9E">
        <w:rPr>
          <w:rFonts w:ascii="Times New Roman" w:hAnsi="Times New Roman" w:cs="Times New Roman"/>
          <w:sz w:val="26"/>
          <w:szCs w:val="26"/>
        </w:rPr>
        <w:t xml:space="preserve">является административным центром </w:t>
      </w:r>
      <w:r w:rsidR="008B35CF">
        <w:rPr>
          <w:rFonts w:ascii="Times New Roman" w:hAnsi="Times New Roman" w:cs="Times New Roman"/>
          <w:sz w:val="26"/>
          <w:szCs w:val="26"/>
        </w:rPr>
        <w:t>Пензен</w:t>
      </w:r>
      <w:r w:rsidRPr="00460C9E">
        <w:rPr>
          <w:rFonts w:ascii="Times New Roman" w:hAnsi="Times New Roman" w:cs="Times New Roman"/>
          <w:sz w:val="26"/>
          <w:szCs w:val="26"/>
        </w:rPr>
        <w:t>ской области и совместно с 2</w:t>
      </w:r>
      <w:r w:rsidR="00AA1E67">
        <w:rPr>
          <w:rFonts w:ascii="Times New Roman" w:hAnsi="Times New Roman" w:cs="Times New Roman"/>
          <w:sz w:val="26"/>
          <w:szCs w:val="26"/>
        </w:rPr>
        <w:t>7</w:t>
      </w:r>
      <w:r w:rsidRPr="00460C9E">
        <w:rPr>
          <w:rFonts w:ascii="Times New Roman" w:hAnsi="Times New Roman" w:cs="Times New Roman"/>
          <w:sz w:val="26"/>
          <w:szCs w:val="26"/>
        </w:rPr>
        <w:t xml:space="preserve"> муниципальными </w:t>
      </w:r>
      <w:r w:rsidR="008B35CF">
        <w:rPr>
          <w:rFonts w:ascii="Times New Roman" w:hAnsi="Times New Roman" w:cs="Times New Roman"/>
          <w:sz w:val="26"/>
          <w:szCs w:val="26"/>
        </w:rPr>
        <w:t xml:space="preserve">районами и </w:t>
      </w:r>
      <w:r w:rsidR="00240BA7">
        <w:rPr>
          <w:rFonts w:ascii="Times New Roman" w:hAnsi="Times New Roman" w:cs="Times New Roman"/>
          <w:sz w:val="26"/>
          <w:szCs w:val="26"/>
        </w:rPr>
        <w:t xml:space="preserve">2 </w:t>
      </w:r>
      <w:r w:rsidR="008B35CF">
        <w:rPr>
          <w:rFonts w:ascii="Times New Roman" w:hAnsi="Times New Roman" w:cs="Times New Roman"/>
          <w:sz w:val="26"/>
          <w:szCs w:val="26"/>
        </w:rPr>
        <w:t xml:space="preserve">городскими округами </w:t>
      </w:r>
      <w:r w:rsidRPr="00460C9E">
        <w:rPr>
          <w:rFonts w:ascii="Times New Roman" w:hAnsi="Times New Roman" w:cs="Times New Roman"/>
          <w:sz w:val="26"/>
          <w:szCs w:val="26"/>
        </w:rPr>
        <w:t xml:space="preserve">в составе </w:t>
      </w:r>
      <w:r w:rsidR="008B35CF">
        <w:rPr>
          <w:rFonts w:ascii="Times New Roman" w:hAnsi="Times New Roman" w:cs="Times New Roman"/>
          <w:sz w:val="26"/>
          <w:szCs w:val="26"/>
        </w:rPr>
        <w:t>Пензе</w:t>
      </w:r>
      <w:r w:rsidRPr="00460C9E">
        <w:rPr>
          <w:rFonts w:ascii="Times New Roman" w:hAnsi="Times New Roman" w:cs="Times New Roman"/>
          <w:sz w:val="26"/>
          <w:szCs w:val="26"/>
        </w:rPr>
        <w:t xml:space="preserve">нской области входит в </w:t>
      </w:r>
      <w:r w:rsidR="008B35CF">
        <w:rPr>
          <w:rFonts w:ascii="Times New Roman" w:hAnsi="Times New Roman" w:cs="Times New Roman"/>
          <w:sz w:val="26"/>
          <w:szCs w:val="26"/>
        </w:rPr>
        <w:t>Приволжский</w:t>
      </w:r>
      <w:r w:rsidRPr="00460C9E">
        <w:rPr>
          <w:rFonts w:ascii="Times New Roman" w:hAnsi="Times New Roman" w:cs="Times New Roman"/>
          <w:sz w:val="26"/>
          <w:szCs w:val="26"/>
        </w:rPr>
        <w:t xml:space="preserve"> фед</w:t>
      </w:r>
      <w:r w:rsidR="00191A9C">
        <w:rPr>
          <w:rFonts w:ascii="Times New Roman" w:hAnsi="Times New Roman" w:cs="Times New Roman"/>
          <w:sz w:val="26"/>
          <w:szCs w:val="26"/>
        </w:rPr>
        <w:t>еральный округ</w:t>
      </w:r>
      <w:r w:rsidRPr="00460C9E">
        <w:rPr>
          <w:rFonts w:ascii="Times New Roman" w:hAnsi="Times New Roman" w:cs="Times New Roman"/>
          <w:sz w:val="26"/>
          <w:szCs w:val="26"/>
        </w:rPr>
        <w:t>.</w:t>
      </w:r>
    </w:p>
    <w:p w:rsidR="00BE6EEA" w:rsidRPr="00BE6EEA" w:rsidRDefault="0066249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Пенза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входит в 3</w:t>
      </w:r>
      <w:r>
        <w:rPr>
          <w:rFonts w:ascii="Times New Roman" w:hAnsi="Times New Roman" w:cs="Times New Roman"/>
          <w:sz w:val="26"/>
          <w:szCs w:val="26"/>
        </w:rPr>
        <w:t>5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крупнейших населенных пунктов Российской Федерации. </w:t>
      </w:r>
      <w:r w:rsidR="00BE6EEA" w:rsidRPr="00BE6EEA">
        <w:rPr>
          <w:rFonts w:ascii="Times New Roman" w:hAnsi="Times New Roman" w:cs="Times New Roman"/>
          <w:sz w:val="26"/>
          <w:szCs w:val="26"/>
        </w:rPr>
        <w:t>Город находится в центре Европейской части России в 6</w:t>
      </w:r>
      <w:r w:rsidR="00BE6EEA">
        <w:rPr>
          <w:rFonts w:ascii="Times New Roman" w:hAnsi="Times New Roman" w:cs="Times New Roman"/>
          <w:sz w:val="26"/>
          <w:szCs w:val="26"/>
        </w:rPr>
        <w:t>29</w:t>
      </w:r>
      <w:r w:rsidR="00BE6EEA" w:rsidRPr="00BE6EEA">
        <w:rPr>
          <w:rFonts w:ascii="Times New Roman" w:hAnsi="Times New Roman" w:cs="Times New Roman"/>
          <w:sz w:val="26"/>
          <w:szCs w:val="26"/>
        </w:rPr>
        <w:t xml:space="preserve"> км к юго-востоку от Москвы на пересечении крупнейших транспортных к</w:t>
      </w:r>
      <w:r w:rsidR="00BE6EEA">
        <w:rPr>
          <w:rFonts w:ascii="Times New Roman" w:hAnsi="Times New Roman" w:cs="Times New Roman"/>
          <w:sz w:val="26"/>
          <w:szCs w:val="26"/>
        </w:rPr>
        <w:t xml:space="preserve">оридоров. </w:t>
      </w:r>
      <w:proofErr w:type="gramStart"/>
      <w:r w:rsidR="00BE6EEA" w:rsidRPr="00BE6EEA">
        <w:rPr>
          <w:rFonts w:ascii="Times New Roman" w:hAnsi="Times New Roman" w:cs="Times New Roman"/>
          <w:sz w:val="26"/>
          <w:szCs w:val="26"/>
        </w:rPr>
        <w:t xml:space="preserve">Пензенский транспортный узел стоит на ответвлениях от основного автомобильного маршрута международного транспортного коридора "Север-Юг" - Москва - </w:t>
      </w:r>
      <w:r w:rsidR="00F903ED">
        <w:rPr>
          <w:rFonts w:ascii="Times New Roman" w:hAnsi="Times New Roman" w:cs="Times New Roman"/>
          <w:sz w:val="26"/>
          <w:szCs w:val="26"/>
        </w:rPr>
        <w:t>Пенза</w:t>
      </w:r>
      <w:r w:rsidR="00BE6EEA" w:rsidRPr="00BE6EEA">
        <w:rPr>
          <w:rFonts w:ascii="Times New Roman" w:hAnsi="Times New Roman" w:cs="Times New Roman"/>
          <w:sz w:val="26"/>
          <w:szCs w:val="26"/>
        </w:rPr>
        <w:t xml:space="preserve"> - Сызрань - Самара - Маштаков - Казахстан (на большем протяжении это федеральная трасса Е-30, М-5 "Урал") и от основного железнодорожного маршрута международного транспортного коридора "Транссиб" - Курган - Челябинск - Уфа - Самара - Сызрань - Пенза - Ртищево - Лиски </w:t>
      </w:r>
      <w:r w:rsidR="002D28EA">
        <w:rPr>
          <w:rFonts w:ascii="Times New Roman" w:hAnsi="Times New Roman" w:cs="Times New Roman"/>
          <w:sz w:val="26"/>
          <w:szCs w:val="26"/>
        </w:rPr>
        <w:t>–</w:t>
      </w:r>
      <w:r w:rsidR="00BE6EEA" w:rsidRPr="00BE6EEA">
        <w:rPr>
          <w:rFonts w:ascii="Times New Roman" w:hAnsi="Times New Roman" w:cs="Times New Roman"/>
          <w:sz w:val="26"/>
          <w:szCs w:val="26"/>
        </w:rPr>
        <w:t xml:space="preserve"> Украина</w:t>
      </w:r>
      <w:r w:rsidR="002D28E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8406DB" w:rsidRDefault="00BE6EE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E6EEA">
        <w:rPr>
          <w:rFonts w:ascii="Times New Roman" w:hAnsi="Times New Roman" w:cs="Times New Roman"/>
          <w:sz w:val="26"/>
          <w:szCs w:val="26"/>
        </w:rPr>
        <w:t>Важнейшие трассы: федеральная трасса М5, Куйбышевская и Юго-Восточная федеральные железные дороги обеспечивают прямую транспортную связь с югом и западом России, Уралом, Сибирью, Казахстаном, Дальним Востоком и другими регионами и представляют собой уникальную возможность сочетания автомобильных и железнодорожных путей</w:t>
      </w:r>
      <w:r w:rsidRPr="00BE6EEA">
        <w:rPr>
          <w:rFonts w:ascii="Times New Roman" w:hAnsi="Times New Roman" w:cs="Times New Roman"/>
          <w:i/>
          <w:sz w:val="26"/>
          <w:szCs w:val="26"/>
        </w:rPr>
        <w:t>.</w:t>
      </w:r>
      <w:r w:rsidR="00E04665" w:rsidRPr="00E04665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8F75A6" w:rsidRPr="008F75A6">
        <w:rPr>
          <w:rFonts w:ascii="Times New Roman" w:hAnsi="Times New Roman" w:cs="Times New Roman"/>
          <w:sz w:val="26"/>
          <w:szCs w:val="26"/>
        </w:rPr>
        <w:t>Город лежит в пойме реки</w:t>
      </w:r>
      <w:r w:rsidR="008F75A6">
        <w:rPr>
          <w:rFonts w:ascii="Times New Roman" w:hAnsi="Times New Roman" w:cs="Times New Roman"/>
          <w:sz w:val="26"/>
          <w:szCs w:val="26"/>
        </w:rPr>
        <w:t xml:space="preserve"> </w:t>
      </w:r>
      <w:r w:rsidR="008F75A6" w:rsidRPr="008F75A6">
        <w:rPr>
          <w:rFonts w:ascii="Times New Roman" w:hAnsi="Times New Roman" w:cs="Times New Roman"/>
          <w:sz w:val="26"/>
          <w:szCs w:val="26"/>
        </w:rPr>
        <w:t>Суры</w:t>
      </w:r>
      <w:r w:rsidR="005E35E5">
        <w:rPr>
          <w:rFonts w:ascii="Times New Roman" w:hAnsi="Times New Roman" w:cs="Times New Roman"/>
          <w:sz w:val="26"/>
          <w:szCs w:val="26"/>
        </w:rPr>
        <w:t xml:space="preserve">, которая </w:t>
      </w:r>
      <w:r w:rsidR="005E35E5" w:rsidRPr="005E35E5">
        <w:rPr>
          <w:rFonts w:ascii="Times New Roman" w:hAnsi="Times New Roman" w:cs="Times New Roman"/>
          <w:sz w:val="26"/>
          <w:szCs w:val="26"/>
        </w:rPr>
        <w:t>относ</w:t>
      </w:r>
      <w:r w:rsidR="005E35E5">
        <w:rPr>
          <w:rFonts w:ascii="Times New Roman" w:hAnsi="Times New Roman" w:cs="Times New Roman"/>
          <w:sz w:val="26"/>
          <w:szCs w:val="26"/>
        </w:rPr>
        <w:t>и</w:t>
      </w:r>
      <w:r w:rsidR="005E35E5" w:rsidRPr="005E35E5">
        <w:rPr>
          <w:rFonts w:ascii="Times New Roman" w:hAnsi="Times New Roman" w:cs="Times New Roman"/>
          <w:sz w:val="26"/>
          <w:szCs w:val="26"/>
        </w:rPr>
        <w:t>тся к бассейн</w:t>
      </w:r>
      <w:r w:rsidR="005E35E5">
        <w:rPr>
          <w:rFonts w:ascii="Times New Roman" w:hAnsi="Times New Roman" w:cs="Times New Roman"/>
          <w:sz w:val="26"/>
          <w:szCs w:val="26"/>
        </w:rPr>
        <w:t>у</w:t>
      </w:r>
      <w:r w:rsidR="005E35E5" w:rsidRPr="005E35E5">
        <w:rPr>
          <w:rFonts w:ascii="Times New Roman" w:hAnsi="Times New Roman" w:cs="Times New Roman"/>
          <w:sz w:val="26"/>
          <w:szCs w:val="26"/>
        </w:rPr>
        <w:t xml:space="preserve"> рек</w:t>
      </w:r>
      <w:r w:rsidR="005E35E5">
        <w:rPr>
          <w:rFonts w:ascii="Times New Roman" w:hAnsi="Times New Roman" w:cs="Times New Roman"/>
          <w:sz w:val="26"/>
          <w:szCs w:val="26"/>
        </w:rPr>
        <w:t>и</w:t>
      </w:r>
      <w:r w:rsidR="005E35E5" w:rsidRPr="005E35E5">
        <w:rPr>
          <w:rFonts w:ascii="Times New Roman" w:hAnsi="Times New Roman" w:cs="Times New Roman"/>
          <w:sz w:val="26"/>
          <w:szCs w:val="26"/>
        </w:rPr>
        <w:t xml:space="preserve"> Волги</w:t>
      </w:r>
      <w:r w:rsidR="008F75A6" w:rsidRPr="005E35E5">
        <w:rPr>
          <w:rFonts w:ascii="Times New Roman" w:hAnsi="Times New Roman" w:cs="Times New Roman"/>
          <w:sz w:val="26"/>
          <w:szCs w:val="26"/>
        </w:rPr>
        <w:t>.</w:t>
      </w:r>
      <w:r w:rsidR="008F75A6" w:rsidRPr="008F75A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C175B" w:rsidRPr="00AC175B" w:rsidRDefault="00AC175B" w:rsidP="00AC175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C175B">
        <w:rPr>
          <w:rFonts w:ascii="Times New Roman" w:hAnsi="Times New Roman" w:cs="Times New Roman"/>
          <w:sz w:val="26"/>
          <w:szCs w:val="26"/>
        </w:rPr>
        <w:t>Расстояние от города Пенза до административных центров:</w:t>
      </w:r>
    </w:p>
    <w:p w:rsidR="00AC175B" w:rsidRPr="00AC175B" w:rsidRDefault="00AC175B" w:rsidP="00AC175B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C175B">
        <w:rPr>
          <w:rFonts w:ascii="Times New Roman" w:hAnsi="Times New Roman" w:cs="Times New Roman"/>
          <w:sz w:val="26"/>
          <w:szCs w:val="26"/>
        </w:rPr>
        <w:t>Пенза – Москва – 6</w:t>
      </w:r>
      <w:r>
        <w:rPr>
          <w:rFonts w:ascii="Times New Roman" w:hAnsi="Times New Roman" w:cs="Times New Roman"/>
          <w:sz w:val="26"/>
          <w:szCs w:val="26"/>
        </w:rPr>
        <w:t>29</w:t>
      </w:r>
      <w:r w:rsidRPr="00AC175B">
        <w:rPr>
          <w:rFonts w:ascii="Times New Roman" w:hAnsi="Times New Roman" w:cs="Times New Roman"/>
          <w:sz w:val="26"/>
          <w:szCs w:val="26"/>
        </w:rPr>
        <w:t xml:space="preserve"> км. </w:t>
      </w:r>
    </w:p>
    <w:p w:rsidR="00AC175B" w:rsidRPr="00AC175B" w:rsidRDefault="00AC175B" w:rsidP="00AC175B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C175B">
        <w:rPr>
          <w:rFonts w:ascii="Times New Roman" w:hAnsi="Times New Roman" w:cs="Times New Roman"/>
          <w:sz w:val="26"/>
          <w:szCs w:val="26"/>
        </w:rPr>
        <w:t xml:space="preserve">Пенза – Н. Новгород – 435 км. </w:t>
      </w:r>
    </w:p>
    <w:p w:rsidR="00AC175B" w:rsidRPr="00AC175B" w:rsidRDefault="00AC175B" w:rsidP="00AC175B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C175B">
        <w:rPr>
          <w:rFonts w:ascii="Times New Roman" w:hAnsi="Times New Roman" w:cs="Times New Roman"/>
          <w:sz w:val="26"/>
          <w:szCs w:val="26"/>
        </w:rPr>
        <w:t xml:space="preserve">Пенза – Самара – 409 км. </w:t>
      </w:r>
    </w:p>
    <w:p w:rsidR="00AC175B" w:rsidRPr="00AC175B" w:rsidRDefault="00AC175B" w:rsidP="00AC175B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C175B">
        <w:rPr>
          <w:rFonts w:ascii="Times New Roman" w:hAnsi="Times New Roman" w:cs="Times New Roman"/>
          <w:sz w:val="26"/>
          <w:szCs w:val="26"/>
        </w:rPr>
        <w:t xml:space="preserve">Пенза – Саратов – 224 км. </w:t>
      </w:r>
    </w:p>
    <w:p w:rsidR="00AC175B" w:rsidRPr="00AC175B" w:rsidRDefault="00AC175B" w:rsidP="00AC175B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C175B">
        <w:rPr>
          <w:rFonts w:ascii="Times New Roman" w:hAnsi="Times New Roman" w:cs="Times New Roman"/>
          <w:sz w:val="26"/>
          <w:szCs w:val="26"/>
        </w:rPr>
        <w:t xml:space="preserve">Пенза – Тамбов – 279 км. </w:t>
      </w:r>
    </w:p>
    <w:p w:rsidR="00AC175B" w:rsidRPr="00AC175B" w:rsidRDefault="00AC175B" w:rsidP="00AC175B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C175B">
        <w:rPr>
          <w:rFonts w:ascii="Times New Roman" w:hAnsi="Times New Roman" w:cs="Times New Roman"/>
          <w:sz w:val="26"/>
          <w:szCs w:val="26"/>
        </w:rPr>
        <w:t xml:space="preserve">Пенза – Ульяновск – 306 км. </w:t>
      </w:r>
    </w:p>
    <w:p w:rsidR="00AC175B" w:rsidRPr="00AC175B" w:rsidRDefault="00AC175B" w:rsidP="00AC175B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C175B">
        <w:rPr>
          <w:rFonts w:ascii="Times New Roman" w:hAnsi="Times New Roman" w:cs="Times New Roman"/>
          <w:sz w:val="26"/>
          <w:szCs w:val="26"/>
        </w:rPr>
        <w:t>Пенза – Саранск – 142 км.</w:t>
      </w:r>
    </w:p>
    <w:p w:rsidR="008F75A6" w:rsidRPr="008F75A6" w:rsidRDefault="008F75A6" w:rsidP="008F75A6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F75A6">
        <w:rPr>
          <w:rFonts w:ascii="Times New Roman" w:hAnsi="Times New Roman" w:cs="Times New Roman"/>
          <w:sz w:val="26"/>
          <w:szCs w:val="26"/>
        </w:rPr>
        <w:t xml:space="preserve">Геополитическое положение на политико-административной карте </w:t>
      </w:r>
      <w:r w:rsidR="008F4146">
        <w:rPr>
          <w:rFonts w:ascii="Times New Roman" w:hAnsi="Times New Roman" w:cs="Times New Roman"/>
          <w:sz w:val="26"/>
          <w:szCs w:val="26"/>
        </w:rPr>
        <w:t>–</w:t>
      </w:r>
      <w:r w:rsidRPr="008F75A6">
        <w:rPr>
          <w:rFonts w:ascii="Times New Roman" w:hAnsi="Times New Roman" w:cs="Times New Roman"/>
          <w:sz w:val="26"/>
          <w:szCs w:val="26"/>
        </w:rPr>
        <w:t xml:space="preserve"> относительно благоприятное, благодаря соседству с регионами, устойчивыми в политическом отношении, со сходным этническим и религиозным составом населения, удаленности от внешних границ.</w:t>
      </w:r>
    </w:p>
    <w:p w:rsidR="00CF5C61" w:rsidRDefault="00CF5C61" w:rsidP="008F75A6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F5C61">
        <w:rPr>
          <w:rFonts w:ascii="Times New Roman" w:hAnsi="Times New Roman" w:cs="Times New Roman"/>
          <w:sz w:val="26"/>
          <w:szCs w:val="26"/>
        </w:rPr>
        <w:t>В связи с относительно небольшими размерами территории и высокой обеспеченностью транспортными путями Пенза характеризуется проницаемостью пространства для инвестиционных вложений.</w:t>
      </w:r>
    </w:p>
    <w:p w:rsidR="00AC175B" w:rsidRPr="008F75A6" w:rsidRDefault="00AC175B" w:rsidP="00AC175B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F75A6">
        <w:rPr>
          <w:rFonts w:ascii="Times New Roman" w:hAnsi="Times New Roman" w:cs="Times New Roman"/>
          <w:sz w:val="26"/>
          <w:szCs w:val="26"/>
        </w:rPr>
        <w:t xml:space="preserve">Город Пенза открывает доступ к российскому, региональным рынкам и рынку </w:t>
      </w:r>
      <w:r w:rsidRPr="008F75A6">
        <w:rPr>
          <w:rFonts w:ascii="Times New Roman" w:hAnsi="Times New Roman" w:cs="Times New Roman"/>
          <w:sz w:val="26"/>
          <w:szCs w:val="26"/>
        </w:rPr>
        <w:lastRenderedPageBreak/>
        <w:t>стран СНГ с общей численностью населения 19 млн. человек в радиусе 400 км. от Пензы, 50 млн. человек в радиусе 700 км., 160 млн. человек в радиусе 1200 км., что оказывает особое влияние на развитие производственного и торгового секторов города.</w:t>
      </w:r>
      <w:proofErr w:type="gramEnd"/>
    </w:p>
    <w:p w:rsidR="00777B83" w:rsidRPr="00460C9E" w:rsidRDefault="00777B8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2. </w:t>
      </w:r>
      <w:r w:rsidR="002760BB" w:rsidRPr="00460C9E">
        <w:rPr>
          <w:rFonts w:ascii="Times New Roman" w:hAnsi="Times New Roman" w:cs="Times New Roman"/>
          <w:sz w:val="26"/>
          <w:szCs w:val="26"/>
        </w:rPr>
        <w:t>Социально-экономическая характеристика городского округа</w:t>
      </w:r>
      <w:r w:rsidR="00A87367">
        <w:rPr>
          <w:rFonts w:ascii="Times New Roman" w:hAnsi="Times New Roman" w:cs="Times New Roman"/>
          <w:sz w:val="26"/>
          <w:szCs w:val="26"/>
        </w:rPr>
        <w:br/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город </w:t>
      </w:r>
      <w:r w:rsidR="003A7B43">
        <w:rPr>
          <w:rFonts w:ascii="Times New Roman" w:hAnsi="Times New Roman" w:cs="Times New Roman"/>
          <w:sz w:val="26"/>
          <w:szCs w:val="26"/>
        </w:rPr>
        <w:t>Пенза</w:t>
      </w:r>
    </w:p>
    <w:p w:rsidR="00AC175B" w:rsidRPr="00460C9E" w:rsidRDefault="00AC175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3A7B43" w:rsidRDefault="0023221C" w:rsidP="0075458E">
      <w:pPr>
        <w:pStyle w:val="ConsPlusNormal"/>
        <w:ind w:firstLine="54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5458E">
        <w:rPr>
          <w:rFonts w:ascii="Times New Roman" w:hAnsi="Times New Roman" w:cs="Times New Roman"/>
          <w:sz w:val="26"/>
          <w:szCs w:val="26"/>
        </w:rPr>
        <w:t>Пенза</w:t>
      </w:r>
      <w:r w:rsidR="002760BB" w:rsidRPr="0075458E">
        <w:rPr>
          <w:rFonts w:ascii="Times New Roman" w:hAnsi="Times New Roman" w:cs="Times New Roman"/>
          <w:sz w:val="26"/>
          <w:szCs w:val="26"/>
        </w:rPr>
        <w:t xml:space="preserve"> является крупным промышленным, научным</w:t>
      </w:r>
      <w:r w:rsidR="00951236" w:rsidRPr="0075458E">
        <w:rPr>
          <w:rFonts w:ascii="Times New Roman" w:hAnsi="Times New Roman" w:cs="Times New Roman"/>
          <w:sz w:val="26"/>
          <w:szCs w:val="26"/>
        </w:rPr>
        <w:t>,</w:t>
      </w:r>
      <w:r w:rsidR="002760BB" w:rsidRPr="0075458E">
        <w:rPr>
          <w:rFonts w:ascii="Times New Roman" w:hAnsi="Times New Roman" w:cs="Times New Roman"/>
          <w:sz w:val="26"/>
          <w:szCs w:val="26"/>
        </w:rPr>
        <w:t xml:space="preserve"> </w:t>
      </w:r>
      <w:r w:rsidR="0075458E" w:rsidRPr="0075458E">
        <w:rPr>
          <w:rFonts w:ascii="Times New Roman" w:hAnsi="Times New Roman" w:cs="Times New Roman"/>
          <w:sz w:val="26"/>
          <w:szCs w:val="26"/>
        </w:rPr>
        <w:t>культурным</w:t>
      </w:r>
      <w:r w:rsidR="00951236" w:rsidRPr="0075458E">
        <w:rPr>
          <w:rFonts w:ascii="Times New Roman" w:hAnsi="Times New Roman" w:cs="Times New Roman"/>
          <w:sz w:val="26"/>
          <w:szCs w:val="26"/>
        </w:rPr>
        <w:t xml:space="preserve"> </w:t>
      </w:r>
      <w:r w:rsidR="0075458E" w:rsidRPr="0075458E">
        <w:rPr>
          <w:rFonts w:ascii="Times New Roman" w:hAnsi="Times New Roman" w:cs="Times New Roman"/>
          <w:sz w:val="26"/>
          <w:szCs w:val="26"/>
        </w:rPr>
        <w:t xml:space="preserve">и </w:t>
      </w:r>
      <w:r w:rsidR="00951236" w:rsidRPr="0075458E">
        <w:rPr>
          <w:rFonts w:ascii="Times New Roman" w:hAnsi="Times New Roman" w:cs="Times New Roman"/>
          <w:sz w:val="26"/>
          <w:szCs w:val="26"/>
        </w:rPr>
        <w:t xml:space="preserve">спортивным </w:t>
      </w:r>
      <w:r w:rsidR="002760BB" w:rsidRPr="0075458E">
        <w:rPr>
          <w:rFonts w:ascii="Times New Roman" w:hAnsi="Times New Roman" w:cs="Times New Roman"/>
          <w:sz w:val="26"/>
          <w:szCs w:val="26"/>
        </w:rPr>
        <w:t>центром.</w:t>
      </w:r>
    </w:p>
    <w:p w:rsidR="002760BB" w:rsidRPr="00460C9E" w:rsidRDefault="002760BB" w:rsidP="0075458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Среди муниципальных образований области город </w:t>
      </w:r>
      <w:r w:rsidR="00A87367">
        <w:rPr>
          <w:rFonts w:ascii="Times New Roman" w:hAnsi="Times New Roman" w:cs="Times New Roman"/>
          <w:sz w:val="26"/>
          <w:szCs w:val="26"/>
        </w:rPr>
        <w:t>Пенза</w:t>
      </w:r>
      <w:r w:rsidR="00A87367"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Pr="00460C9E">
        <w:rPr>
          <w:rFonts w:ascii="Times New Roman" w:hAnsi="Times New Roman" w:cs="Times New Roman"/>
          <w:sz w:val="26"/>
          <w:szCs w:val="26"/>
        </w:rPr>
        <w:t>занимает ведущее место по большинству ключевых параметров.</w:t>
      </w:r>
    </w:p>
    <w:p w:rsidR="00601BD1" w:rsidRPr="00601BD1" w:rsidRDefault="00601BD1" w:rsidP="0075458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 xml:space="preserve">Площадь города Пензы – 290 квадратных километров (0,7% от общей площади Пензенской обл.) </w:t>
      </w:r>
    </w:p>
    <w:p w:rsidR="00601BD1" w:rsidRPr="00601BD1" w:rsidRDefault="00601BD1" w:rsidP="0075458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>Средний возраст населения – 40,66 года.</w:t>
      </w:r>
    </w:p>
    <w:p w:rsidR="00601BD1" w:rsidRPr="00601BD1" w:rsidRDefault="00601BD1" w:rsidP="0075458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>Ожидаемая продолжительность жизни в городе Пензе – 72,08 лет.</w:t>
      </w:r>
    </w:p>
    <w:p w:rsidR="00601BD1" w:rsidRPr="00601BD1" w:rsidRDefault="00601BD1" w:rsidP="0075458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 xml:space="preserve">Плотность населения города Пензы – 1809 человек на 1 квадратный километр. </w:t>
      </w:r>
    </w:p>
    <w:p w:rsidR="00601BD1" w:rsidRPr="00601BD1" w:rsidRDefault="00601BD1" w:rsidP="0075458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>Численность населения города Пензы – 524,6 тысяч человек. (38,6% от общего населения Пензенской области), в том числе по районам:</w:t>
      </w:r>
    </w:p>
    <w:p w:rsidR="00601BD1" w:rsidRPr="00601BD1" w:rsidRDefault="00601BD1" w:rsidP="0075458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>Железнодорожный – 115,6 тысяч человек;</w:t>
      </w:r>
    </w:p>
    <w:p w:rsidR="00601BD1" w:rsidRPr="00601BD1" w:rsidRDefault="00601BD1" w:rsidP="0075458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>Ленинский – 92,6 тысяч человек;</w:t>
      </w:r>
    </w:p>
    <w:p w:rsidR="00601BD1" w:rsidRPr="00601BD1" w:rsidRDefault="00601BD1" w:rsidP="0075458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>Октябрьский – 181,5 тысяч человек;</w:t>
      </w:r>
    </w:p>
    <w:p w:rsidR="00601BD1" w:rsidRPr="00601BD1" w:rsidRDefault="00601BD1" w:rsidP="0075458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>Первомайский – 134,9 тысяч человек.</w:t>
      </w:r>
    </w:p>
    <w:p w:rsidR="00601BD1" w:rsidRPr="00601BD1" w:rsidRDefault="00601BD1" w:rsidP="0075458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>Пенза занимает среди городов Приволжского федерального округа:</w:t>
      </w:r>
    </w:p>
    <w:p w:rsidR="00601BD1" w:rsidRPr="00601BD1" w:rsidRDefault="00601BD1" w:rsidP="0075458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>3 место – по ожидаемой продолжительности жизни городского населения после Казани и Саранска;</w:t>
      </w:r>
    </w:p>
    <w:p w:rsidR="00601BD1" w:rsidRPr="00601BD1" w:rsidRDefault="00601BD1" w:rsidP="0075458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>10 место – по численности населения, опережая Киров, Чебоксары, Саранск и Йошкар-Олу;</w:t>
      </w:r>
    </w:p>
    <w:p w:rsidR="00601BD1" w:rsidRDefault="00601BD1" w:rsidP="0075458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01BD1">
        <w:rPr>
          <w:rFonts w:ascii="Times New Roman" w:hAnsi="Times New Roman" w:cs="Times New Roman"/>
          <w:sz w:val="26"/>
          <w:szCs w:val="26"/>
        </w:rPr>
        <w:t>12 место – по площади, опережая Чебоксары и Йошкар-Олу.</w:t>
      </w:r>
    </w:p>
    <w:p w:rsidR="00A87367" w:rsidRDefault="00F35A5A" w:rsidP="00F35A5A">
      <w:pPr>
        <w:pStyle w:val="ConsPlusNormal"/>
        <w:ind w:firstLine="54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1</w:t>
      </w:r>
    </w:p>
    <w:p w:rsidR="00F35A5A" w:rsidRDefault="00F35A5A" w:rsidP="00F35A5A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Сравнительная таблица по Приволжскому федеральному округу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223"/>
        <w:gridCol w:w="1927"/>
        <w:gridCol w:w="1675"/>
        <w:gridCol w:w="2794"/>
      </w:tblGrid>
      <w:tr w:rsidR="00601BD1" w:rsidRPr="00C12CEC" w:rsidTr="00005ABE">
        <w:trPr>
          <w:trHeight w:val="495"/>
        </w:trPr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005A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601BD1" w:rsidRPr="00C12CEC" w:rsidRDefault="00601BD1" w:rsidP="00005A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Площадь города, кв. км.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601BD1" w:rsidRPr="00C12CEC" w:rsidRDefault="00601BD1" w:rsidP="00005A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тысяч человек</w:t>
            </w:r>
          </w:p>
        </w:tc>
        <w:tc>
          <w:tcPr>
            <w:tcW w:w="875" w:type="pct"/>
            <w:shd w:val="clear" w:color="auto" w:fill="auto"/>
            <w:vAlign w:val="center"/>
          </w:tcPr>
          <w:p w:rsidR="00601BD1" w:rsidRPr="00C12CEC" w:rsidRDefault="00601BD1" w:rsidP="00005A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Плотность населения на 1 кв. км</w:t>
            </w:r>
            <w:proofErr w:type="gramStart"/>
            <w:r w:rsidRPr="00C12CEC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60" w:type="pct"/>
            <w:shd w:val="clear" w:color="auto" w:fill="auto"/>
            <w:vAlign w:val="center"/>
          </w:tcPr>
          <w:p w:rsidR="00601BD1" w:rsidRPr="00C12CEC" w:rsidRDefault="00601BD1" w:rsidP="00005A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Ожидаемая продолжительность жизни, лет (городское население)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75458E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Казань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614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1205,7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1964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72,56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75458E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Саранск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383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331,7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866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72,3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75458E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Пенза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524,6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1809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72,08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75458E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Чебоксары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484,5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1954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71,93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75458E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Саратов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382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842,1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2204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71,34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75458E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Киров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757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686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71,33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75458E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Ижевск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2038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71,25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75458E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Ульяновск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623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642,3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1031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70,8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75458E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Йошкар-Ола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274,1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2741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70,74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75458E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Уфа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708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1115,9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1576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70,74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75458E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Н. Новгород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467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1276,6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2734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69,89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75458E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Пермь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1036,5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1296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69,89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75458E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Самара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542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1171,9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2162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69,77</w:t>
            </w:r>
          </w:p>
        </w:tc>
      </w:tr>
      <w:tr w:rsidR="00601BD1" w:rsidRPr="00C12CEC" w:rsidTr="00005ABE">
        <w:tc>
          <w:tcPr>
            <w:tcW w:w="1019" w:type="pct"/>
            <w:shd w:val="clear" w:color="auto" w:fill="auto"/>
            <w:vAlign w:val="center"/>
          </w:tcPr>
          <w:p w:rsidR="00601BD1" w:rsidRPr="00C12CEC" w:rsidRDefault="00601BD1" w:rsidP="0075458E">
            <w:pPr>
              <w:pStyle w:val="ConsPlusNorma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Оренбург</w:t>
            </w:r>
          </w:p>
        </w:tc>
        <w:tc>
          <w:tcPr>
            <w:tcW w:w="639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917</w:t>
            </w:r>
          </w:p>
        </w:tc>
        <w:tc>
          <w:tcPr>
            <w:tcW w:w="1007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576,8</w:t>
            </w:r>
          </w:p>
        </w:tc>
        <w:tc>
          <w:tcPr>
            <w:tcW w:w="875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629</w:t>
            </w:r>
          </w:p>
        </w:tc>
        <w:tc>
          <w:tcPr>
            <w:tcW w:w="1460" w:type="pct"/>
            <w:shd w:val="clear" w:color="auto" w:fill="auto"/>
            <w:vAlign w:val="bottom"/>
          </w:tcPr>
          <w:p w:rsidR="00601BD1" w:rsidRPr="00C12CEC" w:rsidRDefault="00601BD1" w:rsidP="00601BD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69,23</w:t>
            </w:r>
          </w:p>
        </w:tc>
      </w:tr>
    </w:tbl>
    <w:p w:rsidR="00626E12" w:rsidRDefault="00626E12" w:rsidP="00626E1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C260EE" w:rsidRPr="00C260EE" w:rsidRDefault="00C260EE" w:rsidP="00626E1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 xml:space="preserve">В городе Пензе </w:t>
      </w:r>
      <w:r w:rsidRPr="00C260EE">
        <w:rPr>
          <w:rFonts w:ascii="Times New Roman" w:hAnsi="Times New Roman" w:cs="Times New Roman"/>
          <w:bCs/>
          <w:sz w:val="26"/>
          <w:szCs w:val="26"/>
        </w:rPr>
        <w:t>на 1 января 2016 года</w:t>
      </w:r>
      <w:r w:rsidRPr="00C260EE">
        <w:rPr>
          <w:rFonts w:ascii="Times New Roman" w:hAnsi="Times New Roman" w:cs="Times New Roman"/>
          <w:sz w:val="26"/>
          <w:szCs w:val="26"/>
        </w:rPr>
        <w:t xml:space="preserve"> </w:t>
      </w:r>
      <w:r w:rsidRPr="00C260EE">
        <w:rPr>
          <w:rFonts w:ascii="Times New Roman" w:hAnsi="Times New Roman" w:cs="Times New Roman"/>
          <w:bCs/>
          <w:sz w:val="26"/>
          <w:szCs w:val="26"/>
        </w:rPr>
        <w:t>зарегистрировано</w:t>
      </w:r>
      <w:r w:rsidRPr="00C260EE">
        <w:rPr>
          <w:rFonts w:ascii="Times New Roman" w:hAnsi="Times New Roman" w:cs="Times New Roman"/>
          <w:sz w:val="26"/>
          <w:szCs w:val="26"/>
        </w:rPr>
        <w:t xml:space="preserve"> </w:t>
      </w:r>
      <w:r w:rsidRPr="00C260EE">
        <w:rPr>
          <w:rFonts w:ascii="Times New Roman" w:hAnsi="Times New Roman" w:cs="Times New Roman"/>
          <w:bCs/>
          <w:sz w:val="26"/>
          <w:szCs w:val="26"/>
        </w:rPr>
        <w:t>более 17 тысяч</w:t>
      </w:r>
      <w:r w:rsidRPr="00C260EE">
        <w:rPr>
          <w:rFonts w:ascii="Times New Roman" w:hAnsi="Times New Roman" w:cs="Times New Roman"/>
          <w:sz w:val="26"/>
          <w:szCs w:val="26"/>
        </w:rPr>
        <w:t xml:space="preserve"> хозяйствующих субъектов, что составляет более 63 % от общего количества по области (около 30 тысяч по</w:t>
      </w:r>
      <w:r w:rsidR="00A87367">
        <w:rPr>
          <w:rFonts w:ascii="Times New Roman" w:hAnsi="Times New Roman" w:cs="Times New Roman"/>
          <w:sz w:val="26"/>
          <w:szCs w:val="26"/>
        </w:rPr>
        <w:t xml:space="preserve"> Пензенской области). Более 95%</w:t>
      </w:r>
      <w:r w:rsidRPr="00C260EE">
        <w:rPr>
          <w:rFonts w:ascii="Times New Roman" w:hAnsi="Times New Roman" w:cs="Times New Roman"/>
          <w:sz w:val="26"/>
          <w:szCs w:val="26"/>
        </w:rPr>
        <w:t xml:space="preserve"> зарегистрированных предприятий относится к негосударственной форме собственности. В 2014 году Пенза занимала 11 место среди 14 городов Приволжского федерального округа по количеству хозяйствующих субъектов, опережая такие города, как Саранск, Йошкар-Ола и Чебоксары. Оборот крупных и средних организаций города Пензы за 2015 году составил 238,7 млрд. рублей</w:t>
      </w:r>
      <w:r w:rsidRPr="00C260EE">
        <w:rPr>
          <w:rFonts w:ascii="Times New Roman" w:hAnsi="Times New Roman" w:cs="Times New Roman"/>
          <w:sz w:val="26"/>
          <w:szCs w:val="26"/>
          <w:lang w:val="tt-RU"/>
        </w:rPr>
        <w:t>, что бол</w:t>
      </w:r>
      <w:r w:rsidR="0075458E">
        <w:rPr>
          <w:rFonts w:ascii="Times New Roman" w:hAnsi="Times New Roman" w:cs="Times New Roman"/>
          <w:sz w:val="26"/>
          <w:szCs w:val="26"/>
          <w:lang w:val="tt-RU"/>
        </w:rPr>
        <w:t>ьше</w:t>
      </w:r>
      <w:r w:rsidRPr="00C260EE">
        <w:rPr>
          <w:rFonts w:ascii="Times New Roman" w:hAnsi="Times New Roman" w:cs="Times New Roman"/>
          <w:sz w:val="26"/>
          <w:szCs w:val="26"/>
        </w:rPr>
        <w:t xml:space="preserve"> объема 2</w:t>
      </w:r>
      <w:r w:rsidR="0075458E">
        <w:rPr>
          <w:rFonts w:ascii="Times New Roman" w:hAnsi="Times New Roman" w:cs="Times New Roman"/>
          <w:sz w:val="26"/>
          <w:szCs w:val="26"/>
        </w:rPr>
        <w:t>014 года на 11,7%.</w:t>
      </w:r>
    </w:p>
    <w:p w:rsidR="00C260EE" w:rsidRPr="00C260EE" w:rsidRDefault="00C260EE" w:rsidP="00626E1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>Промышленные производства города Пензы являются ведущим звеном экономической деятельности, оказывающим решающее воздействие на социально-экономическое развитие Пензенского региона в целом.</w:t>
      </w:r>
    </w:p>
    <w:p w:rsidR="00C260EE" w:rsidRPr="00C260EE" w:rsidRDefault="00C260EE" w:rsidP="00626E1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>В состав промышленного комплекса входит около двух тысяч предприятий, обеспечивающих основную массу налоговых поступлений в бюджеты различных уровней.</w:t>
      </w:r>
    </w:p>
    <w:p w:rsidR="00C260EE" w:rsidRPr="00C260EE" w:rsidRDefault="00C260EE" w:rsidP="00626E1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>Промышленность города Пензы представлена оборонными предприятиями, машиностроением и приборостроением, металлургическим производством, целлюлозно-бумажной, химико-фармацевтической промышленностью, производством продуктов питания, произв</w:t>
      </w:r>
      <w:r w:rsidR="00F14BC3">
        <w:rPr>
          <w:rFonts w:ascii="Times New Roman" w:hAnsi="Times New Roman" w:cs="Times New Roman"/>
          <w:sz w:val="26"/>
          <w:szCs w:val="26"/>
        </w:rPr>
        <w:t xml:space="preserve">одством транспортных средств и </w:t>
      </w:r>
      <w:r w:rsidRPr="00C260EE">
        <w:rPr>
          <w:rFonts w:ascii="Times New Roman" w:hAnsi="Times New Roman" w:cs="Times New Roman"/>
          <w:sz w:val="26"/>
          <w:szCs w:val="26"/>
        </w:rPr>
        <w:t>строительных материалов.</w:t>
      </w:r>
    </w:p>
    <w:p w:rsidR="00C260EE" w:rsidRPr="00C260EE" w:rsidRDefault="00C260EE" w:rsidP="00F14BC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 xml:space="preserve">Развитие </w:t>
      </w:r>
      <w:r w:rsidRPr="00C260EE">
        <w:rPr>
          <w:rFonts w:ascii="Times New Roman" w:hAnsi="Times New Roman" w:cs="Times New Roman"/>
          <w:bCs/>
          <w:sz w:val="26"/>
          <w:szCs w:val="26"/>
        </w:rPr>
        <w:t>предпринимательства в Пензенской области</w:t>
      </w:r>
      <w:r w:rsidRPr="00C260EE">
        <w:rPr>
          <w:rFonts w:ascii="Times New Roman" w:hAnsi="Times New Roman" w:cs="Times New Roman"/>
          <w:sz w:val="26"/>
          <w:szCs w:val="26"/>
        </w:rPr>
        <w:t xml:space="preserve"> в настоящее время происходит довольно значительными темпами. По данным статистики, малый и средний бизнес Пензенской области в настоящее время – это 55,5 тысяч субъектов, в которых официально работают 287,7 тысяч человек. </w:t>
      </w:r>
      <w:proofErr w:type="gramStart"/>
      <w:r w:rsidRPr="00C260EE">
        <w:rPr>
          <w:rFonts w:ascii="Times New Roman" w:hAnsi="Times New Roman" w:cs="Times New Roman"/>
          <w:sz w:val="26"/>
          <w:szCs w:val="26"/>
        </w:rPr>
        <w:t>По количеству индивидуальных предпринимателей Пензенская область (22,4 тысяч человек) по сравнению с другими регионами Приволжского федерального округа впереди Ульяновской области (22,0 тысяч человек), Республики Марий Эл (9,8 тысяч человек), Республики Мордовия (11,2 тысяч человек), Чувашской Республики 20,4 тысяч человек).</w:t>
      </w:r>
      <w:proofErr w:type="gramEnd"/>
      <w:r w:rsidRPr="00C260EE">
        <w:rPr>
          <w:rFonts w:ascii="Times New Roman" w:hAnsi="Times New Roman" w:cs="Times New Roman"/>
          <w:sz w:val="26"/>
          <w:szCs w:val="26"/>
        </w:rPr>
        <w:t xml:space="preserve"> По итогам 2015 года доля малых и средних предприятий в валовом региональном продукте составила 28,2%. На малые и средние предприятия приходится 23,0% от общего объема оборота и 24,4% от объема инвестиций в основной капитал в целом по региону.</w:t>
      </w:r>
    </w:p>
    <w:p w:rsidR="00C260EE" w:rsidRDefault="00C260EE" w:rsidP="00F14BC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>Согласно статистическим данным на территории города Пензы по состоянию на 01.01.2016 количество субъектов малого и среднего предпринимательства составляло 29</w:t>
      </w:r>
      <w:r w:rsidR="004620A6">
        <w:rPr>
          <w:rFonts w:ascii="Times New Roman" w:hAnsi="Times New Roman" w:cs="Times New Roman"/>
          <w:sz w:val="26"/>
          <w:szCs w:val="26"/>
        </w:rPr>
        <w:t> </w:t>
      </w:r>
      <w:r w:rsidRPr="00C260EE">
        <w:rPr>
          <w:rFonts w:ascii="Times New Roman" w:hAnsi="Times New Roman" w:cs="Times New Roman"/>
          <w:sz w:val="26"/>
          <w:szCs w:val="26"/>
        </w:rPr>
        <w:t>039 единиц с общим числом занятых более 90 тысяч человек. Отраслевая принадлежность субъектов малого и среднего предпринимательств</w:t>
      </w:r>
      <w:r w:rsidR="00F35A5A">
        <w:rPr>
          <w:rFonts w:ascii="Times New Roman" w:hAnsi="Times New Roman" w:cs="Times New Roman"/>
          <w:sz w:val="26"/>
          <w:szCs w:val="26"/>
        </w:rPr>
        <w:t>а представлена в таблице 2.</w:t>
      </w:r>
    </w:p>
    <w:p w:rsidR="0010360C" w:rsidRDefault="00F35A5A" w:rsidP="00F35A5A">
      <w:pPr>
        <w:pStyle w:val="ConsPlusNormal"/>
        <w:ind w:firstLine="54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2</w:t>
      </w:r>
    </w:p>
    <w:p w:rsidR="00F35A5A" w:rsidRPr="00C260EE" w:rsidRDefault="00F35A5A" w:rsidP="00F35A5A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Отраслевая принадлежность малого и среднего предпринимательства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63"/>
        <w:gridCol w:w="1090"/>
        <w:gridCol w:w="1070"/>
        <w:gridCol w:w="1247"/>
      </w:tblGrid>
      <w:tr w:rsidR="00C260EE" w:rsidRPr="00C12CEC" w:rsidTr="00F35A5A">
        <w:trPr>
          <w:tblHeader/>
        </w:trPr>
        <w:tc>
          <w:tcPr>
            <w:tcW w:w="0" w:type="auto"/>
            <w:vMerge w:val="restart"/>
          </w:tcPr>
          <w:p w:rsidR="00C260EE" w:rsidRPr="00C12CEC" w:rsidRDefault="00C260EE" w:rsidP="00C260EE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Наименование вида деятельности</w:t>
            </w:r>
          </w:p>
        </w:tc>
        <w:tc>
          <w:tcPr>
            <w:tcW w:w="0" w:type="auto"/>
            <w:gridSpan w:val="2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предприятий, ед. 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Динамика</w:t>
            </w:r>
          </w:p>
        </w:tc>
      </w:tr>
      <w:tr w:rsidR="00C260EE" w:rsidRPr="00C12CEC" w:rsidTr="00F35A5A">
        <w:trPr>
          <w:tblHeader/>
        </w:trPr>
        <w:tc>
          <w:tcPr>
            <w:tcW w:w="0" w:type="auto"/>
            <w:vMerge/>
          </w:tcPr>
          <w:p w:rsidR="00C260EE" w:rsidRPr="00C12CEC" w:rsidRDefault="00C260EE" w:rsidP="00C260EE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+133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75458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-103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75458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5504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5401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+11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75458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Производство и распределение электроэнергии, газа и воды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+452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75458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3875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4327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+180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75458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 xml:space="preserve">Оптовая и розничная торговля, ремонт автотранспортных средств, мотоциклов, бытовых изделий и предметов </w:t>
            </w:r>
            <w:r w:rsidRPr="00C12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личного пользования 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8038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8218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-66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75458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Гостиницы и рестораны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1257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1191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+100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75458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и связь 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1497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1597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+67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75458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Финансовая деятельность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+265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75458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 xml:space="preserve">Операции с недвижимым имуществом, аренда и предоставление услуг 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6132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6397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+11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75458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+103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75458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Здравоохранение и предоставление социальных услуг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604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-52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75458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Предоставление прочих коммун</w:t>
            </w:r>
            <w:proofErr w:type="gramStart"/>
            <w:r w:rsidRPr="00C12CEC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социальных и персональных услуг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493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441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-52</w:t>
            </w:r>
          </w:p>
        </w:tc>
      </w:tr>
      <w:tr w:rsidR="00C260EE" w:rsidRPr="00C12CEC" w:rsidTr="00951236">
        <w:tc>
          <w:tcPr>
            <w:tcW w:w="0" w:type="auto"/>
          </w:tcPr>
          <w:p w:rsidR="00C260EE" w:rsidRPr="00C12CEC" w:rsidRDefault="00C260EE" w:rsidP="00C260EE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27 938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29039</w:t>
            </w:r>
          </w:p>
        </w:tc>
        <w:tc>
          <w:tcPr>
            <w:tcW w:w="0" w:type="auto"/>
          </w:tcPr>
          <w:p w:rsidR="00C260EE" w:rsidRPr="00C12CEC" w:rsidRDefault="00C260EE" w:rsidP="0010360C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12CEC">
              <w:rPr>
                <w:rFonts w:ascii="Times New Roman" w:hAnsi="Times New Roman" w:cs="Times New Roman"/>
                <w:sz w:val="24"/>
                <w:szCs w:val="24"/>
              </w:rPr>
              <w:t>+1101</w:t>
            </w:r>
          </w:p>
        </w:tc>
      </w:tr>
    </w:tbl>
    <w:p w:rsidR="0010360C" w:rsidRDefault="0010360C" w:rsidP="00F14BC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C260EE" w:rsidRPr="00C260EE" w:rsidRDefault="00C260EE" w:rsidP="00F14BC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>Количество предприятий, созданных за текущий 2016 год, составляет 2406 единиц, в том числе 1452 индивидуальных предприн</w:t>
      </w:r>
      <w:r w:rsidR="00C665DB">
        <w:rPr>
          <w:rFonts w:ascii="Times New Roman" w:hAnsi="Times New Roman" w:cs="Times New Roman"/>
          <w:sz w:val="26"/>
          <w:szCs w:val="26"/>
        </w:rPr>
        <w:t>имателей и 954 юридических лиц.</w:t>
      </w:r>
    </w:p>
    <w:p w:rsidR="00C260EE" w:rsidRPr="00C260EE" w:rsidRDefault="00C260EE" w:rsidP="00F14BC3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gramStart"/>
      <w:r w:rsidRPr="00C260EE">
        <w:rPr>
          <w:rFonts w:ascii="Times New Roman" w:hAnsi="Times New Roman" w:cs="Times New Roman"/>
          <w:bCs/>
          <w:sz w:val="26"/>
          <w:szCs w:val="26"/>
        </w:rPr>
        <w:t>На территории областного центра создана сеть организаций, входящих в инфраструктуру поддержки малого и среднего бизнеса (бизнес-инкубаторы – 5 единиц, технопарки – 2 единицы, гарантийный фонд – 1 единица, центр кластерного развития – 1 единица, венчурный фонд – 1 единица, НИИ – 8 единиц, общественные организации – 5 единиц и прочие).</w:t>
      </w:r>
      <w:proofErr w:type="gramEnd"/>
      <w:r w:rsidRPr="00C260EE">
        <w:rPr>
          <w:rFonts w:ascii="Times New Roman" w:hAnsi="Times New Roman" w:cs="Times New Roman"/>
          <w:bCs/>
          <w:sz w:val="26"/>
          <w:szCs w:val="26"/>
        </w:rPr>
        <w:t xml:space="preserve"> Большая часть вышеуказанных организаций создана за счет федеральных средств и сред</w:t>
      </w:r>
      <w:r w:rsidR="00C665DB">
        <w:rPr>
          <w:rFonts w:ascii="Times New Roman" w:hAnsi="Times New Roman" w:cs="Times New Roman"/>
          <w:bCs/>
          <w:sz w:val="26"/>
          <w:szCs w:val="26"/>
        </w:rPr>
        <w:t>ств бюджета Пензенской области.</w:t>
      </w:r>
    </w:p>
    <w:p w:rsidR="00F14BC3" w:rsidRPr="00F14BC3" w:rsidRDefault="00F14BC3" w:rsidP="00F14BC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14BC3">
        <w:rPr>
          <w:rFonts w:ascii="Times New Roman" w:hAnsi="Times New Roman" w:cs="Times New Roman"/>
          <w:sz w:val="26"/>
          <w:szCs w:val="26"/>
        </w:rPr>
        <w:t>Одним из важнейших стратегических направлений развития города Пенза является улучшение архитектурного облика города, развитие строительного комплекса.</w:t>
      </w:r>
    </w:p>
    <w:p w:rsidR="00F14BC3" w:rsidRPr="00F14BC3" w:rsidRDefault="00F14BC3" w:rsidP="00F14BC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14BC3">
        <w:rPr>
          <w:rFonts w:ascii="Times New Roman" w:hAnsi="Times New Roman" w:cs="Times New Roman"/>
          <w:sz w:val="26"/>
          <w:szCs w:val="26"/>
        </w:rPr>
        <w:t xml:space="preserve">Первой задачей в архитектуре и градостроительстве является реализация </w:t>
      </w:r>
      <w:r>
        <w:rPr>
          <w:rFonts w:ascii="Times New Roman" w:hAnsi="Times New Roman" w:cs="Times New Roman"/>
          <w:sz w:val="26"/>
          <w:szCs w:val="26"/>
        </w:rPr>
        <w:t>Генерального Плана города</w:t>
      </w:r>
      <w:r w:rsidRPr="00F14BC3">
        <w:rPr>
          <w:rFonts w:ascii="Times New Roman" w:hAnsi="Times New Roman" w:cs="Times New Roman"/>
          <w:sz w:val="26"/>
          <w:szCs w:val="26"/>
        </w:rPr>
        <w:t>.</w:t>
      </w:r>
    </w:p>
    <w:p w:rsidR="00F14BC3" w:rsidRPr="00F14BC3" w:rsidRDefault="00F14BC3" w:rsidP="00F14BC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14BC3">
        <w:rPr>
          <w:rFonts w:ascii="Times New Roman" w:hAnsi="Times New Roman" w:cs="Times New Roman"/>
          <w:sz w:val="26"/>
          <w:szCs w:val="26"/>
        </w:rPr>
        <w:t>Стратегически важно решение следующих задач:</w:t>
      </w:r>
    </w:p>
    <w:p w:rsidR="00F14BC3" w:rsidRPr="00F14BC3" w:rsidRDefault="00F14BC3" w:rsidP="00F14BC3">
      <w:pPr>
        <w:pStyle w:val="ConsPlusNormal"/>
        <w:numPr>
          <w:ilvl w:val="0"/>
          <w:numId w:val="26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Разработка </w:t>
      </w:r>
      <w:r w:rsidRPr="00F14BC3">
        <w:rPr>
          <w:rFonts w:ascii="Times New Roman" w:hAnsi="Times New Roman" w:cs="Times New Roman"/>
          <w:sz w:val="26"/>
          <w:szCs w:val="26"/>
        </w:rPr>
        <w:t>эффективны</w:t>
      </w:r>
      <w:r>
        <w:rPr>
          <w:rFonts w:ascii="Times New Roman" w:hAnsi="Times New Roman" w:cs="Times New Roman"/>
          <w:sz w:val="26"/>
          <w:szCs w:val="26"/>
        </w:rPr>
        <w:t>х схем распределения транспортных потоков</w:t>
      </w:r>
      <w:r w:rsidRPr="00F14BC3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14BC3">
        <w:rPr>
          <w:rFonts w:ascii="Times New Roman" w:hAnsi="Times New Roman" w:cs="Times New Roman"/>
          <w:sz w:val="26"/>
          <w:szCs w:val="26"/>
        </w:rPr>
        <w:t>проектирование скоростных магистралей;</w:t>
      </w:r>
    </w:p>
    <w:p w:rsidR="00F14BC3" w:rsidRPr="00F14BC3" w:rsidRDefault="00F14BC3" w:rsidP="00F14BC3">
      <w:pPr>
        <w:pStyle w:val="ConsPlusNormal"/>
        <w:numPr>
          <w:ilvl w:val="0"/>
          <w:numId w:val="2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14BC3">
        <w:rPr>
          <w:rFonts w:ascii="Times New Roman" w:hAnsi="Times New Roman" w:cs="Times New Roman"/>
          <w:sz w:val="26"/>
          <w:szCs w:val="26"/>
        </w:rPr>
        <w:t>Вынос из центра города промышленных предприятий (создание экологического коридора);</w:t>
      </w:r>
    </w:p>
    <w:p w:rsidR="00F14BC3" w:rsidRPr="00F14BC3" w:rsidRDefault="00F14BC3" w:rsidP="00F14BC3">
      <w:pPr>
        <w:pStyle w:val="ConsPlusNormal"/>
        <w:numPr>
          <w:ilvl w:val="0"/>
          <w:numId w:val="2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14BC3">
        <w:rPr>
          <w:rFonts w:ascii="Times New Roman" w:hAnsi="Times New Roman" w:cs="Times New Roman"/>
          <w:sz w:val="26"/>
          <w:szCs w:val="26"/>
        </w:rPr>
        <w:t>Реконструкция и реставрация сложившихся архитектурных ансамблей;</w:t>
      </w:r>
    </w:p>
    <w:p w:rsidR="00F14BC3" w:rsidRPr="00F14BC3" w:rsidRDefault="00F14BC3" w:rsidP="00F14BC3">
      <w:pPr>
        <w:pStyle w:val="ConsPlusNormal"/>
        <w:numPr>
          <w:ilvl w:val="0"/>
          <w:numId w:val="2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14BC3">
        <w:rPr>
          <w:rFonts w:ascii="Times New Roman" w:hAnsi="Times New Roman" w:cs="Times New Roman"/>
          <w:sz w:val="26"/>
          <w:szCs w:val="26"/>
        </w:rPr>
        <w:t>Формирование «зеленых зон», повышение качества благоустройства, создание ярких образов в ландшафте городской среды и др.</w:t>
      </w:r>
    </w:p>
    <w:p w:rsidR="00C260EE" w:rsidRDefault="00C260EE" w:rsidP="00951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 xml:space="preserve">В 2014 году в городе Пензе объем выполненных работ по виду деятельности «Строительство» составил 6,1 млрд. рублей, что меньше значения 2013 года на 34%, при этом больше значений 2011 и 2012 годов на 48,8% и 1,7% соответственно. В 2015 году значение показателя составило 2,2 </w:t>
      </w:r>
      <w:proofErr w:type="spellStart"/>
      <w:r w:rsidRPr="00C260EE">
        <w:rPr>
          <w:rFonts w:ascii="Times New Roman" w:hAnsi="Times New Roman" w:cs="Times New Roman"/>
          <w:sz w:val="26"/>
          <w:szCs w:val="26"/>
        </w:rPr>
        <w:t>млрд</w:t>
      </w:r>
      <w:proofErr w:type="gramStart"/>
      <w:r w:rsidRPr="00C260EE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C260EE">
        <w:rPr>
          <w:rFonts w:ascii="Times New Roman" w:hAnsi="Times New Roman" w:cs="Times New Roman"/>
          <w:sz w:val="26"/>
          <w:szCs w:val="26"/>
        </w:rPr>
        <w:t>ублей</w:t>
      </w:r>
      <w:proofErr w:type="spellEnd"/>
      <w:r w:rsidRPr="00C260EE">
        <w:rPr>
          <w:rFonts w:ascii="Times New Roman" w:hAnsi="Times New Roman" w:cs="Times New Roman"/>
          <w:sz w:val="26"/>
          <w:szCs w:val="26"/>
        </w:rPr>
        <w:t>, что меньше значения показателя 2014 года на 64%. Данное колебание значений связано с текущей экономической ситуацией в стране. В 2015 году Пенза занимала 14 место среди городов Приволжского федерального округа по объему выполненных строительных работ.</w:t>
      </w:r>
    </w:p>
    <w:p w:rsidR="008A73E8" w:rsidRPr="008A73E8" w:rsidRDefault="008A73E8" w:rsidP="00951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A73E8">
        <w:rPr>
          <w:rFonts w:ascii="Times New Roman" w:hAnsi="Times New Roman" w:cs="Times New Roman"/>
          <w:sz w:val="26"/>
          <w:szCs w:val="26"/>
        </w:rPr>
        <w:t xml:space="preserve">Строительство и реконструкция социально значимых объектов в городе Пензе является одной из приоритетных задач, направленной на повышение уровня социально-экономического развития города. </w:t>
      </w:r>
    </w:p>
    <w:p w:rsidR="008A73E8" w:rsidRPr="008A73E8" w:rsidRDefault="008A73E8" w:rsidP="00951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A73E8">
        <w:rPr>
          <w:rFonts w:ascii="Times New Roman" w:hAnsi="Times New Roman" w:cs="Times New Roman"/>
          <w:sz w:val="26"/>
          <w:szCs w:val="26"/>
        </w:rPr>
        <w:lastRenderedPageBreak/>
        <w:t>За 2011-2015 годы в городе Пензе построено и введено в эксплуатацию 8 детских садов, что обеспечило ввод 1902 мест. При этом освоено 1039,0 млн. рублей.</w:t>
      </w:r>
    </w:p>
    <w:p w:rsidR="008A73E8" w:rsidRPr="008A73E8" w:rsidRDefault="008A73E8" w:rsidP="00951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A73E8">
        <w:rPr>
          <w:rFonts w:ascii="Times New Roman" w:hAnsi="Times New Roman" w:cs="Times New Roman"/>
          <w:sz w:val="26"/>
          <w:szCs w:val="26"/>
        </w:rPr>
        <w:t>Ведется строительство жилых домов для переселения граждан из аварийного жилищного фонда. За период действия программы с 2008 по 2013 год в городе Пензе расселены 1550 жилых помещений, площадью 59</w:t>
      </w:r>
      <w:r w:rsidR="004620A6">
        <w:rPr>
          <w:rFonts w:ascii="Times New Roman" w:hAnsi="Times New Roman" w:cs="Times New Roman"/>
          <w:sz w:val="26"/>
          <w:szCs w:val="26"/>
        </w:rPr>
        <w:t> </w:t>
      </w:r>
      <w:r w:rsidRPr="008A73E8">
        <w:rPr>
          <w:rFonts w:ascii="Times New Roman" w:hAnsi="Times New Roman" w:cs="Times New Roman"/>
          <w:sz w:val="26"/>
          <w:szCs w:val="26"/>
        </w:rPr>
        <w:t>104,9 кв. м. Переселены более 4 тысяч человек из 181 аварийных МКД.</w:t>
      </w:r>
    </w:p>
    <w:p w:rsidR="008A73E8" w:rsidRPr="008A73E8" w:rsidRDefault="008A73E8" w:rsidP="00951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A73E8">
        <w:rPr>
          <w:rFonts w:ascii="Times New Roman" w:hAnsi="Times New Roman" w:cs="Times New Roman"/>
          <w:sz w:val="26"/>
          <w:szCs w:val="26"/>
        </w:rPr>
        <w:t>В рамках муниципальной адресной программы 2013-2017 годов планируется расселить 3049 жилых помещений, площадью 112</w:t>
      </w:r>
      <w:r w:rsidR="004620A6">
        <w:rPr>
          <w:rFonts w:ascii="Times New Roman" w:hAnsi="Times New Roman" w:cs="Times New Roman"/>
          <w:sz w:val="26"/>
          <w:szCs w:val="26"/>
        </w:rPr>
        <w:t> </w:t>
      </w:r>
      <w:r w:rsidRPr="008A73E8">
        <w:rPr>
          <w:rFonts w:ascii="Times New Roman" w:hAnsi="Times New Roman" w:cs="Times New Roman"/>
          <w:sz w:val="26"/>
          <w:szCs w:val="26"/>
        </w:rPr>
        <w:t xml:space="preserve">765,3 </w:t>
      </w:r>
      <w:proofErr w:type="spellStart"/>
      <w:r w:rsidRPr="008A73E8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8A73E8">
        <w:rPr>
          <w:rFonts w:ascii="Times New Roman" w:hAnsi="Times New Roman" w:cs="Times New Roman"/>
          <w:sz w:val="26"/>
          <w:szCs w:val="26"/>
        </w:rPr>
        <w:t>., (7257 человек), из 275 МКД, признанных аварийными и подлежащими сносу до 01.01.2012.</w:t>
      </w:r>
    </w:p>
    <w:p w:rsidR="008A73E8" w:rsidRPr="008A73E8" w:rsidRDefault="008A73E8" w:rsidP="00951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A73E8">
        <w:rPr>
          <w:rFonts w:ascii="Times New Roman" w:hAnsi="Times New Roman" w:cs="Times New Roman"/>
          <w:sz w:val="26"/>
          <w:szCs w:val="26"/>
        </w:rPr>
        <w:t xml:space="preserve">В 2015 году построено и введено в эксплуатацию три дома на 447 квартир общей площадью 19 662,14 </w:t>
      </w:r>
      <w:proofErr w:type="spellStart"/>
      <w:r w:rsidRPr="008A73E8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8A73E8">
        <w:rPr>
          <w:rFonts w:ascii="Times New Roman" w:hAnsi="Times New Roman" w:cs="Times New Roman"/>
          <w:sz w:val="26"/>
          <w:szCs w:val="26"/>
        </w:rPr>
        <w:t xml:space="preserve">. Освоено при этом 560,7 млн. рублей. До конца 2016 года будет построено еще пять пятиэтажных домов, в которых получат квартиры 317 семей, переселяемых из аварийных домов. </w:t>
      </w:r>
    </w:p>
    <w:p w:rsidR="008A73E8" w:rsidRPr="008A73E8" w:rsidRDefault="008A73E8" w:rsidP="00951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A73E8">
        <w:rPr>
          <w:rFonts w:ascii="Times New Roman" w:hAnsi="Times New Roman" w:cs="Times New Roman"/>
          <w:sz w:val="26"/>
          <w:szCs w:val="26"/>
        </w:rPr>
        <w:t>Более 1000 семей – жителей 83 аварийных домов получат новые квартиры в 2017 году.</w:t>
      </w:r>
    </w:p>
    <w:p w:rsidR="008A73E8" w:rsidRPr="008A73E8" w:rsidRDefault="008A73E8" w:rsidP="00951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A73E8">
        <w:rPr>
          <w:rFonts w:ascii="Times New Roman" w:hAnsi="Times New Roman" w:cs="Times New Roman"/>
          <w:sz w:val="26"/>
          <w:szCs w:val="26"/>
        </w:rPr>
        <w:t>Построены сети водоснабжения в микрорайоне, расположенном между поселком «Нефтяник» и поселком «Заря». Стоимость работ составила – 77,32 млн. рублей.</w:t>
      </w:r>
    </w:p>
    <w:p w:rsidR="008A73E8" w:rsidRPr="008A73E8" w:rsidRDefault="008A73E8" w:rsidP="00951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A73E8">
        <w:rPr>
          <w:rFonts w:ascii="Times New Roman" w:hAnsi="Times New Roman" w:cs="Times New Roman"/>
          <w:sz w:val="26"/>
          <w:szCs w:val="26"/>
        </w:rPr>
        <w:t>За период с 2011 года по 2015 года были реализованы проекты в сфере дорожного хозяйства на общую сумму 6,4 млрд. рублей. За счет выделенных средств было введено в эксплуатацию в общей сложности более 72 км</w:t>
      </w:r>
      <w:proofErr w:type="gramStart"/>
      <w:r w:rsidRPr="008A73E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8A73E8">
        <w:rPr>
          <w:rFonts w:ascii="Times New Roman" w:hAnsi="Times New Roman" w:cs="Times New Roman"/>
          <w:sz w:val="26"/>
          <w:szCs w:val="26"/>
        </w:rPr>
        <w:t xml:space="preserve"> дорог. Наиболее крупные реализованные проекты в сфере дорожного хозяйства: </w:t>
      </w:r>
    </w:p>
    <w:p w:rsidR="008A73E8" w:rsidRPr="008A73E8" w:rsidRDefault="007C2582" w:rsidP="007C2582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A73E8" w:rsidRPr="008A73E8">
        <w:rPr>
          <w:rFonts w:ascii="Times New Roman" w:hAnsi="Times New Roman" w:cs="Times New Roman"/>
          <w:sz w:val="26"/>
          <w:szCs w:val="26"/>
        </w:rPr>
        <w:t>Реконструкция дороги от аэропо</w:t>
      </w:r>
      <w:r w:rsidR="00D93B5A">
        <w:rPr>
          <w:rFonts w:ascii="Times New Roman" w:hAnsi="Times New Roman" w:cs="Times New Roman"/>
          <w:sz w:val="26"/>
          <w:szCs w:val="26"/>
        </w:rPr>
        <w:t xml:space="preserve">рта до </w:t>
      </w:r>
      <w:proofErr w:type="spellStart"/>
      <w:r w:rsidR="00D93B5A">
        <w:rPr>
          <w:rFonts w:ascii="Times New Roman" w:hAnsi="Times New Roman" w:cs="Times New Roman"/>
          <w:sz w:val="26"/>
          <w:szCs w:val="26"/>
        </w:rPr>
        <w:t>Бауманского</w:t>
      </w:r>
      <w:proofErr w:type="spellEnd"/>
      <w:r w:rsidR="00D93B5A">
        <w:rPr>
          <w:rFonts w:ascii="Times New Roman" w:hAnsi="Times New Roman" w:cs="Times New Roman"/>
          <w:sz w:val="26"/>
          <w:szCs w:val="26"/>
        </w:rPr>
        <w:t xml:space="preserve"> путепровода.</w:t>
      </w:r>
    </w:p>
    <w:p w:rsidR="008A73E8" w:rsidRPr="008A73E8" w:rsidRDefault="007C2582" w:rsidP="007C2582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A73E8" w:rsidRPr="008A73E8">
        <w:rPr>
          <w:rFonts w:ascii="Times New Roman" w:hAnsi="Times New Roman" w:cs="Times New Roman"/>
          <w:sz w:val="26"/>
          <w:szCs w:val="26"/>
        </w:rPr>
        <w:t xml:space="preserve">Строительство второй очереди </w:t>
      </w:r>
      <w:proofErr w:type="spellStart"/>
      <w:r w:rsidR="008A73E8" w:rsidRPr="008A73E8">
        <w:rPr>
          <w:rFonts w:ascii="Times New Roman" w:hAnsi="Times New Roman" w:cs="Times New Roman"/>
          <w:sz w:val="26"/>
          <w:szCs w:val="26"/>
        </w:rPr>
        <w:t>Бауманского</w:t>
      </w:r>
      <w:proofErr w:type="spellEnd"/>
      <w:r w:rsidR="008A73E8" w:rsidRPr="008A73E8">
        <w:rPr>
          <w:rFonts w:ascii="Times New Roman" w:hAnsi="Times New Roman" w:cs="Times New Roman"/>
          <w:sz w:val="26"/>
          <w:szCs w:val="26"/>
        </w:rPr>
        <w:t xml:space="preserve"> путепровода</w:t>
      </w:r>
      <w:r w:rsidR="00D93B5A">
        <w:rPr>
          <w:rFonts w:ascii="Times New Roman" w:hAnsi="Times New Roman" w:cs="Times New Roman"/>
          <w:sz w:val="26"/>
          <w:szCs w:val="26"/>
        </w:rPr>
        <w:t xml:space="preserve"> через железнодорожную станцию.</w:t>
      </w:r>
    </w:p>
    <w:p w:rsidR="008A73E8" w:rsidRPr="008A73E8" w:rsidRDefault="007C2582" w:rsidP="007C2582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A73E8" w:rsidRPr="008A73E8">
        <w:rPr>
          <w:rFonts w:ascii="Times New Roman" w:hAnsi="Times New Roman" w:cs="Times New Roman"/>
          <w:sz w:val="26"/>
          <w:szCs w:val="26"/>
        </w:rPr>
        <w:t>Реконструкция дороги по ул. Гагарина, от ул. Ленина до ул. Островная, с выходом на автомагистраль</w:t>
      </w:r>
      <w:r w:rsidR="00D93B5A">
        <w:rPr>
          <w:rFonts w:ascii="Times New Roman" w:hAnsi="Times New Roman" w:cs="Times New Roman"/>
          <w:sz w:val="26"/>
          <w:szCs w:val="26"/>
        </w:rPr>
        <w:t xml:space="preserve"> М-5 «Урал».</w:t>
      </w:r>
    </w:p>
    <w:p w:rsidR="008A73E8" w:rsidRPr="008A73E8" w:rsidRDefault="007C2582" w:rsidP="007C2582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A73E8" w:rsidRPr="008A73E8">
        <w:rPr>
          <w:rFonts w:ascii="Times New Roman" w:hAnsi="Times New Roman" w:cs="Times New Roman"/>
          <w:sz w:val="26"/>
          <w:szCs w:val="26"/>
        </w:rPr>
        <w:t>Реконструкция улично-дорожной сети города Пензы:</w:t>
      </w:r>
    </w:p>
    <w:p w:rsidR="008A73E8" w:rsidRPr="008A73E8" w:rsidRDefault="007C2582" w:rsidP="007C2582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A73E8" w:rsidRPr="008A73E8">
        <w:rPr>
          <w:rFonts w:ascii="Times New Roman" w:hAnsi="Times New Roman" w:cs="Times New Roman"/>
          <w:sz w:val="26"/>
          <w:szCs w:val="26"/>
        </w:rPr>
        <w:t>Реконструкция ул. Окружная от ул. Карпинского до 1</w:t>
      </w:r>
      <w:r w:rsidR="00D93B5A">
        <w:rPr>
          <w:rFonts w:ascii="Times New Roman" w:hAnsi="Times New Roman" w:cs="Times New Roman"/>
          <w:sz w:val="26"/>
          <w:szCs w:val="26"/>
        </w:rPr>
        <w:t>-ого Окружного проезда.</w:t>
      </w:r>
    </w:p>
    <w:p w:rsidR="008A73E8" w:rsidRPr="008A73E8" w:rsidRDefault="007C2582" w:rsidP="007C2582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A73E8" w:rsidRPr="008A73E8">
        <w:rPr>
          <w:rFonts w:ascii="Times New Roman" w:hAnsi="Times New Roman" w:cs="Times New Roman"/>
          <w:sz w:val="26"/>
          <w:szCs w:val="26"/>
        </w:rPr>
        <w:t xml:space="preserve">Реконструкция улицы Окружной: от ул. Мира до ул. Воронова, от ул. </w:t>
      </w:r>
      <w:r w:rsidR="00D93B5A">
        <w:rPr>
          <w:rFonts w:ascii="Times New Roman" w:hAnsi="Times New Roman" w:cs="Times New Roman"/>
          <w:sz w:val="26"/>
          <w:szCs w:val="26"/>
        </w:rPr>
        <w:t>Воронова до ул. 40 лет Октября.</w:t>
      </w:r>
    </w:p>
    <w:p w:rsidR="008A73E8" w:rsidRPr="008A73E8" w:rsidRDefault="007C2582" w:rsidP="007C2582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Р</w:t>
      </w:r>
      <w:r w:rsidR="008A73E8" w:rsidRPr="008A73E8">
        <w:rPr>
          <w:rFonts w:ascii="Times New Roman" w:hAnsi="Times New Roman" w:cs="Times New Roman"/>
          <w:sz w:val="26"/>
          <w:szCs w:val="26"/>
        </w:rPr>
        <w:t>еконструкция улиц: ул. Ленина (от ул. Гагарина до пр.</w:t>
      </w:r>
      <w:proofErr w:type="gramEnd"/>
      <w:r w:rsidR="008A73E8" w:rsidRPr="008A73E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8A73E8" w:rsidRPr="008A73E8">
        <w:rPr>
          <w:rFonts w:ascii="Times New Roman" w:hAnsi="Times New Roman" w:cs="Times New Roman"/>
          <w:sz w:val="26"/>
          <w:szCs w:val="26"/>
        </w:rPr>
        <w:t xml:space="preserve">Победы); ул. Карпинского (от ул. </w:t>
      </w:r>
      <w:proofErr w:type="spellStart"/>
      <w:r w:rsidR="008A73E8" w:rsidRPr="008A73E8">
        <w:rPr>
          <w:rFonts w:ascii="Times New Roman" w:hAnsi="Times New Roman" w:cs="Times New Roman"/>
          <w:sz w:val="26"/>
          <w:szCs w:val="26"/>
        </w:rPr>
        <w:t>Леваневского</w:t>
      </w:r>
      <w:proofErr w:type="spellEnd"/>
      <w:r w:rsidR="008A73E8" w:rsidRPr="008A73E8">
        <w:rPr>
          <w:rFonts w:ascii="Times New Roman" w:hAnsi="Times New Roman" w:cs="Times New Roman"/>
          <w:sz w:val="26"/>
          <w:szCs w:val="26"/>
        </w:rPr>
        <w:t xml:space="preserve"> до ул. Окружной); ул. Окружная (о</w:t>
      </w:r>
      <w:r w:rsidR="00D93B5A">
        <w:rPr>
          <w:rFonts w:ascii="Times New Roman" w:hAnsi="Times New Roman" w:cs="Times New Roman"/>
          <w:sz w:val="26"/>
          <w:szCs w:val="26"/>
        </w:rPr>
        <w:t>т ул. Карпинского до ул. Мира).</w:t>
      </w:r>
      <w:proofErr w:type="gramEnd"/>
    </w:p>
    <w:p w:rsidR="008A73E8" w:rsidRPr="008A73E8" w:rsidRDefault="007C2582" w:rsidP="007C2582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A73E8" w:rsidRPr="008A73E8">
        <w:rPr>
          <w:rFonts w:ascii="Times New Roman" w:hAnsi="Times New Roman" w:cs="Times New Roman"/>
          <w:sz w:val="26"/>
          <w:szCs w:val="26"/>
        </w:rPr>
        <w:t>Реконструкция ул. Урицкого на участке от нового мостового перехода</w:t>
      </w:r>
      <w:r w:rsidR="00D93B5A">
        <w:rPr>
          <w:rFonts w:ascii="Times New Roman" w:hAnsi="Times New Roman" w:cs="Times New Roman"/>
          <w:sz w:val="26"/>
          <w:szCs w:val="26"/>
        </w:rPr>
        <w:t xml:space="preserve"> через р. Суру до ул. Долгова.</w:t>
      </w:r>
    </w:p>
    <w:p w:rsidR="008A73E8" w:rsidRPr="008A73E8" w:rsidRDefault="007C2582" w:rsidP="007C2582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A73E8" w:rsidRPr="008A73E8">
        <w:rPr>
          <w:rFonts w:ascii="Times New Roman" w:hAnsi="Times New Roman" w:cs="Times New Roman"/>
          <w:sz w:val="26"/>
          <w:szCs w:val="26"/>
        </w:rPr>
        <w:t>Реконструкция улиц:</w:t>
      </w:r>
      <w:r w:rsidR="00D93B5A">
        <w:rPr>
          <w:rFonts w:ascii="Times New Roman" w:hAnsi="Times New Roman" w:cs="Times New Roman"/>
          <w:sz w:val="26"/>
          <w:szCs w:val="26"/>
        </w:rPr>
        <w:t xml:space="preserve"> Суворова, Некрасова, Толстого.</w:t>
      </w:r>
    </w:p>
    <w:p w:rsidR="008A73E8" w:rsidRPr="008A73E8" w:rsidRDefault="008A73E8" w:rsidP="00951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A73E8">
        <w:rPr>
          <w:rFonts w:ascii="Times New Roman" w:hAnsi="Times New Roman" w:cs="Times New Roman"/>
          <w:sz w:val="26"/>
          <w:szCs w:val="26"/>
        </w:rPr>
        <w:t>Реконструкция дорог позволила увеличить пропускную способность автотранспорта, уменьшить количество конфликтных точек на малой площади и повысить уровень безопасности дорожного движения. Реализация отдельных проектов позволила повысить уровень пропускной способности в районе автомагистрали М-5 «Урал», которая является одной из главных федеральных транспортных артерий Российской Федерации.</w:t>
      </w:r>
    </w:p>
    <w:p w:rsidR="00AC68E7" w:rsidRPr="00C260EE" w:rsidRDefault="008A73E8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A73E8">
        <w:rPr>
          <w:rFonts w:ascii="Times New Roman" w:hAnsi="Times New Roman" w:cs="Times New Roman"/>
          <w:sz w:val="26"/>
          <w:szCs w:val="26"/>
        </w:rPr>
        <w:t>Кроме того, был проведен капитальный ремонт центральной улицы города Пензы – пешеходной части улицы Московской.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 xml:space="preserve">В 2014 году оборот розничной торговли составил 111,5 млрд. рублей, что </w:t>
      </w:r>
      <w:r w:rsidRPr="00C260EE">
        <w:rPr>
          <w:rFonts w:ascii="Times New Roman" w:hAnsi="Times New Roman" w:cs="Times New Roman"/>
          <w:sz w:val="26"/>
          <w:szCs w:val="26"/>
        </w:rPr>
        <w:lastRenderedPageBreak/>
        <w:t xml:space="preserve">больше значения 2011 года – на 48,7%, 2012 года – на 39,5%, 2013 года на 9%. В 2015 году значение показателя составило 118,6 млрд. рублей, что также превышает значение 2014 года </w:t>
      </w:r>
      <w:proofErr w:type="gramStart"/>
      <w:r w:rsidRPr="00C260EE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C260EE">
        <w:rPr>
          <w:rFonts w:ascii="Times New Roman" w:hAnsi="Times New Roman" w:cs="Times New Roman"/>
          <w:sz w:val="26"/>
          <w:szCs w:val="26"/>
        </w:rPr>
        <w:t xml:space="preserve"> 6,4%. 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>В 2015 году по обороту розничной торговли Пенза занимала 8 место среди 12 городов Приволжского федерального округа, опережая Йошкар-Олу, Саранск, Ижевск и Ульяновск. Необходимо отметить, что Чебоксары и Киров не учтены в данном рейтинге в связи с отсутствием данных.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 xml:space="preserve">В 2014 году оборот общественного питания составил 6,2 млрд. рублей, что больше значения 2011 года – на 34,8%, 2012 года - на 41,7%, 2013 года на 8,8%. В 2015 году значение показателя составило 6,8 млрд. рублей, что также превышает значение 2014 года </w:t>
      </w:r>
      <w:proofErr w:type="gramStart"/>
      <w:r w:rsidRPr="00C260EE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C260EE">
        <w:rPr>
          <w:rFonts w:ascii="Times New Roman" w:hAnsi="Times New Roman" w:cs="Times New Roman"/>
          <w:sz w:val="26"/>
          <w:szCs w:val="26"/>
        </w:rPr>
        <w:t xml:space="preserve"> 9,7%. 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 xml:space="preserve">В 2015 году Пенза занимала 8 место среди 12 городов Приволжского федерального округа по обороту общественного питания, опережая Йошкар-Олу, Саранск, Саратов и Ульяновск. Необходимо отметить, что Чебоксары и Киров не учтены в данном рейтинге в связи с отсутствием данных. 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260EE">
        <w:rPr>
          <w:rFonts w:ascii="Times New Roman" w:hAnsi="Times New Roman" w:cs="Times New Roman"/>
          <w:bCs/>
          <w:sz w:val="26"/>
          <w:szCs w:val="26"/>
        </w:rPr>
        <w:t xml:space="preserve">По итогам 1 квартала 2016 года согласно рейтингу, подготовленному Минэкономразвития России, в Пензенской области зафиксированы самые низкие цены на социально значимые товары среди </w:t>
      </w:r>
      <w:r w:rsidR="001B5194">
        <w:rPr>
          <w:rFonts w:ascii="Times New Roman" w:hAnsi="Times New Roman" w:cs="Times New Roman"/>
          <w:bCs/>
          <w:sz w:val="26"/>
          <w:szCs w:val="26"/>
        </w:rPr>
        <w:t>85 субъектов России (84 место).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>Одним из приоритетных направлений экономического и социального развития города является удовлетворение потребностей населения в продуктах питания и товарах народного потребления за счет насыщения регионального рынка высококачественными товарами, производимыми предприятиями и организациями, расположенными на территории города и области, в том числе субъектами малого и среднего бизнеса. В этих целях проводится работа, направленная на продвижение продукции местных товаропроизводителей, которая привела к повышению уровня взаимодействия между сторонами и заключению порядка 500</w:t>
      </w:r>
      <w:r w:rsidRPr="00C260E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260EE">
        <w:rPr>
          <w:rFonts w:ascii="Times New Roman" w:hAnsi="Times New Roman" w:cs="Times New Roman"/>
          <w:sz w:val="26"/>
          <w:szCs w:val="26"/>
        </w:rPr>
        <w:t>договоров на поставку товаров местных производителей в сетевые магазины. Еженедельно проводится мониторинг реализации товаров местных товаропроизводителей, который показал, что всех предприятиях торговли достигнута представленность до 80-90% по реализации хлеба, молока и молочной продукции пензенских производителей, а во многих сетевых объектах достигает 60% в общем объеме товарооборота.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 xml:space="preserve">По инициативе администрации города с 2009 года и по настоящий период, в предприятиях потребительского рынка организована продажа продукции пензенских товаропроизводителей под девизом акции «Выбирай </w:t>
      </w:r>
      <w:proofErr w:type="gramStart"/>
      <w:r w:rsidRPr="00C260EE">
        <w:rPr>
          <w:rFonts w:ascii="Times New Roman" w:hAnsi="Times New Roman" w:cs="Times New Roman"/>
          <w:sz w:val="26"/>
          <w:szCs w:val="26"/>
        </w:rPr>
        <w:t>пензенское</w:t>
      </w:r>
      <w:proofErr w:type="gramEnd"/>
      <w:r w:rsidRPr="00C260EE">
        <w:rPr>
          <w:rFonts w:ascii="Times New Roman" w:hAnsi="Times New Roman" w:cs="Times New Roman"/>
          <w:sz w:val="26"/>
          <w:szCs w:val="26"/>
        </w:rPr>
        <w:t xml:space="preserve"> - держи марку». Продажа продукции пензенских товаропроизводителей производится в более 570 предп</w:t>
      </w:r>
      <w:r w:rsidR="006E754F">
        <w:rPr>
          <w:rFonts w:ascii="Times New Roman" w:hAnsi="Times New Roman" w:cs="Times New Roman"/>
          <w:sz w:val="26"/>
          <w:szCs w:val="26"/>
        </w:rPr>
        <w:t>риятиях потребительского рынка.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>На территории города Пензы работают 18 ярмарок: 14 сезонных ярмарок и 4 ярмарки выходного дня. В ярмарках принимают участие более 350 товаропроизводителей из 27 районов Пензенской области и города Пензы: предприятия, кооперативы, крестьянские фермерские хозяйства, личные подсобные хозяйства.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>На территории города Пензы организованы 17 бесплатных мест для сбора от населения излишне выращенной продукции овощей и ягод.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>За 2015 год на ярмарках всех форматов продано продукции на сумму более 668,0 млн. рублей, на 150,0 млн.</w:t>
      </w:r>
      <w:r w:rsidR="007520FA">
        <w:rPr>
          <w:rFonts w:ascii="Times New Roman" w:hAnsi="Times New Roman" w:cs="Times New Roman"/>
          <w:sz w:val="26"/>
          <w:szCs w:val="26"/>
        </w:rPr>
        <w:t> </w:t>
      </w:r>
      <w:r w:rsidRPr="00C260EE">
        <w:rPr>
          <w:rFonts w:ascii="Times New Roman" w:hAnsi="Times New Roman" w:cs="Times New Roman"/>
          <w:sz w:val="26"/>
          <w:szCs w:val="26"/>
        </w:rPr>
        <w:t>рублей, больше чем в 2014 году. За 4 месяца 2016 года оборот составил 262,6 млн.</w:t>
      </w:r>
      <w:r w:rsidR="007520FA">
        <w:rPr>
          <w:rFonts w:ascii="Times New Roman" w:hAnsi="Times New Roman" w:cs="Times New Roman"/>
          <w:sz w:val="26"/>
          <w:szCs w:val="26"/>
        </w:rPr>
        <w:t> </w:t>
      </w:r>
      <w:r w:rsidRPr="00C260EE">
        <w:rPr>
          <w:rFonts w:ascii="Times New Roman" w:hAnsi="Times New Roman" w:cs="Times New Roman"/>
          <w:sz w:val="26"/>
          <w:szCs w:val="26"/>
        </w:rPr>
        <w:t>рублей.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 xml:space="preserve">Численность населения города в трудоспособном возрасте на 01 января 2015 </w:t>
      </w:r>
      <w:r w:rsidRPr="00C260EE">
        <w:rPr>
          <w:rFonts w:ascii="Times New Roman" w:hAnsi="Times New Roman" w:cs="Times New Roman"/>
          <w:sz w:val="26"/>
          <w:szCs w:val="26"/>
        </w:rPr>
        <w:lastRenderedPageBreak/>
        <w:t>года составила 311,2 тысяч человек. Численность занятых в экономике города Пензы  на 1 января 2016  года - 226,7 тысяч человек. Средняя заработная плата по полному кругу предприятий, включая субъекты малого предпринимательства, за 2015 год составила 25</w:t>
      </w:r>
      <w:r w:rsidR="004620A6">
        <w:rPr>
          <w:rFonts w:ascii="Times New Roman" w:hAnsi="Times New Roman" w:cs="Times New Roman"/>
          <w:sz w:val="26"/>
          <w:szCs w:val="26"/>
        </w:rPr>
        <w:t> </w:t>
      </w:r>
      <w:r w:rsidRPr="00C260EE">
        <w:rPr>
          <w:rFonts w:ascii="Times New Roman" w:hAnsi="Times New Roman" w:cs="Times New Roman"/>
          <w:sz w:val="26"/>
          <w:szCs w:val="26"/>
        </w:rPr>
        <w:t xml:space="preserve">619,3 рублей, что на 2,9 % больше, чем в 2014 году. 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>На 1 января 2016 года на учете в органах государственной службы занятости населения города находилось 3165 человек незанятых трудовой деятельностью, в том числе 2039 человек зарегистрированных в качестве безработных в установленном законом порядке. Уровень официально регистрируемой безработицы составил 0,68% от численности экономически активного населения города. Предприятиями и организациями всех форм собственности на 1 января 2016 года было заявлено 3367 свободных рабочих мест, из которых 1791 единиц – по рабочим профессиям.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>В 2014 году численность работающих в крупных и средних организациях города Пензы составляла 145,8 тысяч человек. В 2015 году произошло уменьшение количества работающих на 5,2 тысячи человек (на 3,6%).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260EE">
        <w:rPr>
          <w:rFonts w:ascii="Times New Roman" w:hAnsi="Times New Roman" w:cs="Times New Roman"/>
          <w:sz w:val="26"/>
          <w:szCs w:val="26"/>
        </w:rPr>
        <w:t>В 2015 году Пенза по численности занятых в экономике находилась на 11 месте среди крупных городов Приволжского федерального округа, опережая Йошкар-Олу, Саранск, Чебоксары.</w:t>
      </w:r>
      <w:proofErr w:type="gramEnd"/>
      <w:r w:rsidRPr="00C260EE">
        <w:rPr>
          <w:rFonts w:ascii="Times New Roman" w:hAnsi="Times New Roman" w:cs="Times New Roman"/>
          <w:sz w:val="26"/>
          <w:szCs w:val="26"/>
        </w:rPr>
        <w:t xml:space="preserve"> Наименьшее количество работающих в Йошкар-Оле (70,4 тысяч человек), наибольшее количество работающих в Нижнем Новгороде (432,4 тысяч человек). </w:t>
      </w:r>
    </w:p>
    <w:p w:rsidR="00C260EE" w:rsidRP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>В 2014 году уровень среднемесячной заработной платы в городе Пензе по крупным и средним организациям составил 26</w:t>
      </w:r>
      <w:r w:rsidR="004620A6">
        <w:rPr>
          <w:rFonts w:ascii="Times New Roman" w:hAnsi="Times New Roman" w:cs="Times New Roman"/>
          <w:sz w:val="26"/>
          <w:szCs w:val="26"/>
        </w:rPr>
        <w:t> </w:t>
      </w:r>
      <w:r w:rsidRPr="00C260EE">
        <w:rPr>
          <w:rFonts w:ascii="Times New Roman" w:hAnsi="Times New Roman" w:cs="Times New Roman"/>
          <w:sz w:val="26"/>
          <w:szCs w:val="26"/>
        </w:rPr>
        <w:t>600 рублей, что больше значения 2013 года на 8,6% и значений 2011 и 2012 годов на 42% и 22,6% соответственно. В 2015 году значение показателя составило 27</w:t>
      </w:r>
      <w:r w:rsidR="004620A6">
        <w:rPr>
          <w:rFonts w:ascii="Times New Roman" w:hAnsi="Times New Roman" w:cs="Times New Roman"/>
          <w:sz w:val="26"/>
          <w:szCs w:val="26"/>
        </w:rPr>
        <w:t> </w:t>
      </w:r>
      <w:r w:rsidRPr="00C260EE">
        <w:rPr>
          <w:rFonts w:ascii="Times New Roman" w:hAnsi="Times New Roman" w:cs="Times New Roman"/>
          <w:sz w:val="26"/>
          <w:szCs w:val="26"/>
        </w:rPr>
        <w:t xml:space="preserve">640,2 рубля, что больше, чем в 2014 году на 3,9%. Наблюдается постепенное повышение уровня заработной платы.  </w:t>
      </w:r>
    </w:p>
    <w:p w:rsidR="00C260EE" w:rsidRDefault="00C260EE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60EE">
        <w:rPr>
          <w:rFonts w:ascii="Times New Roman" w:hAnsi="Times New Roman" w:cs="Times New Roman"/>
          <w:sz w:val="26"/>
          <w:szCs w:val="26"/>
        </w:rPr>
        <w:t>В 2015 году Пенза занимала по величине среднемесячной заработной платы работников 10 место среди 14 городов Приволжского федерального округа, при этом опережая Ульяновск, Чебоксары, Йошкар-Олу и Саранск.</w:t>
      </w:r>
    </w:p>
    <w:p w:rsidR="00C12CEC" w:rsidRPr="00C260EE" w:rsidRDefault="00C12CEC" w:rsidP="001B519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B511BB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3. </w:t>
      </w:r>
      <w:r w:rsidR="002760BB" w:rsidRPr="00B511BB">
        <w:rPr>
          <w:rFonts w:ascii="Times New Roman" w:hAnsi="Times New Roman" w:cs="Times New Roman"/>
          <w:sz w:val="26"/>
          <w:szCs w:val="26"/>
        </w:rPr>
        <w:t>Характеристика функционирования и показатели работы</w:t>
      </w:r>
    </w:p>
    <w:p w:rsidR="002760BB" w:rsidRPr="00B511BB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B511BB">
        <w:rPr>
          <w:rFonts w:ascii="Times New Roman" w:hAnsi="Times New Roman" w:cs="Times New Roman"/>
          <w:sz w:val="26"/>
          <w:szCs w:val="26"/>
        </w:rPr>
        <w:t>транспортной инфраструктуры по видам транспорта</w:t>
      </w:r>
    </w:p>
    <w:p w:rsidR="002760BB" w:rsidRPr="00B511BB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DA1305" w:rsidRPr="00B511BB" w:rsidRDefault="002760BB" w:rsidP="00DA1305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B511BB">
        <w:rPr>
          <w:rFonts w:ascii="Times New Roman" w:hAnsi="Times New Roman" w:cs="Times New Roman"/>
          <w:sz w:val="26"/>
          <w:szCs w:val="26"/>
        </w:rPr>
        <w:t xml:space="preserve">В городе </w:t>
      </w:r>
      <w:r w:rsidR="007520FA" w:rsidRPr="00B511BB">
        <w:rPr>
          <w:rFonts w:ascii="Times New Roman" w:hAnsi="Times New Roman" w:cs="Times New Roman"/>
          <w:sz w:val="26"/>
          <w:szCs w:val="26"/>
        </w:rPr>
        <w:t>Пензе</w:t>
      </w:r>
      <w:r w:rsidRPr="00B511BB">
        <w:rPr>
          <w:rFonts w:ascii="Times New Roman" w:hAnsi="Times New Roman" w:cs="Times New Roman"/>
          <w:sz w:val="26"/>
          <w:szCs w:val="26"/>
        </w:rPr>
        <w:t xml:space="preserve"> имеется хорошо развитая транспортная </w:t>
      </w:r>
      <w:proofErr w:type="gramStart"/>
      <w:r w:rsidRPr="00B511BB">
        <w:rPr>
          <w:rFonts w:ascii="Times New Roman" w:hAnsi="Times New Roman" w:cs="Times New Roman"/>
          <w:sz w:val="26"/>
          <w:szCs w:val="26"/>
        </w:rPr>
        <w:t>инфраструктура</w:t>
      </w:r>
      <w:proofErr w:type="gramEnd"/>
      <w:r w:rsidRPr="00B511BB">
        <w:rPr>
          <w:rFonts w:ascii="Times New Roman" w:hAnsi="Times New Roman" w:cs="Times New Roman"/>
          <w:sz w:val="26"/>
          <w:szCs w:val="26"/>
        </w:rPr>
        <w:t xml:space="preserve"> </w:t>
      </w:r>
      <w:r w:rsidR="00FA240D" w:rsidRPr="00B511BB">
        <w:rPr>
          <w:rFonts w:ascii="Times New Roman" w:hAnsi="Times New Roman" w:cs="Times New Roman"/>
          <w:sz w:val="26"/>
          <w:szCs w:val="26"/>
        </w:rPr>
        <w:t xml:space="preserve">представленная всеми видами транспорта </w:t>
      </w:r>
      <w:r w:rsidR="008F4146">
        <w:rPr>
          <w:rFonts w:ascii="Times New Roman" w:hAnsi="Times New Roman" w:cs="Times New Roman"/>
          <w:sz w:val="26"/>
          <w:szCs w:val="26"/>
        </w:rPr>
        <w:t>–</w:t>
      </w:r>
      <w:r w:rsidR="00FA240D" w:rsidRPr="00B511BB">
        <w:rPr>
          <w:rFonts w:ascii="Times New Roman" w:hAnsi="Times New Roman" w:cs="Times New Roman"/>
          <w:sz w:val="26"/>
          <w:szCs w:val="26"/>
        </w:rPr>
        <w:t xml:space="preserve"> железнодорожным, воздушным, автомобильным (внегородским и внутригородским), трубопроводным. Э</w:t>
      </w:r>
      <w:r w:rsidRPr="00B511BB">
        <w:rPr>
          <w:rFonts w:ascii="Times New Roman" w:hAnsi="Times New Roman" w:cs="Times New Roman"/>
          <w:sz w:val="26"/>
          <w:szCs w:val="26"/>
        </w:rPr>
        <w:t xml:space="preserve">то 2 </w:t>
      </w:r>
      <w:proofErr w:type="gramStart"/>
      <w:r w:rsidRPr="00B511BB">
        <w:rPr>
          <w:rFonts w:ascii="Times New Roman" w:hAnsi="Times New Roman" w:cs="Times New Roman"/>
          <w:sz w:val="26"/>
          <w:szCs w:val="26"/>
        </w:rPr>
        <w:t>железнодорожных</w:t>
      </w:r>
      <w:proofErr w:type="gramEnd"/>
      <w:r w:rsidRPr="00B511BB">
        <w:rPr>
          <w:rFonts w:ascii="Times New Roman" w:hAnsi="Times New Roman" w:cs="Times New Roman"/>
          <w:sz w:val="26"/>
          <w:szCs w:val="26"/>
        </w:rPr>
        <w:t xml:space="preserve"> и </w:t>
      </w:r>
      <w:r w:rsidR="007520FA" w:rsidRPr="00B511BB">
        <w:rPr>
          <w:rFonts w:ascii="Times New Roman" w:hAnsi="Times New Roman" w:cs="Times New Roman"/>
          <w:sz w:val="26"/>
          <w:szCs w:val="26"/>
        </w:rPr>
        <w:t>1</w:t>
      </w:r>
      <w:r w:rsidRPr="00B511BB">
        <w:rPr>
          <w:rFonts w:ascii="Times New Roman" w:hAnsi="Times New Roman" w:cs="Times New Roman"/>
          <w:sz w:val="26"/>
          <w:szCs w:val="26"/>
        </w:rPr>
        <w:t xml:space="preserve"> автомобильны</w:t>
      </w:r>
      <w:r w:rsidR="007520FA" w:rsidRPr="00B511BB">
        <w:rPr>
          <w:rFonts w:ascii="Times New Roman" w:hAnsi="Times New Roman" w:cs="Times New Roman"/>
          <w:sz w:val="26"/>
          <w:szCs w:val="26"/>
        </w:rPr>
        <w:t>й вокзал</w:t>
      </w:r>
      <w:r w:rsidRPr="00B511BB">
        <w:rPr>
          <w:rFonts w:ascii="Times New Roman" w:hAnsi="Times New Roman" w:cs="Times New Roman"/>
          <w:sz w:val="26"/>
          <w:szCs w:val="26"/>
        </w:rPr>
        <w:t xml:space="preserve">. Также из крупных объектов транспортной инфраструктуры в </w:t>
      </w:r>
      <w:r w:rsidR="007520FA" w:rsidRPr="00B511BB">
        <w:rPr>
          <w:rFonts w:ascii="Times New Roman" w:hAnsi="Times New Roman" w:cs="Times New Roman"/>
          <w:sz w:val="26"/>
          <w:szCs w:val="26"/>
        </w:rPr>
        <w:t>Пензе</w:t>
      </w:r>
      <w:r w:rsidRPr="00B511BB">
        <w:rPr>
          <w:rFonts w:ascii="Times New Roman" w:hAnsi="Times New Roman" w:cs="Times New Roman"/>
          <w:sz w:val="26"/>
          <w:szCs w:val="26"/>
        </w:rPr>
        <w:t xml:space="preserve"> име</w:t>
      </w:r>
      <w:r w:rsidR="007520FA" w:rsidRPr="00B511BB">
        <w:rPr>
          <w:rFonts w:ascii="Times New Roman" w:hAnsi="Times New Roman" w:cs="Times New Roman"/>
          <w:sz w:val="26"/>
          <w:szCs w:val="26"/>
        </w:rPr>
        <w:t>е</w:t>
      </w:r>
      <w:r w:rsidRPr="00B511BB">
        <w:rPr>
          <w:rFonts w:ascii="Times New Roman" w:hAnsi="Times New Roman" w:cs="Times New Roman"/>
          <w:sz w:val="26"/>
          <w:szCs w:val="26"/>
        </w:rPr>
        <w:t xml:space="preserve">тся аэропорт </w:t>
      </w:r>
      <w:r w:rsidR="007520FA" w:rsidRPr="00B511BB">
        <w:rPr>
          <w:rFonts w:ascii="Times New Roman" w:hAnsi="Times New Roman" w:cs="Times New Roman"/>
          <w:sz w:val="26"/>
          <w:szCs w:val="26"/>
        </w:rPr>
        <w:t>гражданской авиации</w:t>
      </w:r>
      <w:r w:rsidR="00E51716">
        <w:rPr>
          <w:rFonts w:ascii="Times New Roman" w:hAnsi="Times New Roman" w:cs="Times New Roman"/>
          <w:sz w:val="26"/>
          <w:szCs w:val="26"/>
        </w:rPr>
        <w:t>.</w:t>
      </w:r>
      <w:r w:rsidR="007520FA" w:rsidRPr="00B511BB">
        <w:rPr>
          <w:rFonts w:ascii="Times New Roman" w:hAnsi="Times New Roman" w:cs="Times New Roman"/>
          <w:sz w:val="26"/>
          <w:szCs w:val="26"/>
        </w:rPr>
        <w:t xml:space="preserve"> </w:t>
      </w:r>
      <w:r w:rsidR="00E51716">
        <w:rPr>
          <w:rFonts w:ascii="Times New Roman" w:hAnsi="Times New Roman" w:cs="Times New Roman"/>
          <w:sz w:val="26"/>
          <w:szCs w:val="26"/>
        </w:rPr>
        <w:t>В</w:t>
      </w:r>
      <w:r w:rsidR="00DA1305" w:rsidRPr="00B511BB">
        <w:rPr>
          <w:rFonts w:ascii="Times New Roman" w:hAnsi="Times New Roman" w:cs="Times New Roman"/>
          <w:sz w:val="26"/>
          <w:szCs w:val="26"/>
        </w:rPr>
        <w:t xml:space="preserve"> настоящее время перевозки пассажиров авиационным транспортом осуществляются пятью авиакомпаниями: ОАО «</w:t>
      </w:r>
      <w:proofErr w:type="spellStart"/>
      <w:r w:rsidR="00DA1305" w:rsidRPr="00B511BB">
        <w:rPr>
          <w:rFonts w:ascii="Times New Roman" w:hAnsi="Times New Roman" w:cs="Times New Roman"/>
          <w:sz w:val="26"/>
          <w:szCs w:val="26"/>
        </w:rPr>
        <w:t>Ютейр</w:t>
      </w:r>
      <w:proofErr w:type="spellEnd"/>
      <w:r w:rsidR="00DA1305" w:rsidRPr="00B511BB">
        <w:rPr>
          <w:rFonts w:ascii="Times New Roman" w:hAnsi="Times New Roman" w:cs="Times New Roman"/>
          <w:sz w:val="26"/>
          <w:szCs w:val="26"/>
        </w:rPr>
        <w:t>», ЗАО АК «</w:t>
      </w:r>
      <w:proofErr w:type="spellStart"/>
      <w:r w:rsidR="00DA1305" w:rsidRPr="00B511BB">
        <w:rPr>
          <w:rFonts w:ascii="Times New Roman" w:hAnsi="Times New Roman" w:cs="Times New Roman"/>
          <w:sz w:val="26"/>
          <w:szCs w:val="26"/>
        </w:rPr>
        <w:t>РусЛайн</w:t>
      </w:r>
      <w:proofErr w:type="spellEnd"/>
      <w:r w:rsidR="00DA1305" w:rsidRPr="00B511BB">
        <w:rPr>
          <w:rFonts w:ascii="Times New Roman" w:hAnsi="Times New Roman" w:cs="Times New Roman"/>
          <w:sz w:val="26"/>
          <w:szCs w:val="26"/>
        </w:rPr>
        <w:t>», АО «</w:t>
      </w:r>
      <w:proofErr w:type="spellStart"/>
      <w:r w:rsidR="00DA1305" w:rsidRPr="00B511BB">
        <w:rPr>
          <w:rFonts w:ascii="Times New Roman" w:hAnsi="Times New Roman" w:cs="Times New Roman"/>
          <w:sz w:val="26"/>
          <w:szCs w:val="26"/>
        </w:rPr>
        <w:t>Авиаменеджмент</w:t>
      </w:r>
      <w:proofErr w:type="spellEnd"/>
      <w:r w:rsidR="00DA1305" w:rsidRPr="00B511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1305" w:rsidRPr="00B511BB">
        <w:rPr>
          <w:rFonts w:ascii="Times New Roman" w:hAnsi="Times New Roman" w:cs="Times New Roman"/>
          <w:sz w:val="26"/>
          <w:szCs w:val="26"/>
        </w:rPr>
        <w:t>Груп</w:t>
      </w:r>
      <w:proofErr w:type="spellEnd"/>
      <w:r w:rsidR="00DA1305" w:rsidRPr="00B511BB">
        <w:rPr>
          <w:rFonts w:ascii="Times New Roman" w:hAnsi="Times New Roman" w:cs="Times New Roman"/>
          <w:sz w:val="26"/>
          <w:szCs w:val="26"/>
        </w:rPr>
        <w:t>», ОАО «</w:t>
      </w:r>
      <w:proofErr w:type="spellStart"/>
      <w:r w:rsidR="00DA1305" w:rsidRPr="00B511BB">
        <w:rPr>
          <w:rFonts w:ascii="Times New Roman" w:hAnsi="Times New Roman" w:cs="Times New Roman"/>
          <w:sz w:val="26"/>
          <w:szCs w:val="26"/>
        </w:rPr>
        <w:t>Ижавиа</w:t>
      </w:r>
      <w:proofErr w:type="spellEnd"/>
      <w:r w:rsidR="00DA1305" w:rsidRPr="00B511BB">
        <w:rPr>
          <w:rFonts w:ascii="Times New Roman" w:hAnsi="Times New Roman" w:cs="Times New Roman"/>
          <w:sz w:val="26"/>
          <w:szCs w:val="26"/>
        </w:rPr>
        <w:t xml:space="preserve">», ОАО «Саратовские авиалинии» </w:t>
      </w:r>
      <w:r w:rsidR="00B20208">
        <w:rPr>
          <w:rFonts w:ascii="Times New Roman" w:hAnsi="Times New Roman" w:cs="Times New Roman"/>
          <w:sz w:val="26"/>
          <w:szCs w:val="26"/>
        </w:rPr>
        <w:t>по регулярным маршрутам</w:t>
      </w:r>
      <w:r w:rsidR="00E51716">
        <w:rPr>
          <w:rFonts w:ascii="Times New Roman" w:hAnsi="Times New Roman" w:cs="Times New Roman"/>
          <w:sz w:val="26"/>
          <w:szCs w:val="26"/>
        </w:rPr>
        <w:t>:</w:t>
      </w:r>
      <w:r w:rsidR="00B20208">
        <w:rPr>
          <w:rFonts w:ascii="Times New Roman" w:hAnsi="Times New Roman" w:cs="Times New Roman"/>
          <w:sz w:val="26"/>
          <w:szCs w:val="26"/>
        </w:rPr>
        <w:t xml:space="preserve"> «Пенза</w:t>
      </w:r>
      <w:r w:rsidR="00DA1305" w:rsidRPr="00B511BB">
        <w:rPr>
          <w:rFonts w:ascii="Times New Roman" w:hAnsi="Times New Roman" w:cs="Times New Roman"/>
          <w:sz w:val="26"/>
          <w:szCs w:val="26"/>
        </w:rPr>
        <w:t>-</w:t>
      </w:r>
      <w:r w:rsidR="00B20208">
        <w:rPr>
          <w:rFonts w:ascii="Times New Roman" w:hAnsi="Times New Roman" w:cs="Times New Roman"/>
          <w:sz w:val="26"/>
          <w:szCs w:val="26"/>
        </w:rPr>
        <w:t>Москва», «Пенза-</w:t>
      </w:r>
      <w:proofErr w:type="spellStart"/>
      <w:r w:rsidR="00DA1305" w:rsidRPr="00B511BB">
        <w:rPr>
          <w:rFonts w:ascii="Times New Roman" w:hAnsi="Times New Roman" w:cs="Times New Roman"/>
          <w:sz w:val="26"/>
          <w:szCs w:val="26"/>
        </w:rPr>
        <w:t>С</w:t>
      </w:r>
      <w:proofErr w:type="gramStart"/>
      <w:r w:rsidR="00DA1305" w:rsidRPr="00B511BB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="00DA1305" w:rsidRPr="00B511BB">
        <w:rPr>
          <w:rFonts w:ascii="Times New Roman" w:hAnsi="Times New Roman" w:cs="Times New Roman"/>
          <w:sz w:val="26"/>
          <w:szCs w:val="26"/>
        </w:rPr>
        <w:t>етер</w:t>
      </w:r>
      <w:r w:rsidR="00B20208">
        <w:rPr>
          <w:rFonts w:ascii="Times New Roman" w:hAnsi="Times New Roman" w:cs="Times New Roman"/>
          <w:sz w:val="26"/>
          <w:szCs w:val="26"/>
        </w:rPr>
        <w:t>бург</w:t>
      </w:r>
      <w:proofErr w:type="spellEnd"/>
      <w:r w:rsidR="00B20208">
        <w:rPr>
          <w:rFonts w:ascii="Times New Roman" w:hAnsi="Times New Roman" w:cs="Times New Roman"/>
          <w:sz w:val="26"/>
          <w:szCs w:val="26"/>
        </w:rPr>
        <w:t>», «Пенза-Казань», «Пенза-</w:t>
      </w:r>
      <w:proofErr w:type="spellStart"/>
      <w:r w:rsidR="00DA1305" w:rsidRPr="00B511BB">
        <w:rPr>
          <w:rFonts w:ascii="Times New Roman" w:hAnsi="Times New Roman" w:cs="Times New Roman"/>
          <w:sz w:val="26"/>
          <w:szCs w:val="26"/>
        </w:rPr>
        <w:t>Н.Новгород</w:t>
      </w:r>
      <w:proofErr w:type="spellEnd"/>
      <w:r w:rsidR="00DA1305" w:rsidRPr="00B511BB">
        <w:rPr>
          <w:rFonts w:ascii="Times New Roman" w:hAnsi="Times New Roman" w:cs="Times New Roman"/>
          <w:sz w:val="26"/>
          <w:szCs w:val="26"/>
        </w:rPr>
        <w:t>». В летний период в расписание вкл</w:t>
      </w:r>
      <w:r w:rsidR="00E51716">
        <w:rPr>
          <w:rFonts w:ascii="Times New Roman" w:hAnsi="Times New Roman" w:cs="Times New Roman"/>
          <w:sz w:val="26"/>
          <w:szCs w:val="26"/>
        </w:rPr>
        <w:t>ючены сезонные маршруты: «Пенза-Сочи», «Пенза-Анапа», «Пенза-Симферополь»</w:t>
      </w:r>
      <w:r w:rsidR="00DA1305" w:rsidRPr="00B511BB">
        <w:rPr>
          <w:rFonts w:ascii="Times New Roman" w:hAnsi="Times New Roman" w:cs="Times New Roman"/>
          <w:sz w:val="26"/>
          <w:szCs w:val="26"/>
        </w:rPr>
        <w:t>.</w:t>
      </w:r>
    </w:p>
    <w:p w:rsidR="00DA1305" w:rsidRPr="00DA1305" w:rsidRDefault="00DA1305" w:rsidP="00DA130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6"/>
          <w:szCs w:val="26"/>
          <w:lang w:eastAsia="ru-RU"/>
        </w:rPr>
      </w:pPr>
      <w:r w:rsidRPr="00DA1305">
        <w:rPr>
          <w:rFonts w:ascii="Times New Roman" w:eastAsia="Times New Roman" w:hAnsi="Times New Roman" w:cs="Calibri"/>
          <w:sz w:val="26"/>
          <w:szCs w:val="26"/>
          <w:lang w:eastAsia="ru-RU"/>
        </w:rPr>
        <w:t>Проведена реконструкция аэропорта города Пензы. В результате проведенной реконструкции длина сущ</w:t>
      </w:r>
      <w:r w:rsidR="00B20208">
        <w:rPr>
          <w:rFonts w:ascii="Times New Roman" w:eastAsia="Times New Roman" w:hAnsi="Times New Roman" w:cs="Calibri"/>
          <w:sz w:val="26"/>
          <w:szCs w:val="26"/>
          <w:lang w:eastAsia="ru-RU"/>
        </w:rPr>
        <w:t>ествующей искусственной взлетно</w:t>
      </w:r>
      <w:r w:rsidRPr="00DA1305">
        <w:rPr>
          <w:rFonts w:ascii="Times New Roman" w:eastAsia="Times New Roman" w:hAnsi="Times New Roman" w:cs="Calibri"/>
          <w:sz w:val="26"/>
          <w:szCs w:val="26"/>
          <w:lang w:eastAsia="ru-RU"/>
        </w:rPr>
        <w:t xml:space="preserve">-посадочной полосы увеличена и составляет 2800 метров, что позволяет принимать современные воздушные суда как зарубежного, так и отечественного производства, Такие, как: Ту-204, Ил-76Т, Ил-76ТД, Ан-148, Airbus-319, Airbus-320, Airbus-321, Boeing-737, </w:t>
      </w:r>
      <w:r w:rsidRPr="00DA1305">
        <w:rPr>
          <w:rFonts w:ascii="Times New Roman" w:eastAsia="Times New Roman" w:hAnsi="Times New Roman" w:cs="Calibri"/>
          <w:sz w:val="26"/>
          <w:szCs w:val="26"/>
          <w:lang w:eastAsia="ru-RU"/>
        </w:rPr>
        <w:lastRenderedPageBreak/>
        <w:t>Boeing-757, GRJ-100/200 и др.</w:t>
      </w:r>
    </w:p>
    <w:p w:rsidR="00DA1305" w:rsidRPr="00DA1305" w:rsidRDefault="00DA1305" w:rsidP="00DA130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6"/>
          <w:szCs w:val="26"/>
          <w:lang w:eastAsia="ru-RU"/>
        </w:rPr>
      </w:pPr>
      <w:r w:rsidRPr="00DA1305">
        <w:rPr>
          <w:rFonts w:ascii="Times New Roman" w:eastAsia="Times New Roman" w:hAnsi="Times New Roman" w:cs="Calibri"/>
          <w:sz w:val="26"/>
          <w:szCs w:val="26"/>
          <w:lang w:eastAsia="ru-RU"/>
        </w:rPr>
        <w:t>С целью обеспечения обслуживания современных воздушных судов, за счет средств бюджета Пензенской области произведена закупка необходимой аэродромной техники, на сумму более 67 млн. рублей.</w:t>
      </w:r>
    </w:p>
    <w:p w:rsidR="00DA1305" w:rsidRPr="00DA1305" w:rsidRDefault="00DA1305" w:rsidP="00DA130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6"/>
          <w:szCs w:val="26"/>
          <w:lang w:eastAsia="ru-RU"/>
        </w:rPr>
      </w:pPr>
      <w:r w:rsidRPr="00DA1305">
        <w:rPr>
          <w:rFonts w:ascii="Times New Roman" w:eastAsia="Times New Roman" w:hAnsi="Times New Roman" w:cs="Calibri"/>
          <w:sz w:val="26"/>
          <w:szCs w:val="26"/>
          <w:lang w:eastAsia="ru-RU"/>
        </w:rPr>
        <w:t>Реконструирован пассажирский перрон (площадь перрона увеличена почти в два раза), реконструированы имеющиеся и построены новые рулежные дорожки. Установлены современные системы инструментального захода на посадку СП-03 и светосигнальное оборудование ОВИ-1.</w:t>
      </w:r>
    </w:p>
    <w:p w:rsidR="00DA1305" w:rsidRPr="00A8044D" w:rsidRDefault="00DA1305" w:rsidP="00DA130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6"/>
          <w:szCs w:val="26"/>
          <w:lang w:eastAsia="ru-RU"/>
        </w:rPr>
      </w:pPr>
      <w:r w:rsidRPr="00DA1305">
        <w:rPr>
          <w:rFonts w:ascii="Times New Roman" w:eastAsia="Times New Roman" w:hAnsi="Times New Roman" w:cs="Calibri"/>
          <w:sz w:val="26"/>
          <w:szCs w:val="26"/>
          <w:lang w:eastAsia="ru-RU"/>
        </w:rPr>
        <w:t>Количество перевезенных пассажиров за 2015 года по сравнению с аналогичным периодом предыдущего года увеличилось на 28,2%, услугами аэропорта города Пензы для авиаперелетов воспользовалось 94</w:t>
      </w:r>
      <w:r w:rsidR="004620A6">
        <w:rPr>
          <w:rFonts w:ascii="Times New Roman" w:eastAsia="Times New Roman" w:hAnsi="Times New Roman" w:cs="Calibri"/>
          <w:sz w:val="26"/>
          <w:szCs w:val="26"/>
          <w:lang w:eastAsia="ru-RU"/>
        </w:rPr>
        <w:t> </w:t>
      </w:r>
      <w:r w:rsidRPr="00DA1305">
        <w:rPr>
          <w:rFonts w:ascii="Times New Roman" w:eastAsia="Times New Roman" w:hAnsi="Times New Roman" w:cs="Calibri"/>
          <w:sz w:val="26"/>
          <w:szCs w:val="26"/>
          <w:lang w:eastAsia="ru-RU"/>
        </w:rPr>
        <w:t>038 пассажира. По состоянию на 12.08,2016 услугами аэропорта города Пензы для авиаперелетов воспользовалось 59</w:t>
      </w:r>
      <w:r w:rsidR="004620A6">
        <w:rPr>
          <w:rFonts w:ascii="Times New Roman" w:eastAsia="Times New Roman" w:hAnsi="Times New Roman" w:cs="Calibri"/>
          <w:sz w:val="26"/>
          <w:szCs w:val="26"/>
          <w:lang w:eastAsia="ru-RU"/>
        </w:rPr>
        <w:t> </w:t>
      </w:r>
      <w:r w:rsidRPr="00DA1305">
        <w:rPr>
          <w:rFonts w:ascii="Times New Roman" w:eastAsia="Times New Roman" w:hAnsi="Times New Roman" w:cs="Calibri"/>
          <w:sz w:val="26"/>
          <w:szCs w:val="26"/>
          <w:lang w:eastAsia="ru-RU"/>
        </w:rPr>
        <w:t>013 пассажиров, что больше аналогичного периода 2015 года на 8,8% (</w:t>
      </w:r>
      <w:r w:rsidRPr="00A8044D">
        <w:rPr>
          <w:rFonts w:ascii="Times New Roman" w:eastAsia="Times New Roman" w:hAnsi="Times New Roman" w:cs="Calibri"/>
          <w:sz w:val="26"/>
          <w:szCs w:val="26"/>
          <w:lang w:eastAsia="ru-RU"/>
        </w:rPr>
        <w:t>54234 пассажиров).</w:t>
      </w:r>
    </w:p>
    <w:p w:rsidR="00B32CAC" w:rsidRPr="00A8044D" w:rsidRDefault="007E0DDB" w:rsidP="00A8044D">
      <w:pPr>
        <w:widowControl w:val="0"/>
        <w:shd w:val="clear" w:color="auto" w:fill="FFFFFF" w:themeFill="background1"/>
        <w:suppressAutoHyphens/>
        <w:spacing w:after="0" w:line="302" w:lineRule="exact"/>
        <w:ind w:left="20" w:right="40" w:firstLine="680"/>
        <w:jc w:val="both"/>
        <w:rPr>
          <w:rFonts w:ascii="Times New Roman" w:eastAsia="Times New Roman" w:hAnsi="Times New Roman" w:cs="Calibri"/>
          <w:sz w:val="26"/>
          <w:szCs w:val="26"/>
          <w:lang w:eastAsia="ru-RU"/>
        </w:rPr>
      </w:pPr>
      <w:r>
        <w:rPr>
          <w:rFonts w:ascii="Times New Roman" w:eastAsia="Times New Roman" w:hAnsi="Times New Roman" w:cs="Calibri"/>
          <w:sz w:val="26"/>
          <w:szCs w:val="26"/>
          <w:lang w:eastAsia="ru-RU"/>
        </w:rPr>
        <w:t>По информац</w:t>
      </w:r>
      <w:proofErr w:type="gramStart"/>
      <w:r>
        <w:rPr>
          <w:rFonts w:ascii="Times New Roman" w:eastAsia="Times New Roman" w:hAnsi="Times New Roman" w:cs="Calibri"/>
          <w:sz w:val="26"/>
          <w:szCs w:val="26"/>
          <w:lang w:eastAsia="ru-RU"/>
        </w:rPr>
        <w:t xml:space="preserve">ии </w:t>
      </w:r>
      <w:r w:rsidR="00B32CAC" w:rsidRPr="00A8044D">
        <w:rPr>
          <w:rFonts w:ascii="Times New Roman" w:eastAsia="Times New Roman" w:hAnsi="Times New Roman" w:cs="Calibri"/>
          <w:sz w:val="26"/>
          <w:szCs w:val="26"/>
          <w:lang w:eastAsia="ru-RU"/>
        </w:rPr>
        <w:t>АО</w:t>
      </w:r>
      <w:proofErr w:type="gramEnd"/>
      <w:r>
        <w:rPr>
          <w:rFonts w:ascii="Times New Roman" w:eastAsia="Times New Roman" w:hAnsi="Times New Roman" w:cs="Calibri"/>
          <w:sz w:val="26"/>
          <w:szCs w:val="26"/>
          <w:lang w:eastAsia="ru-RU"/>
        </w:rPr>
        <w:t> </w:t>
      </w:r>
      <w:r w:rsidR="005A487A">
        <w:rPr>
          <w:rFonts w:ascii="Times New Roman" w:eastAsia="Times New Roman" w:hAnsi="Times New Roman" w:cs="Calibri"/>
          <w:sz w:val="26"/>
          <w:szCs w:val="26"/>
          <w:lang w:eastAsia="ru-RU"/>
        </w:rPr>
        <w:t>«</w:t>
      </w:r>
      <w:proofErr w:type="spellStart"/>
      <w:r w:rsidR="00E51716">
        <w:rPr>
          <w:rFonts w:ascii="Times New Roman" w:eastAsia="Times New Roman" w:hAnsi="Times New Roman" w:cs="Calibri"/>
          <w:sz w:val="26"/>
          <w:szCs w:val="26"/>
          <w:lang w:eastAsia="ru-RU"/>
        </w:rPr>
        <w:t>Транснефть</w:t>
      </w:r>
      <w:proofErr w:type="spellEnd"/>
      <w:r w:rsidR="00E51716">
        <w:rPr>
          <w:rFonts w:ascii="Times New Roman" w:eastAsia="Times New Roman" w:hAnsi="Times New Roman" w:cs="Calibri"/>
          <w:sz w:val="26"/>
          <w:szCs w:val="26"/>
          <w:lang w:eastAsia="ru-RU"/>
        </w:rPr>
        <w:t>–</w:t>
      </w:r>
      <w:r w:rsidR="00B32CAC" w:rsidRPr="00A8044D">
        <w:rPr>
          <w:rFonts w:ascii="Times New Roman" w:eastAsia="Times New Roman" w:hAnsi="Times New Roman" w:cs="Calibri"/>
          <w:sz w:val="26"/>
          <w:szCs w:val="26"/>
          <w:lang w:eastAsia="ru-RU"/>
        </w:rPr>
        <w:t xml:space="preserve">Дружба» развитие системы магистрального транспорта, относящегося к зоне ответственности АО </w:t>
      </w:r>
      <w:r w:rsidR="005A487A">
        <w:rPr>
          <w:rFonts w:ascii="Times New Roman" w:eastAsia="Times New Roman" w:hAnsi="Times New Roman" w:cs="Calibri"/>
          <w:sz w:val="26"/>
          <w:szCs w:val="26"/>
          <w:lang w:eastAsia="ru-RU"/>
        </w:rPr>
        <w:t>«</w:t>
      </w:r>
      <w:proofErr w:type="spellStart"/>
      <w:r w:rsidR="00E51716">
        <w:rPr>
          <w:rFonts w:ascii="Times New Roman" w:eastAsia="Times New Roman" w:hAnsi="Times New Roman" w:cs="Calibri"/>
          <w:sz w:val="26"/>
          <w:szCs w:val="26"/>
          <w:lang w:eastAsia="ru-RU"/>
        </w:rPr>
        <w:t>Транснефть</w:t>
      </w:r>
      <w:proofErr w:type="spellEnd"/>
      <w:r w:rsidR="005A487A">
        <w:rPr>
          <w:rFonts w:ascii="Times New Roman" w:eastAsia="Times New Roman" w:hAnsi="Times New Roman" w:cs="Calibri"/>
          <w:sz w:val="26"/>
          <w:szCs w:val="26"/>
          <w:lang w:eastAsia="ru-RU"/>
        </w:rPr>
        <w:t>–</w:t>
      </w:r>
      <w:r w:rsidR="00B32CAC" w:rsidRPr="00A8044D">
        <w:rPr>
          <w:rFonts w:ascii="Times New Roman" w:eastAsia="Times New Roman" w:hAnsi="Times New Roman" w:cs="Calibri"/>
          <w:sz w:val="26"/>
          <w:szCs w:val="26"/>
          <w:lang w:eastAsia="ru-RU"/>
        </w:rPr>
        <w:t>Дружба</w:t>
      </w:r>
      <w:r w:rsidR="005A487A">
        <w:rPr>
          <w:rFonts w:ascii="Times New Roman" w:eastAsia="Times New Roman" w:hAnsi="Times New Roman" w:cs="Calibri"/>
          <w:sz w:val="26"/>
          <w:szCs w:val="26"/>
          <w:lang w:eastAsia="ru-RU"/>
        </w:rPr>
        <w:t>»</w:t>
      </w:r>
      <w:r w:rsidR="00B32CAC" w:rsidRPr="00A8044D">
        <w:rPr>
          <w:rFonts w:ascii="Times New Roman" w:eastAsia="Times New Roman" w:hAnsi="Times New Roman" w:cs="Calibri"/>
          <w:sz w:val="26"/>
          <w:szCs w:val="26"/>
          <w:lang w:eastAsia="ru-RU"/>
        </w:rPr>
        <w:t>, до 2026 года в черте муниципального образования города Пенза не планирует.</w:t>
      </w:r>
    </w:p>
    <w:p w:rsidR="0015507F" w:rsidRDefault="00A8044D" w:rsidP="00F35A5A">
      <w:pPr>
        <w:suppressAutoHyphens/>
        <w:spacing w:after="120" w:line="240" w:lineRule="auto"/>
        <w:ind w:left="20" w:firstLine="68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Calibri"/>
          <w:sz w:val="26"/>
          <w:szCs w:val="26"/>
          <w:lang w:eastAsia="ru-RU"/>
        </w:rPr>
        <w:t>По</w:t>
      </w:r>
      <w:r w:rsidRPr="00A8044D">
        <w:rPr>
          <w:rFonts w:ascii="Times New Roman" w:eastAsia="Times New Roman" w:hAnsi="Times New Roman" w:cs="Calibri"/>
          <w:sz w:val="26"/>
          <w:szCs w:val="26"/>
          <w:lang w:eastAsia="ru-RU"/>
        </w:rPr>
        <w:t xml:space="preserve"> информации Филиала ОАО «РЖД» Куйбышевской железной дороги в 2015 году выданы технические условия на примыкание к железнодорожным путям общего пользования на станции Пенза III для «ИИ Сидорин» и согласована проектная документация на примыкание к железнодорожным путям общего пользования на станции Пенза II для ГКФ</w:t>
      </w:r>
      <w:r>
        <w:rPr>
          <w:rFonts w:ascii="Times New Roman" w:eastAsia="Times New Roman" w:hAnsi="Times New Roman" w:cs="Calibri"/>
          <w:sz w:val="26"/>
          <w:szCs w:val="26"/>
          <w:lang w:eastAsia="ru-RU"/>
        </w:rPr>
        <w:t> </w:t>
      </w:r>
      <w:r w:rsidRPr="00A8044D">
        <w:rPr>
          <w:rFonts w:ascii="Times New Roman" w:eastAsia="Times New Roman" w:hAnsi="Times New Roman" w:cs="Calibri"/>
          <w:sz w:val="26"/>
          <w:szCs w:val="26"/>
          <w:lang w:eastAsia="ru-RU"/>
        </w:rPr>
        <w:t>ООО</w:t>
      </w:r>
      <w:r>
        <w:rPr>
          <w:rFonts w:ascii="Times New Roman" w:eastAsia="Times New Roman" w:hAnsi="Times New Roman" w:cs="Calibri"/>
          <w:sz w:val="26"/>
          <w:szCs w:val="26"/>
          <w:lang w:eastAsia="ru-RU"/>
        </w:rPr>
        <w:t> </w:t>
      </w:r>
      <w:r w:rsidRPr="00A8044D">
        <w:rPr>
          <w:rFonts w:ascii="Times New Roman" w:eastAsia="Times New Roman" w:hAnsi="Times New Roman" w:cs="Calibri"/>
          <w:sz w:val="26"/>
          <w:szCs w:val="26"/>
          <w:lang w:eastAsia="ru-RU"/>
        </w:rPr>
        <w:t>«</w:t>
      </w:r>
      <w:proofErr w:type="spellStart"/>
      <w:r w:rsidRPr="00A8044D">
        <w:rPr>
          <w:rFonts w:ascii="Times New Roman" w:eastAsia="Times New Roman" w:hAnsi="Times New Roman" w:cs="Calibri"/>
          <w:sz w:val="26"/>
          <w:szCs w:val="26"/>
          <w:lang w:eastAsia="ru-RU"/>
        </w:rPr>
        <w:t>СтройКомплектСервис</w:t>
      </w:r>
      <w:proofErr w:type="spellEnd"/>
      <w:r w:rsidRPr="00A8044D">
        <w:rPr>
          <w:rFonts w:ascii="Times New Roman" w:eastAsia="Times New Roman" w:hAnsi="Times New Roman" w:cs="Calibri"/>
          <w:sz w:val="26"/>
          <w:szCs w:val="26"/>
          <w:lang w:eastAsia="ru-RU"/>
        </w:rPr>
        <w:t>».</w:t>
      </w:r>
      <w:r>
        <w:rPr>
          <w:rFonts w:ascii="Times New Roman" w:eastAsia="Times New Roman" w:hAnsi="Times New Roman" w:cs="Calibri"/>
          <w:sz w:val="26"/>
          <w:szCs w:val="26"/>
          <w:lang w:eastAsia="ru-RU"/>
        </w:rPr>
        <w:t xml:space="preserve"> </w:t>
      </w:r>
      <w:r w:rsidRPr="00A8044D">
        <w:rPr>
          <w:rFonts w:ascii="Times New Roman" w:eastAsia="Times New Roman" w:hAnsi="Times New Roman" w:cs="Calibri"/>
          <w:sz w:val="26"/>
          <w:szCs w:val="26"/>
          <w:lang w:eastAsia="ru-RU"/>
        </w:rPr>
        <w:t>В настоящее время на рассмотрении находится обращение ООО «</w:t>
      </w:r>
      <w:proofErr w:type="spellStart"/>
      <w:r w:rsidRPr="00A8044D">
        <w:rPr>
          <w:rFonts w:ascii="Times New Roman" w:eastAsia="Times New Roman" w:hAnsi="Times New Roman" w:cs="Calibri"/>
          <w:sz w:val="26"/>
          <w:szCs w:val="26"/>
          <w:lang w:eastAsia="ru-RU"/>
        </w:rPr>
        <w:t>СураТрансСервис</w:t>
      </w:r>
      <w:proofErr w:type="spellEnd"/>
      <w:r w:rsidRPr="00A8044D">
        <w:rPr>
          <w:rFonts w:ascii="Times New Roman" w:eastAsia="Times New Roman" w:hAnsi="Times New Roman" w:cs="Calibri"/>
          <w:sz w:val="26"/>
          <w:szCs w:val="26"/>
          <w:lang w:eastAsia="ru-RU"/>
        </w:rPr>
        <w:t>» на выдачу технических условий на примыкание к железнодорожным путям общего пользования на станции Пенза II.</w:t>
      </w:r>
    </w:p>
    <w:p w:rsidR="002760BB" w:rsidRPr="0015507F" w:rsidRDefault="002760BB" w:rsidP="00F35A5A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15507F">
        <w:rPr>
          <w:rFonts w:ascii="Times New Roman" w:hAnsi="Times New Roman" w:cs="Times New Roman"/>
          <w:sz w:val="26"/>
          <w:szCs w:val="26"/>
        </w:rPr>
        <w:t xml:space="preserve">На территории города имеются </w:t>
      </w:r>
      <w:r w:rsidR="00F35A5A">
        <w:rPr>
          <w:rFonts w:ascii="Times New Roman" w:hAnsi="Times New Roman" w:cs="Times New Roman"/>
          <w:sz w:val="26"/>
          <w:szCs w:val="26"/>
        </w:rPr>
        <w:t>мосты и путепроводы, перечень объектов приведен в таблице 3.</w:t>
      </w:r>
    </w:p>
    <w:p w:rsidR="00BB0B84" w:rsidRDefault="00F35A5A" w:rsidP="00F35A5A">
      <w:pPr>
        <w:pStyle w:val="ConsPlusNormal"/>
        <w:ind w:firstLine="54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3</w:t>
      </w:r>
    </w:p>
    <w:p w:rsidR="00F35A5A" w:rsidRDefault="00F35A5A" w:rsidP="00F35A5A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Мосты и путепроводы города Пензы</w:t>
      </w:r>
    </w:p>
    <w:p w:rsidR="00F35A5A" w:rsidRPr="0015507F" w:rsidRDefault="00F35A5A" w:rsidP="00F35A5A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381"/>
        <w:gridCol w:w="913"/>
        <w:gridCol w:w="990"/>
        <w:gridCol w:w="990"/>
        <w:gridCol w:w="1180"/>
        <w:gridCol w:w="1134"/>
        <w:gridCol w:w="1659"/>
      </w:tblGrid>
      <w:tr w:rsidR="001E2E59" w:rsidRPr="00F35A5A" w:rsidTr="009F7ED5">
        <w:trPr>
          <w:trHeight w:val="275"/>
          <w:tblHeader/>
        </w:trPr>
        <w:tc>
          <w:tcPr>
            <w:tcW w:w="454" w:type="dxa"/>
            <w:vMerge w:val="restart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1" w:type="dxa"/>
            <w:vMerge w:val="restart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Створ</w:t>
            </w:r>
          </w:p>
        </w:tc>
        <w:tc>
          <w:tcPr>
            <w:tcW w:w="913" w:type="dxa"/>
            <w:vMerge w:val="restart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Длина, </w:t>
            </w: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80" w:type="dxa"/>
            <w:gridSpan w:val="2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Ширина, </w:t>
            </w: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180" w:type="dxa"/>
            <w:vMerge w:val="restart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1134" w:type="dxa"/>
            <w:vMerge w:val="restart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постройки</w:t>
            </w:r>
          </w:p>
        </w:tc>
        <w:tc>
          <w:tcPr>
            <w:tcW w:w="1659" w:type="dxa"/>
            <w:vMerge w:val="restart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 w:rsidR="001E2E59" w:rsidRPr="00F35A5A" w:rsidTr="009F7ED5">
        <w:trPr>
          <w:trHeight w:val="112"/>
          <w:tblHeader/>
        </w:trPr>
        <w:tc>
          <w:tcPr>
            <w:tcW w:w="454" w:type="dxa"/>
            <w:vMerge/>
          </w:tcPr>
          <w:p w:rsidR="001E2E59" w:rsidRPr="00F35A5A" w:rsidRDefault="001E2E59" w:rsidP="001E2E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1" w:type="dxa"/>
            <w:vMerge/>
          </w:tcPr>
          <w:p w:rsidR="001E2E59" w:rsidRPr="00F35A5A" w:rsidRDefault="001E2E59" w:rsidP="001E2E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vMerge/>
          </w:tcPr>
          <w:p w:rsidR="001E2E59" w:rsidRPr="00F35A5A" w:rsidRDefault="001E2E59" w:rsidP="001E2E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пр. части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трот.</w:t>
            </w:r>
          </w:p>
        </w:tc>
        <w:tc>
          <w:tcPr>
            <w:tcW w:w="1180" w:type="dxa"/>
            <w:vMerge/>
          </w:tcPr>
          <w:p w:rsidR="001E2E59" w:rsidRPr="00F35A5A" w:rsidRDefault="001E2E59" w:rsidP="001E2E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1E2E59" w:rsidRPr="00F35A5A" w:rsidRDefault="001E2E59" w:rsidP="001E2E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vMerge/>
          </w:tcPr>
          <w:p w:rsidR="001E2E59" w:rsidRPr="00F35A5A" w:rsidRDefault="001E2E59" w:rsidP="001E2E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E59" w:rsidRPr="00F35A5A" w:rsidTr="009F7ED5">
        <w:trPr>
          <w:trHeight w:val="190"/>
        </w:trPr>
        <w:tc>
          <w:tcPr>
            <w:tcW w:w="9701" w:type="dxa"/>
            <w:gridSpan w:val="8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МОСТЫ</w:t>
            </w:r>
          </w:p>
        </w:tc>
      </w:tr>
      <w:tr w:rsidR="001E2E59" w:rsidRPr="00F35A5A" w:rsidTr="009F7ED5">
        <w:trPr>
          <w:trHeight w:val="168"/>
        </w:trPr>
        <w:tc>
          <w:tcPr>
            <w:tcW w:w="9701" w:type="dxa"/>
            <w:gridSpan w:val="8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р. Суру</w:t>
            </w:r>
          </w:p>
        </w:tc>
      </w:tr>
      <w:tr w:rsidR="001E2E59" w:rsidRPr="00F35A5A" w:rsidTr="009F7ED5">
        <w:trPr>
          <w:trHeight w:val="571"/>
        </w:trPr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Линия железной дороги между станциями Пенза-</w:t>
            </w: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  <w:proofErr w:type="gramEnd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Пенза-III</w:t>
            </w:r>
          </w:p>
        </w:tc>
        <w:tc>
          <w:tcPr>
            <w:tcW w:w="5207" w:type="dxa"/>
            <w:gridSpan w:val="5"/>
          </w:tcPr>
          <w:p w:rsidR="001E2E59" w:rsidRPr="00F35A5A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</w:t>
            </w:r>
            <w:r w:rsidR="00E51716"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дорожных</w:t>
            </w:r>
            <w:proofErr w:type="gramEnd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моста</w:t>
            </w:r>
          </w:p>
        </w:tc>
      </w:tr>
      <w:tr w:rsidR="001E2E59" w:rsidRPr="00F35A5A" w:rsidTr="009F7ED5">
        <w:trPr>
          <w:trHeight w:val="371"/>
        </w:trPr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Баумана - ул.</w:t>
            </w:r>
          </w:p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Павлушкина</w:t>
            </w:r>
          </w:p>
        </w:tc>
        <w:tc>
          <w:tcPr>
            <w:tcW w:w="913" w:type="dxa"/>
          </w:tcPr>
          <w:p w:rsidR="001E2E59" w:rsidRPr="00F35A5A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267,5</w:t>
            </w:r>
          </w:p>
        </w:tc>
        <w:tc>
          <w:tcPr>
            <w:tcW w:w="990" w:type="dxa"/>
          </w:tcPr>
          <w:p w:rsidR="001E2E59" w:rsidRPr="00F35A5A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990" w:type="dxa"/>
          </w:tcPr>
          <w:p w:rsidR="001E2E59" w:rsidRPr="00F35A5A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180" w:type="dxa"/>
          </w:tcPr>
          <w:p w:rsidR="001E2E59" w:rsidRPr="00F35A5A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F35A5A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1967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Урицкого (на остров)</w:t>
            </w:r>
          </w:p>
        </w:tc>
        <w:tc>
          <w:tcPr>
            <w:tcW w:w="913" w:type="dxa"/>
          </w:tcPr>
          <w:p w:rsidR="001E2E59" w:rsidRPr="00F35A5A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990" w:type="dxa"/>
          </w:tcPr>
          <w:p w:rsidR="001E2E59" w:rsidRPr="00F35A5A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990" w:type="dxa"/>
          </w:tcPr>
          <w:p w:rsidR="001E2E59" w:rsidRPr="00F35A5A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180" w:type="dxa"/>
          </w:tcPr>
          <w:p w:rsidR="001E2E59" w:rsidRPr="00F35A5A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F35A5A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1927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Горького (пешеход.)</w:t>
            </w:r>
          </w:p>
        </w:tc>
        <w:tc>
          <w:tcPr>
            <w:tcW w:w="913" w:type="dxa"/>
          </w:tcPr>
          <w:p w:rsidR="001E2E59" w:rsidRPr="00F35A5A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176,0</w:t>
            </w:r>
          </w:p>
        </w:tc>
        <w:tc>
          <w:tcPr>
            <w:tcW w:w="990" w:type="dxa"/>
          </w:tcPr>
          <w:p w:rsidR="001E2E59" w:rsidRPr="00F35A5A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990" w:type="dxa"/>
          </w:tcPr>
          <w:p w:rsidR="001E2E59" w:rsidRPr="00F35A5A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</w:tcPr>
          <w:p w:rsidR="001E2E59" w:rsidRPr="00F35A5A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F35A5A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Бакунина - Горбатов пер.</w:t>
            </w:r>
          </w:p>
        </w:tc>
        <w:tc>
          <w:tcPr>
            <w:tcW w:w="913" w:type="dxa"/>
          </w:tcPr>
          <w:p w:rsidR="001E2E59" w:rsidRPr="00F35A5A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131,0</w:t>
            </w:r>
          </w:p>
        </w:tc>
        <w:tc>
          <w:tcPr>
            <w:tcW w:w="990" w:type="dxa"/>
          </w:tcPr>
          <w:p w:rsidR="001E2E59" w:rsidRPr="00F35A5A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990" w:type="dxa"/>
          </w:tcPr>
          <w:p w:rsidR="001E2E59" w:rsidRPr="00F35A5A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180" w:type="dxa"/>
          </w:tcPr>
          <w:p w:rsidR="001E2E59" w:rsidRPr="00F35A5A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ж.-б</w:t>
            </w:r>
            <w:proofErr w:type="gramEnd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</w:tcPr>
          <w:p w:rsidR="001E2E59" w:rsidRPr="00F35A5A" w:rsidRDefault="001E2E59" w:rsidP="00C12CE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1963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Линия железной дороги Рузаевка - Ртищево</w:t>
            </w:r>
          </w:p>
        </w:tc>
        <w:tc>
          <w:tcPr>
            <w:tcW w:w="5207" w:type="dxa"/>
            <w:gridSpan w:val="5"/>
          </w:tcPr>
          <w:p w:rsidR="001E2E59" w:rsidRPr="00F35A5A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F35A5A" w:rsidRDefault="00E51716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="001E2E59"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елезно</w:t>
            </w: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1E2E59"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дорожный</w:t>
            </w:r>
            <w:proofErr w:type="gramEnd"/>
            <w:r w:rsidR="001E2E59"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мост</w:t>
            </w: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Линия железной дороги Москва - Сызрань</w:t>
            </w:r>
          </w:p>
        </w:tc>
        <w:tc>
          <w:tcPr>
            <w:tcW w:w="5207" w:type="dxa"/>
            <w:gridSpan w:val="5"/>
          </w:tcPr>
          <w:p w:rsidR="001E2E59" w:rsidRPr="00F35A5A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F35A5A" w:rsidRDefault="00E51716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="001E2E59"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елезно</w:t>
            </w: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1E2E59"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дорожный</w:t>
            </w:r>
            <w:proofErr w:type="gramEnd"/>
            <w:r w:rsidR="001E2E59"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мост</w:t>
            </w: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Луначарского</w:t>
            </w:r>
          </w:p>
        </w:tc>
        <w:tc>
          <w:tcPr>
            <w:tcW w:w="913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661,0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118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ТЭЦ-1</w:t>
            </w:r>
          </w:p>
        </w:tc>
        <w:tc>
          <w:tcPr>
            <w:tcW w:w="913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8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метал.</w:t>
            </w:r>
          </w:p>
        </w:tc>
        <w:tc>
          <w:tcPr>
            <w:tcW w:w="1134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1959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закрыт</w:t>
            </w: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Федеральная магистральная автодорога "Урал"</w:t>
            </w:r>
          </w:p>
        </w:tc>
        <w:tc>
          <w:tcPr>
            <w:tcW w:w="5207" w:type="dxa"/>
            <w:gridSpan w:val="5"/>
          </w:tcPr>
          <w:p w:rsidR="001E2E59" w:rsidRPr="00F35A5A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E59" w:rsidRPr="00F35A5A" w:rsidTr="009E5F2A">
        <w:tc>
          <w:tcPr>
            <w:tcW w:w="9701" w:type="dxa"/>
            <w:gridSpan w:val="8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р. Старая Сура</w:t>
            </w: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пос. </w:t>
            </w:r>
            <w:proofErr w:type="spell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Ахуны</w:t>
            </w:r>
            <w:proofErr w:type="spellEnd"/>
          </w:p>
        </w:tc>
        <w:tc>
          <w:tcPr>
            <w:tcW w:w="913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86,7</w:t>
            </w:r>
          </w:p>
        </w:tc>
        <w:tc>
          <w:tcPr>
            <w:tcW w:w="990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990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180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1967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створе меридиональной дороги, идущей из района Сосновка до линии железной дороги</w:t>
            </w:r>
          </w:p>
        </w:tc>
        <w:tc>
          <w:tcPr>
            <w:tcW w:w="5207" w:type="dxa"/>
            <w:gridSpan w:val="5"/>
          </w:tcPr>
          <w:p w:rsidR="001E2E59" w:rsidRPr="00F35A5A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Бумажников (ф-ка "Маяк")</w:t>
            </w:r>
          </w:p>
        </w:tc>
        <w:tc>
          <w:tcPr>
            <w:tcW w:w="913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18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Свободы</w:t>
            </w:r>
          </w:p>
        </w:tc>
        <w:tc>
          <w:tcPr>
            <w:tcW w:w="913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104,2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18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ж.-б</w:t>
            </w:r>
            <w:proofErr w:type="gramEnd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1958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Тарханова - Горбатов пер.</w:t>
            </w:r>
          </w:p>
        </w:tc>
        <w:tc>
          <w:tcPr>
            <w:tcW w:w="913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47,8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18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ж.-б</w:t>
            </w:r>
            <w:proofErr w:type="gramEnd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1969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Парковая</w:t>
            </w:r>
          </w:p>
        </w:tc>
        <w:tc>
          <w:tcPr>
            <w:tcW w:w="913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18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Соединительная ветка железной дороги между станциями Пенза-</w:t>
            </w: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</w:t>
            </w:r>
            <w:proofErr w:type="gramEnd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Пенза-II</w:t>
            </w:r>
          </w:p>
        </w:tc>
        <w:tc>
          <w:tcPr>
            <w:tcW w:w="5207" w:type="dxa"/>
            <w:gridSpan w:val="5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</w:t>
            </w:r>
            <w:r w:rsidR="00E51716"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дорожных</w:t>
            </w:r>
            <w:proofErr w:type="gramEnd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моста</w:t>
            </w:r>
          </w:p>
        </w:tc>
      </w:tr>
      <w:tr w:rsidR="001E2E59" w:rsidRPr="00F35A5A" w:rsidTr="009E5F2A">
        <w:tc>
          <w:tcPr>
            <w:tcW w:w="9701" w:type="dxa"/>
            <w:gridSpan w:val="8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реку Пензу</w:t>
            </w: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Автодорога Пенза - </w:t>
            </w: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Мичуринское</w:t>
            </w:r>
            <w:proofErr w:type="gramEnd"/>
          </w:p>
        </w:tc>
        <w:tc>
          <w:tcPr>
            <w:tcW w:w="5207" w:type="dxa"/>
            <w:gridSpan w:val="5"/>
          </w:tcPr>
          <w:p w:rsidR="001E2E59" w:rsidRPr="00F35A5A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Линия железной дороги Рузаевка - Ртищево</w:t>
            </w:r>
          </w:p>
        </w:tc>
        <w:tc>
          <w:tcPr>
            <w:tcW w:w="5207" w:type="dxa"/>
            <w:gridSpan w:val="5"/>
          </w:tcPr>
          <w:p w:rsidR="001E2E59" w:rsidRPr="00F35A5A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F35A5A" w:rsidRDefault="00E51716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="001E2E59"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елезно</w:t>
            </w: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1E2E59"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дорожный</w:t>
            </w:r>
            <w:proofErr w:type="gramEnd"/>
            <w:r w:rsidR="001E2E59"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мост</w:t>
            </w: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Автодорога в садоводство</w:t>
            </w:r>
          </w:p>
        </w:tc>
        <w:tc>
          <w:tcPr>
            <w:tcW w:w="5207" w:type="dxa"/>
            <w:gridSpan w:val="5"/>
          </w:tcPr>
          <w:p w:rsidR="001E2E59" w:rsidRPr="00F35A5A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Терновского</w:t>
            </w:r>
          </w:p>
        </w:tc>
        <w:tc>
          <w:tcPr>
            <w:tcW w:w="913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127,0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18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метал.</w:t>
            </w:r>
          </w:p>
        </w:tc>
        <w:tc>
          <w:tcPr>
            <w:tcW w:w="1134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1969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Токарная</w:t>
            </w:r>
          </w:p>
        </w:tc>
        <w:tc>
          <w:tcPr>
            <w:tcW w:w="5207" w:type="dxa"/>
            <w:gridSpan w:val="5"/>
          </w:tcPr>
          <w:p w:rsidR="001E2E59" w:rsidRPr="00F35A5A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E59" w:rsidRPr="00F35A5A" w:rsidTr="009E5F2A">
        <w:tc>
          <w:tcPr>
            <w:tcW w:w="9701" w:type="dxa"/>
            <w:gridSpan w:val="8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другие водотоки</w:t>
            </w: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Продолжение ул. </w:t>
            </w:r>
            <w:proofErr w:type="spell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Пушанина</w:t>
            </w:r>
            <w:proofErr w:type="spellEnd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западном направлении</w:t>
            </w:r>
          </w:p>
        </w:tc>
        <w:tc>
          <w:tcPr>
            <w:tcW w:w="5207" w:type="dxa"/>
            <w:gridSpan w:val="5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Р. </w:t>
            </w:r>
            <w:proofErr w:type="spell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Ардым</w:t>
            </w:r>
            <w:proofErr w:type="spellEnd"/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Свободы</w:t>
            </w:r>
          </w:p>
        </w:tc>
        <w:tc>
          <w:tcPr>
            <w:tcW w:w="913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18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руч</w:t>
            </w:r>
            <w:proofErr w:type="spellEnd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Прокоп</w:t>
            </w: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25.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а/д "Урал"</w:t>
            </w:r>
          </w:p>
        </w:tc>
        <w:tc>
          <w:tcPr>
            <w:tcW w:w="913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135,6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24,0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18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ж.-б</w:t>
            </w:r>
            <w:proofErr w:type="gramEnd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руч</w:t>
            </w:r>
            <w:proofErr w:type="spellEnd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Безымянный</w:t>
            </w:r>
          </w:p>
        </w:tc>
      </w:tr>
      <w:tr w:rsidR="001E2E59" w:rsidRPr="00F35A5A" w:rsidTr="009E5F2A">
        <w:tc>
          <w:tcPr>
            <w:tcW w:w="9701" w:type="dxa"/>
            <w:gridSpan w:val="8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ПУТЕПРОВОДЫ</w:t>
            </w: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8 Марта</w:t>
            </w:r>
          </w:p>
        </w:tc>
        <w:tc>
          <w:tcPr>
            <w:tcW w:w="913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341,7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x 12,25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118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1981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пр. Победы</w:t>
            </w:r>
          </w:p>
        </w:tc>
        <w:tc>
          <w:tcPr>
            <w:tcW w:w="913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58,2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18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1966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развязке</w:t>
            </w: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Беляева</w:t>
            </w:r>
          </w:p>
        </w:tc>
        <w:tc>
          <w:tcPr>
            <w:tcW w:w="913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173,5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x 12,25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x 12,25</w:t>
            </w:r>
          </w:p>
        </w:tc>
        <w:tc>
          <w:tcPr>
            <w:tcW w:w="1134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1987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развязке</w:t>
            </w: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913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250,6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18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ж.-б</w:t>
            </w:r>
            <w:proofErr w:type="gramEnd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1974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Пионерская</w:t>
            </w:r>
          </w:p>
        </w:tc>
        <w:tc>
          <w:tcPr>
            <w:tcW w:w="913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32,9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18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мет.</w:t>
            </w:r>
          </w:p>
        </w:tc>
        <w:tc>
          <w:tcPr>
            <w:tcW w:w="1134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1949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Исп. как пешеходный</w:t>
            </w: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Луначарского</w:t>
            </w:r>
          </w:p>
        </w:tc>
        <w:tc>
          <w:tcPr>
            <w:tcW w:w="913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248,7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118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1977 рек.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Гагарина</w:t>
            </w:r>
          </w:p>
        </w:tc>
        <w:tc>
          <w:tcPr>
            <w:tcW w:w="913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347,0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22,3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18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ж.-б</w:t>
            </w:r>
            <w:proofErr w:type="gramEnd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Толстого:</w:t>
            </w:r>
          </w:p>
        </w:tc>
        <w:tc>
          <w:tcPr>
            <w:tcW w:w="913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очередь</w:t>
            </w:r>
          </w:p>
        </w:tc>
        <w:tc>
          <w:tcPr>
            <w:tcW w:w="913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737,3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99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1180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-"-</w:t>
            </w:r>
          </w:p>
        </w:tc>
        <w:tc>
          <w:tcPr>
            <w:tcW w:w="1134" w:type="dxa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Кулакова и ж.-д.</w:t>
            </w: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очередь</w:t>
            </w:r>
          </w:p>
        </w:tc>
        <w:tc>
          <w:tcPr>
            <w:tcW w:w="913" w:type="dxa"/>
            <w:vAlign w:val="center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730,6</w:t>
            </w:r>
          </w:p>
        </w:tc>
        <w:tc>
          <w:tcPr>
            <w:tcW w:w="990" w:type="dxa"/>
            <w:vAlign w:val="center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990" w:type="dxa"/>
            <w:vAlign w:val="center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1180" w:type="dxa"/>
            <w:vAlign w:val="center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-"-</w:t>
            </w:r>
          </w:p>
        </w:tc>
        <w:tc>
          <w:tcPr>
            <w:tcW w:w="1134" w:type="dxa"/>
            <w:vAlign w:val="center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1985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Луначарского</w:t>
            </w: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Линия железной дороги Москва - Сызрань</w:t>
            </w:r>
          </w:p>
        </w:tc>
        <w:tc>
          <w:tcPr>
            <w:tcW w:w="5207" w:type="dxa"/>
            <w:gridSpan w:val="5"/>
          </w:tcPr>
          <w:p w:rsidR="001E2E59" w:rsidRPr="00F35A5A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ж.-д. путепровод </w:t>
            </w: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/з ул. Чехова</w:t>
            </w: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Линия железной дороги Москва - Сызрань</w:t>
            </w:r>
          </w:p>
        </w:tc>
        <w:tc>
          <w:tcPr>
            <w:tcW w:w="5207" w:type="dxa"/>
            <w:gridSpan w:val="5"/>
          </w:tcPr>
          <w:p w:rsidR="001E2E59" w:rsidRPr="00F35A5A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ж.-д. путепровод </w:t>
            </w: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/з линию Рузаевка - Ртищево</w:t>
            </w: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Соединительная ветка между станциями Пенза-</w:t>
            </w: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proofErr w:type="gramEnd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Пенза-III</w:t>
            </w:r>
          </w:p>
        </w:tc>
        <w:tc>
          <w:tcPr>
            <w:tcW w:w="5207" w:type="dxa"/>
            <w:gridSpan w:val="5"/>
          </w:tcPr>
          <w:p w:rsidR="001E2E59" w:rsidRPr="00F35A5A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ж.-д. путепровод </w:t>
            </w: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/з ул. Чехова</w:t>
            </w:r>
          </w:p>
        </w:tc>
      </w:tr>
      <w:tr w:rsidR="001E2E59" w:rsidRPr="00F35A5A" w:rsidTr="009E5F2A">
        <w:trPr>
          <w:trHeight w:val="840"/>
        </w:trPr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Соединительная ветка между станциями Пенза-</w:t>
            </w: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proofErr w:type="gramEnd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Пенза-III</w:t>
            </w:r>
          </w:p>
        </w:tc>
        <w:tc>
          <w:tcPr>
            <w:tcW w:w="5207" w:type="dxa"/>
            <w:gridSpan w:val="5"/>
          </w:tcPr>
          <w:p w:rsidR="001E2E59" w:rsidRPr="00F35A5A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ж.-д. путепровод </w:t>
            </w: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/з ул. Урицкого</w:t>
            </w: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Линия железной дороги Рузаевка - Ртищево</w:t>
            </w:r>
          </w:p>
        </w:tc>
        <w:tc>
          <w:tcPr>
            <w:tcW w:w="913" w:type="dxa"/>
            <w:vAlign w:val="center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116,8</w:t>
            </w:r>
          </w:p>
        </w:tc>
        <w:tc>
          <w:tcPr>
            <w:tcW w:w="990" w:type="dxa"/>
            <w:vAlign w:val="center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990" w:type="dxa"/>
            <w:vAlign w:val="center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180" w:type="dxa"/>
            <w:vAlign w:val="center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-"-</w:t>
            </w:r>
          </w:p>
        </w:tc>
        <w:tc>
          <w:tcPr>
            <w:tcW w:w="1134" w:type="dxa"/>
            <w:vAlign w:val="center"/>
          </w:tcPr>
          <w:p w:rsidR="001E2E59" w:rsidRPr="00F35A5A" w:rsidRDefault="001E2E59" w:rsidP="009E5F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1962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ж.-д. путепровод </w:t>
            </w: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/з Горбатов пер. (ул. Баумана)</w:t>
            </w: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Линия железной дороги Рузаевка - Ртищево</w:t>
            </w:r>
          </w:p>
        </w:tc>
        <w:tc>
          <w:tcPr>
            <w:tcW w:w="5207" w:type="dxa"/>
            <w:gridSpan w:val="5"/>
          </w:tcPr>
          <w:p w:rsidR="001E2E59" w:rsidRPr="00F35A5A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ж.-д. путепровод </w:t>
            </w: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/з автодорогу в садоводства</w:t>
            </w: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Федеральная магистральная автодорога "Урал"</w:t>
            </w:r>
          </w:p>
        </w:tc>
        <w:tc>
          <w:tcPr>
            <w:tcW w:w="5207" w:type="dxa"/>
            <w:gridSpan w:val="5"/>
          </w:tcPr>
          <w:p w:rsidR="001E2E59" w:rsidRPr="00F35A5A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/з ж.-д. линию Рузаевка - Ртищево</w:t>
            </w:r>
          </w:p>
        </w:tc>
      </w:tr>
      <w:tr w:rsidR="001E2E59" w:rsidRPr="00F35A5A" w:rsidTr="009E5F2A">
        <w:tc>
          <w:tcPr>
            <w:tcW w:w="454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381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Полоса отвода железнодорожной станции Пенза-</w:t>
            </w:r>
            <w:proofErr w:type="gramStart"/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</w:t>
            </w:r>
            <w:proofErr w:type="gramEnd"/>
          </w:p>
        </w:tc>
        <w:tc>
          <w:tcPr>
            <w:tcW w:w="5207" w:type="dxa"/>
            <w:gridSpan w:val="5"/>
          </w:tcPr>
          <w:p w:rsidR="001E2E59" w:rsidRPr="00F35A5A" w:rsidRDefault="001E2E59" w:rsidP="003967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659" w:type="dxa"/>
          </w:tcPr>
          <w:p w:rsidR="001E2E59" w:rsidRPr="00F35A5A" w:rsidRDefault="001E2E59" w:rsidP="001E2E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A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пешеходный мост</w:t>
            </w:r>
          </w:p>
        </w:tc>
      </w:tr>
    </w:tbl>
    <w:p w:rsidR="00E27536" w:rsidRDefault="00E275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3F1D47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lastRenderedPageBreak/>
        <w:t>Несмотря на наличие крупных автомагистралей общегородского значения, надежность транспортных связей ме</w:t>
      </w:r>
      <w:r w:rsidR="001E2E59">
        <w:rPr>
          <w:rFonts w:ascii="Times New Roman" w:hAnsi="Times New Roman" w:cs="Times New Roman"/>
          <w:sz w:val="26"/>
          <w:szCs w:val="26"/>
        </w:rPr>
        <w:t xml:space="preserve">жду отдельными районами города </w:t>
      </w:r>
      <w:r w:rsidRPr="00460C9E">
        <w:rPr>
          <w:rFonts w:ascii="Times New Roman" w:hAnsi="Times New Roman" w:cs="Times New Roman"/>
          <w:sz w:val="26"/>
          <w:szCs w:val="26"/>
        </w:rPr>
        <w:t>невысока ввиду существенной пересеченности рельефа, наличия многочисленных естественных и искусственных преград.</w:t>
      </w:r>
      <w:r w:rsidR="003F1D4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3F1D47">
        <w:rPr>
          <w:rFonts w:ascii="Times New Roman" w:hAnsi="Times New Roman" w:cs="Times New Roman"/>
          <w:sz w:val="26"/>
          <w:szCs w:val="26"/>
        </w:rPr>
        <w:t>Т</w:t>
      </w:r>
      <w:r w:rsidR="003F1D47" w:rsidRPr="00C55BF2">
        <w:rPr>
          <w:rFonts w:ascii="Times New Roman" w:hAnsi="Times New Roman" w:cs="Times New Roman"/>
          <w:sz w:val="26"/>
          <w:szCs w:val="26"/>
        </w:rPr>
        <w:t xml:space="preserve">ерритория города </w:t>
      </w:r>
      <w:r w:rsidR="003F1D47">
        <w:rPr>
          <w:rFonts w:ascii="Times New Roman" w:hAnsi="Times New Roman" w:cs="Times New Roman"/>
          <w:sz w:val="26"/>
          <w:szCs w:val="26"/>
        </w:rPr>
        <w:t xml:space="preserve">делится </w:t>
      </w:r>
      <w:r w:rsidR="003F1D47" w:rsidRPr="00C55BF2">
        <w:rPr>
          <w:rFonts w:ascii="Times New Roman" w:hAnsi="Times New Roman" w:cs="Times New Roman"/>
          <w:sz w:val="26"/>
          <w:szCs w:val="26"/>
        </w:rPr>
        <w:t xml:space="preserve">реками Сурой и Пензой на три части: </w:t>
      </w:r>
      <w:r w:rsidR="003F1D47">
        <w:rPr>
          <w:rFonts w:ascii="Times New Roman" w:hAnsi="Times New Roman" w:cs="Times New Roman"/>
          <w:sz w:val="26"/>
          <w:szCs w:val="26"/>
        </w:rPr>
        <w:t>левобережную, п</w:t>
      </w:r>
      <w:r w:rsidR="003F1D47" w:rsidRPr="00C55BF2">
        <w:rPr>
          <w:rFonts w:ascii="Times New Roman" w:hAnsi="Times New Roman" w:cs="Times New Roman"/>
          <w:sz w:val="26"/>
          <w:szCs w:val="26"/>
        </w:rPr>
        <w:t>равобережную</w:t>
      </w:r>
      <w:r w:rsidR="003F1D47">
        <w:rPr>
          <w:rFonts w:ascii="Times New Roman" w:hAnsi="Times New Roman" w:cs="Times New Roman"/>
          <w:sz w:val="26"/>
          <w:szCs w:val="26"/>
        </w:rPr>
        <w:t>, м</w:t>
      </w:r>
      <w:r w:rsidR="003F1D47" w:rsidRPr="00C55BF2">
        <w:rPr>
          <w:rFonts w:ascii="Times New Roman" w:hAnsi="Times New Roman" w:cs="Times New Roman"/>
          <w:sz w:val="26"/>
          <w:szCs w:val="26"/>
        </w:rPr>
        <w:t>еждуречье</w:t>
      </w:r>
      <w:r w:rsidR="003F1D47">
        <w:rPr>
          <w:rFonts w:ascii="Times New Roman" w:hAnsi="Times New Roman" w:cs="Times New Roman"/>
          <w:sz w:val="26"/>
          <w:szCs w:val="26"/>
        </w:rPr>
        <w:t xml:space="preserve"> (н</w:t>
      </w:r>
      <w:r w:rsidR="003F1D47" w:rsidRPr="00C55BF2">
        <w:rPr>
          <w:rFonts w:ascii="Times New Roman" w:hAnsi="Times New Roman" w:cs="Times New Roman"/>
          <w:sz w:val="26"/>
          <w:szCs w:val="26"/>
        </w:rPr>
        <w:t xml:space="preserve">аиболее застроена </w:t>
      </w:r>
      <w:r w:rsidR="003F1D47">
        <w:rPr>
          <w:rFonts w:ascii="Times New Roman" w:hAnsi="Times New Roman" w:cs="Times New Roman"/>
          <w:sz w:val="26"/>
          <w:szCs w:val="26"/>
        </w:rPr>
        <w:t>л</w:t>
      </w:r>
      <w:r w:rsidR="003F1D47" w:rsidRPr="00C55BF2">
        <w:rPr>
          <w:rFonts w:ascii="Times New Roman" w:hAnsi="Times New Roman" w:cs="Times New Roman"/>
          <w:sz w:val="26"/>
          <w:szCs w:val="26"/>
        </w:rPr>
        <w:t>евобережная часть</w:t>
      </w:r>
      <w:r w:rsidR="003F1D47">
        <w:rPr>
          <w:rFonts w:ascii="Times New Roman" w:hAnsi="Times New Roman" w:cs="Times New Roman"/>
          <w:sz w:val="26"/>
          <w:szCs w:val="26"/>
        </w:rPr>
        <w:t>)</w:t>
      </w:r>
      <w:r w:rsidR="003F1D47" w:rsidRPr="00C55BF2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3F1D4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Кроме того, фактором, в значительной мере сказывающемся на развитии города, является деление его на несколько зон железной дорогой.</w:t>
      </w:r>
      <w:proofErr w:type="gramEnd"/>
      <w:r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="003F1D47">
        <w:rPr>
          <w:rFonts w:ascii="Times New Roman" w:hAnsi="Times New Roman" w:cs="Times New Roman"/>
          <w:sz w:val="26"/>
          <w:szCs w:val="26"/>
        </w:rPr>
        <w:t xml:space="preserve">Все это </w:t>
      </w:r>
      <w:r w:rsidRPr="00460C9E">
        <w:rPr>
          <w:rFonts w:ascii="Times New Roman" w:hAnsi="Times New Roman" w:cs="Times New Roman"/>
          <w:sz w:val="26"/>
          <w:szCs w:val="26"/>
        </w:rPr>
        <w:t>крайне затрудняет оп</w:t>
      </w:r>
      <w:r w:rsidR="00B91895">
        <w:rPr>
          <w:rFonts w:ascii="Times New Roman" w:hAnsi="Times New Roman" w:cs="Times New Roman"/>
          <w:sz w:val="26"/>
          <w:szCs w:val="26"/>
        </w:rPr>
        <w:t>тимизацию улично-дорожной сети.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На формирование современной транспортной инфраструктуры города </w:t>
      </w:r>
      <w:r w:rsidR="003F1D47">
        <w:rPr>
          <w:rFonts w:ascii="Times New Roman" w:hAnsi="Times New Roman" w:cs="Times New Roman"/>
          <w:sz w:val="26"/>
          <w:szCs w:val="26"/>
        </w:rPr>
        <w:t>Пензы</w:t>
      </w:r>
      <w:r w:rsidRPr="00460C9E">
        <w:rPr>
          <w:rFonts w:ascii="Times New Roman" w:hAnsi="Times New Roman" w:cs="Times New Roman"/>
          <w:sz w:val="26"/>
          <w:szCs w:val="26"/>
        </w:rPr>
        <w:t xml:space="preserve"> повлияло и местоположение исторического центра города, большое ко</w:t>
      </w:r>
      <w:r w:rsidR="007C2582">
        <w:rPr>
          <w:rFonts w:ascii="Times New Roman" w:hAnsi="Times New Roman" w:cs="Times New Roman"/>
          <w:sz w:val="26"/>
          <w:szCs w:val="26"/>
        </w:rPr>
        <w:t>личество жилых образований, разд</w:t>
      </w:r>
      <w:r w:rsidRPr="00460C9E">
        <w:rPr>
          <w:rFonts w:ascii="Times New Roman" w:hAnsi="Times New Roman" w:cs="Times New Roman"/>
          <w:sz w:val="26"/>
          <w:szCs w:val="26"/>
        </w:rPr>
        <w:t>е</w:t>
      </w:r>
      <w:r w:rsidR="007C2582">
        <w:rPr>
          <w:rFonts w:ascii="Times New Roman" w:hAnsi="Times New Roman" w:cs="Times New Roman"/>
          <w:sz w:val="26"/>
          <w:szCs w:val="26"/>
        </w:rPr>
        <w:t>ле</w:t>
      </w:r>
      <w:r w:rsidRPr="00460C9E">
        <w:rPr>
          <w:rFonts w:ascii="Times New Roman" w:hAnsi="Times New Roman" w:cs="Times New Roman"/>
          <w:sz w:val="26"/>
          <w:szCs w:val="26"/>
        </w:rPr>
        <w:t xml:space="preserve">нных естественными и искусственными преградами, прохождение трассы автодороги федерального значения </w:t>
      </w:r>
      <w:r w:rsidR="003F1D47" w:rsidRPr="003F1D47">
        <w:rPr>
          <w:rFonts w:ascii="Times New Roman" w:hAnsi="Times New Roman" w:cs="Times New Roman"/>
          <w:sz w:val="26"/>
          <w:szCs w:val="26"/>
        </w:rPr>
        <w:t>автомагистрали М-5 «Урал»</w:t>
      </w:r>
      <w:r w:rsidRPr="00460C9E">
        <w:rPr>
          <w:rFonts w:ascii="Times New Roman" w:hAnsi="Times New Roman" w:cs="Times New Roman"/>
          <w:sz w:val="26"/>
          <w:szCs w:val="26"/>
        </w:rPr>
        <w:t xml:space="preserve"> в границах городской черты.</w:t>
      </w:r>
    </w:p>
    <w:p w:rsidR="002760BB" w:rsidRPr="000634E7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4. </w:t>
      </w:r>
      <w:r w:rsidR="002760BB" w:rsidRPr="00460C9E">
        <w:rPr>
          <w:rFonts w:ascii="Times New Roman" w:hAnsi="Times New Roman" w:cs="Times New Roman"/>
          <w:sz w:val="26"/>
          <w:szCs w:val="26"/>
        </w:rPr>
        <w:t>Характеристика сети дорог, параметры дорожного движения,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оценка качества содержания дорог</w:t>
      </w:r>
    </w:p>
    <w:p w:rsidR="00C675E7" w:rsidRDefault="00C675E7" w:rsidP="00C675E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C55BF2" w:rsidRDefault="00C675E7" w:rsidP="00C675E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C4273">
        <w:rPr>
          <w:rFonts w:ascii="Times New Roman" w:hAnsi="Times New Roman" w:cs="Times New Roman"/>
          <w:sz w:val="26"/>
          <w:szCs w:val="26"/>
        </w:rPr>
        <w:t>Основу магистральной улично-дорожной сети составляют улицы общегородского значения с непрерывным и регулируемым движением транспорта. К ним относятся сложившиеся магистрали, по которым осуществляются основные связи планировочных районов между собой и с деловым центром города, а также вновь строящиеся магистрали, необходимые для организации связей вновь осваиваемых планировочных районов с центром города и между собой. Магистрали общегородского значения непрерывного и регулируемого движения составляют неразрывную сеть вместе с внешними автодорогами федерального и территориального значения.</w:t>
      </w:r>
      <w:r w:rsidR="009F7ED5">
        <w:rPr>
          <w:rFonts w:ascii="Times New Roman" w:hAnsi="Times New Roman" w:cs="Times New Roman"/>
          <w:sz w:val="26"/>
          <w:szCs w:val="26"/>
        </w:rPr>
        <w:t xml:space="preserve"> Схема магистралей и транспорта города Пензы приведена на рисунке 1.</w:t>
      </w:r>
    </w:p>
    <w:p w:rsidR="00C55BF2" w:rsidRPr="007C2582" w:rsidRDefault="00C55BF2" w:rsidP="00C55BF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>Стержнем системы магистральных улиц меридионального направления станут:</w:t>
      </w:r>
    </w:p>
    <w:p w:rsidR="00C55BF2" w:rsidRPr="007C2582" w:rsidRDefault="00C55BF2" w:rsidP="00C55BF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6D0994"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магистральная улица непрерывного движения, </w:t>
      </w:r>
      <w:proofErr w:type="spellStart"/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>трассирующаяся</w:t>
      </w:r>
      <w:proofErr w:type="spellEnd"/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нового обхода автодороги "Урал" через всю территорию города до выхода на федеральную трассу Тамбов - Пенза на </w:t>
      </w:r>
      <w:r w:rsidR="006D0994"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>юге в левобережной части города</w:t>
      </w:r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6D0994" w:rsidRPr="007C2582" w:rsidRDefault="006D0994" w:rsidP="00C55BF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 магистральная улица, </w:t>
      </w:r>
      <w:proofErr w:type="spellStart"/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>трассирующаяся</w:t>
      </w:r>
      <w:proofErr w:type="spellEnd"/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аэропорта "Пенза" по улицам Центральная, Терновского, Баумана, строящемуся путепроводу через железнодорожные пути сортировочной станции "Пенза-3" и р. Суру, улицам Кураева, Революционная, Космодемьянская, Кулакова, Гагарина, Островная, автодорога "Урал".</w:t>
      </w:r>
      <w:proofErr w:type="gramEnd"/>
    </w:p>
    <w:p w:rsidR="003D171D" w:rsidRPr="007C2582" w:rsidRDefault="003D171D" w:rsidP="003D171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>В широтном направлении магистральные улицы общегородского значения с непрерывным движением транспорта трассируются в северной части города:</w:t>
      </w:r>
    </w:p>
    <w:p w:rsidR="003D171D" w:rsidRPr="007C2582" w:rsidRDefault="003D171D" w:rsidP="003D171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 Шоссейной улице (трасса существующего обхода), которая полностью включается в систему городских улиц, до ее выхода на основную трассу федеральной дороги "Урал";</w:t>
      </w:r>
    </w:p>
    <w:p w:rsidR="00C55BF2" w:rsidRDefault="003D171D" w:rsidP="007C25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C2582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 существующим улицам - пр. Победы, Луначарского и Чаадаева.</w:t>
      </w:r>
    </w:p>
    <w:p w:rsidR="00224D84" w:rsidRDefault="00224D8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224D84">
          <w:pgSz w:w="11905" w:h="16838"/>
          <w:pgMar w:top="1134" w:right="850" w:bottom="1134" w:left="1701" w:header="0" w:footer="0" w:gutter="0"/>
          <w:cols w:space="720"/>
        </w:sectPr>
      </w:pPr>
    </w:p>
    <w:p w:rsidR="00224D84" w:rsidRDefault="00224D84" w:rsidP="009F7ED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0658AF5" wp14:editId="2290860A">
            <wp:extent cx="8753475" cy="5922274"/>
            <wp:effectExtent l="0" t="0" r="0" b="2540"/>
            <wp:docPr id="2" name="Рисунок 2" descr="C:\Documents and Settings\kamochkin\Мои документы\документы\Программа\Генплан транспорт 2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mochkin\Мои документы\документы\Программа\Генплан транспорт 2016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972" cy="59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84" w:rsidRDefault="009F7ED5" w:rsidP="009F7ED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  <w:sectPr w:rsidR="00224D84" w:rsidSect="009F7ED5">
          <w:pgSz w:w="16838" w:h="11905" w:orient="landscape"/>
          <w:pgMar w:top="1418" w:right="1134" w:bottom="850" w:left="1134" w:header="0" w:footer="0" w:gutter="0"/>
          <w:cols w:space="720"/>
          <w:docGrid w:linePitch="299"/>
        </w:sectPr>
      </w:pPr>
      <w:r>
        <w:rPr>
          <w:rFonts w:ascii="Times New Roman" w:hAnsi="Times New Roman" w:cs="Times New Roman"/>
          <w:sz w:val="26"/>
          <w:szCs w:val="26"/>
        </w:rPr>
        <w:t>Рисунок 1. Схема магистралей и транспорта города Пензы</w:t>
      </w:r>
    </w:p>
    <w:p w:rsidR="003D171D" w:rsidRPr="003D171D" w:rsidRDefault="00733F4E" w:rsidP="00733F4E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33F4E">
        <w:rPr>
          <w:rFonts w:ascii="Times New Roman" w:hAnsi="Times New Roman" w:cs="Times New Roman"/>
          <w:sz w:val="26"/>
          <w:szCs w:val="26"/>
        </w:rPr>
        <w:lastRenderedPageBreak/>
        <w:t xml:space="preserve">Магистральные улицы общегородского значения с регулируемым движением </w:t>
      </w:r>
      <w:r w:rsidR="003D171D" w:rsidRPr="003D171D">
        <w:rPr>
          <w:rFonts w:ascii="Times New Roman" w:hAnsi="Times New Roman" w:cs="Times New Roman"/>
          <w:sz w:val="26"/>
          <w:szCs w:val="26"/>
        </w:rPr>
        <w:t>транспорта составлены как существующими улицами, так и вновь пробиваемыми в районах новой проектируемой жилой и промышленной застройки.</w:t>
      </w:r>
    </w:p>
    <w:p w:rsidR="003D171D" w:rsidRPr="003D171D" w:rsidRDefault="003D171D" w:rsidP="00113CFE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D171D">
        <w:rPr>
          <w:rFonts w:ascii="Times New Roman" w:hAnsi="Times New Roman" w:cs="Times New Roman"/>
          <w:sz w:val="26"/>
          <w:szCs w:val="26"/>
        </w:rPr>
        <w:t>Магистральные улицы общегородского значения (с регулируемым и непрерывным движением транспорта) в селитьбе дополняются магистральными улицами районного значения и улицами местного значения, а вне селитьбы - дорогами общегородского и местного значения, вливающимися на пригородных территориях во внегородскую сеть автомобильных дорог. Таким образом, сеть магистралей общегородского значения представляет собой связную сеть Пензенского транспортного комплекса.</w:t>
      </w:r>
    </w:p>
    <w:p w:rsidR="000145FC" w:rsidRDefault="000145FC" w:rsidP="00113CFE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45FC">
        <w:rPr>
          <w:rFonts w:ascii="Times New Roman" w:hAnsi="Times New Roman" w:cs="Times New Roman"/>
          <w:sz w:val="26"/>
          <w:szCs w:val="26"/>
        </w:rPr>
        <w:t>В центральной, исторически сложившейся части города система улиц имеет прямоугольное начертание, а по мере роста города и увеличения его застроенной территории формировалась вдоль основных магистралей. Улично-дорожная сеть новых районов и поселков, включенных в городскую черту, складывалась самостоятельно и имеет, в основном, прямоугольную структуру.</w:t>
      </w:r>
    </w:p>
    <w:p w:rsidR="00B121D6" w:rsidRDefault="00B121D6" w:rsidP="00113CFE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121D6">
        <w:rPr>
          <w:rFonts w:ascii="Times New Roman" w:hAnsi="Times New Roman" w:cs="Times New Roman"/>
          <w:sz w:val="26"/>
          <w:szCs w:val="26"/>
        </w:rPr>
        <w:t xml:space="preserve">Существующая улично-дорожная сеть города Пензы сложилась в </w:t>
      </w:r>
      <w:r w:rsidRPr="00B121D6">
        <w:rPr>
          <w:rFonts w:ascii="Times New Roman" w:hAnsi="Times New Roman" w:cs="Times New Roman"/>
          <w:sz w:val="26"/>
          <w:szCs w:val="26"/>
        </w:rPr>
        <w:br/>
        <w:t>70-80-е годы XX века, в связи с этим профили значительной части магистральных улиц (красные лин</w:t>
      </w:r>
      <w:r>
        <w:rPr>
          <w:rFonts w:ascii="Times New Roman" w:hAnsi="Times New Roman" w:cs="Times New Roman"/>
          <w:sz w:val="26"/>
          <w:szCs w:val="26"/>
        </w:rPr>
        <w:t>ии, ширина дорожного полотна, т</w:t>
      </w:r>
      <w:r w:rsidRPr="00B121D6">
        <w:rPr>
          <w:rFonts w:ascii="Times New Roman" w:hAnsi="Times New Roman" w:cs="Times New Roman"/>
          <w:sz w:val="26"/>
          <w:szCs w:val="26"/>
        </w:rPr>
        <w:t xml:space="preserve">ротуары, зеленые и технические зоны) не соответствуют действующим нормативам. </w:t>
      </w:r>
    </w:p>
    <w:p w:rsidR="003D171D" w:rsidRPr="003D171D" w:rsidRDefault="00186547" w:rsidP="00113CFE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связи с этим б</w:t>
      </w:r>
      <w:r w:rsidR="003D171D" w:rsidRPr="003D171D">
        <w:rPr>
          <w:rFonts w:ascii="Times New Roman" w:hAnsi="Times New Roman" w:cs="Times New Roman"/>
          <w:sz w:val="26"/>
          <w:szCs w:val="26"/>
        </w:rPr>
        <w:t>ольшая часть существующих магистралей нуждается в проведении работ по повышению качества проезжих частей, пешеходных путей сообщения, ремонта или нового строительства ливневой канализации и других инженерных сетей, на некоторых улицах расширения проезжей части.</w:t>
      </w:r>
    </w:p>
    <w:p w:rsidR="003D171D" w:rsidRPr="003D171D" w:rsidRDefault="00113CFE" w:rsidP="00113CFE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Необходимы</w:t>
      </w:r>
      <w:r w:rsidR="003D171D" w:rsidRPr="003D171D">
        <w:rPr>
          <w:rFonts w:ascii="Times New Roman" w:hAnsi="Times New Roman" w:cs="Times New Roman"/>
          <w:sz w:val="26"/>
          <w:szCs w:val="26"/>
        </w:rPr>
        <w:t xml:space="preserve"> мероприятия, направленные на реконструкцию существующих магистралей общегородского и районного значения, в том числе: расширение проезжих частей перед пересечениями, устройство полноценного поперечного профиля с максимально возможным сохранением застройки и зеленых насаждений, выделение полос для движения маршрутных транспортных средств, создание или реконструкция центральных островков на основе расчетов уровня безопасности движения, пропускной способности магистралей и пересечений, дост</w:t>
      </w:r>
      <w:r w:rsidR="00964CC6">
        <w:rPr>
          <w:rFonts w:ascii="Times New Roman" w:hAnsi="Times New Roman" w:cs="Times New Roman"/>
          <w:sz w:val="26"/>
          <w:szCs w:val="26"/>
        </w:rPr>
        <w:t>ройка недостающих участков сети</w:t>
      </w:r>
      <w:r w:rsidR="00AF274B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0145FC" w:rsidRPr="000145FC" w:rsidRDefault="000145FC" w:rsidP="003E2E9A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45FC">
        <w:rPr>
          <w:rFonts w:ascii="Times New Roman" w:hAnsi="Times New Roman" w:cs="Times New Roman"/>
          <w:sz w:val="26"/>
          <w:szCs w:val="26"/>
        </w:rPr>
        <w:t>Общая протяженность улиц, проездов и  набережных составляет 713 км. Протяженность дорог (замощенные части) в городе Пензе составляет 634,5 км, в том числе:</w:t>
      </w:r>
    </w:p>
    <w:p w:rsidR="000145FC" w:rsidRPr="000145FC" w:rsidRDefault="000145FC" w:rsidP="00B91895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45FC">
        <w:rPr>
          <w:rFonts w:ascii="Times New Roman" w:hAnsi="Times New Roman" w:cs="Times New Roman"/>
          <w:sz w:val="26"/>
          <w:szCs w:val="26"/>
        </w:rPr>
        <w:t>-</w:t>
      </w:r>
      <w:r w:rsidR="00B91895">
        <w:rPr>
          <w:rFonts w:ascii="Times New Roman" w:hAnsi="Times New Roman" w:cs="Times New Roman"/>
          <w:sz w:val="26"/>
          <w:szCs w:val="26"/>
        </w:rPr>
        <w:t> </w:t>
      </w:r>
      <w:r w:rsidRPr="000145FC">
        <w:rPr>
          <w:rFonts w:ascii="Times New Roman" w:hAnsi="Times New Roman" w:cs="Times New Roman"/>
          <w:sz w:val="26"/>
          <w:szCs w:val="26"/>
        </w:rPr>
        <w:t xml:space="preserve">626,8 км – с усовершенствованным покрытием, в том числе: </w:t>
      </w:r>
    </w:p>
    <w:p w:rsidR="003D171D" w:rsidRDefault="000145FC" w:rsidP="00B91895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45FC">
        <w:rPr>
          <w:rFonts w:ascii="Times New Roman" w:hAnsi="Times New Roman" w:cs="Times New Roman"/>
          <w:sz w:val="26"/>
          <w:szCs w:val="26"/>
        </w:rPr>
        <w:t>-</w:t>
      </w:r>
      <w:r w:rsidR="00B91895">
        <w:rPr>
          <w:rFonts w:ascii="Times New Roman" w:hAnsi="Times New Roman" w:cs="Times New Roman"/>
          <w:sz w:val="26"/>
          <w:szCs w:val="26"/>
        </w:rPr>
        <w:t> </w:t>
      </w:r>
      <w:r w:rsidRPr="000145FC">
        <w:rPr>
          <w:rFonts w:ascii="Times New Roman" w:hAnsi="Times New Roman" w:cs="Times New Roman"/>
          <w:sz w:val="26"/>
          <w:szCs w:val="26"/>
        </w:rPr>
        <w:t>188,8 км – обеспечены подземными водостоками.</w:t>
      </w:r>
    </w:p>
    <w:p w:rsidR="009F7ED5" w:rsidRDefault="009F7ED5" w:rsidP="009F7ED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9F7ED5" w:rsidRDefault="00535CFD" w:rsidP="009F7ED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3E2E9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412537DC" wp14:editId="4BDCC2B8">
            <wp:simplePos x="0" y="0"/>
            <wp:positionH relativeFrom="column">
              <wp:posOffset>57150</wp:posOffset>
            </wp:positionH>
            <wp:positionV relativeFrom="paragraph">
              <wp:posOffset>284480</wp:posOffset>
            </wp:positionV>
            <wp:extent cx="5915025" cy="2247900"/>
            <wp:effectExtent l="0" t="0" r="9525" b="0"/>
            <wp:wrapSquare wrapText="right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" b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E9A" w:rsidRPr="003E2E9A">
        <w:rPr>
          <w:rFonts w:ascii="Times New Roman" w:hAnsi="Times New Roman" w:cs="Times New Roman"/>
          <w:sz w:val="26"/>
          <w:szCs w:val="26"/>
        </w:rPr>
        <w:t>Данные отражены в гистограмме</w:t>
      </w:r>
      <w:r w:rsidR="009F7ED5">
        <w:rPr>
          <w:rFonts w:ascii="Times New Roman" w:hAnsi="Times New Roman" w:cs="Times New Roman"/>
          <w:sz w:val="26"/>
          <w:szCs w:val="26"/>
        </w:rPr>
        <w:t xml:space="preserve"> 1.</w:t>
      </w:r>
    </w:p>
    <w:p w:rsidR="003E2E9A" w:rsidRDefault="003E2E9A" w:rsidP="003E2E9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E2E9A">
        <w:rPr>
          <w:rFonts w:ascii="Times New Roman" w:hAnsi="Times New Roman" w:cs="Times New Roman"/>
          <w:sz w:val="26"/>
          <w:szCs w:val="26"/>
        </w:rPr>
        <w:lastRenderedPageBreak/>
        <w:t xml:space="preserve">Удельный вес протяженности замощенных частей улиц, проездов, набережных в общей протяженности улиц, проездов, набережных составляет 89%. Удельный вес протяженности замощенных улиц, проездов, набережных с усовершенствованным покрытием в общей протяженности улиц, проездов, набережных составляет 87,9%.  </w:t>
      </w:r>
    </w:p>
    <w:p w:rsidR="002760BB" w:rsidRPr="009E142B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E142B">
        <w:rPr>
          <w:rFonts w:ascii="Times New Roman" w:hAnsi="Times New Roman" w:cs="Times New Roman"/>
          <w:sz w:val="26"/>
          <w:szCs w:val="26"/>
        </w:rPr>
        <w:t>Значительная часть автомобильных дорог общего пользования местного значения имеет высокую степень износа и низкую пропускную способность. В зависимости от степени разрушения дорожных покрытий пропускная способность автомобиль</w:t>
      </w:r>
      <w:r w:rsidR="003E2E9A" w:rsidRPr="009E142B">
        <w:rPr>
          <w:rFonts w:ascii="Times New Roman" w:hAnsi="Times New Roman" w:cs="Times New Roman"/>
          <w:sz w:val="26"/>
          <w:szCs w:val="26"/>
        </w:rPr>
        <w:t>ных дорог снизилась на 20 - 30%.</w:t>
      </w:r>
    </w:p>
    <w:p w:rsidR="002760BB" w:rsidRPr="009E142B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E142B">
        <w:rPr>
          <w:rFonts w:ascii="Times New Roman" w:hAnsi="Times New Roman" w:cs="Times New Roman"/>
          <w:sz w:val="26"/>
          <w:szCs w:val="26"/>
        </w:rPr>
        <w:t>70% конструкций дорожных одежд рассчитано под осевую нагрузку в 6 тонн, в то время как большинство грузовых автомобилей и автобусов имеют фактическую нагрузку от 8 до 10 тонн.</w:t>
      </w:r>
    </w:p>
    <w:p w:rsidR="002760BB" w:rsidRPr="009E142B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E142B">
        <w:rPr>
          <w:rFonts w:ascii="Times New Roman" w:hAnsi="Times New Roman" w:cs="Times New Roman"/>
          <w:sz w:val="26"/>
          <w:szCs w:val="26"/>
        </w:rPr>
        <w:t xml:space="preserve">Существующая пропускная способность основных транспортных магистралей </w:t>
      </w:r>
      <w:r w:rsidR="00B63DFD" w:rsidRPr="009E142B">
        <w:rPr>
          <w:rFonts w:ascii="Times New Roman" w:hAnsi="Times New Roman" w:cs="Times New Roman"/>
          <w:sz w:val="26"/>
          <w:szCs w:val="26"/>
        </w:rPr>
        <w:t>Пензы</w:t>
      </w:r>
      <w:r w:rsidRPr="009E142B">
        <w:rPr>
          <w:rFonts w:ascii="Times New Roman" w:hAnsi="Times New Roman" w:cs="Times New Roman"/>
          <w:sz w:val="26"/>
          <w:szCs w:val="26"/>
        </w:rPr>
        <w:t xml:space="preserve"> ограничена.</w:t>
      </w:r>
    </w:p>
    <w:p w:rsidR="002760BB" w:rsidRPr="009E142B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E142B">
        <w:rPr>
          <w:rFonts w:ascii="Times New Roman" w:hAnsi="Times New Roman" w:cs="Times New Roman"/>
          <w:sz w:val="26"/>
          <w:szCs w:val="26"/>
        </w:rPr>
        <w:t>Отрицательно влияет на общую обстановку и точечная застройка центра города, усугубляющая ситуацию с загруженностью существующих транспортных магистралей.</w:t>
      </w:r>
    </w:p>
    <w:p w:rsidR="002760BB" w:rsidRPr="009E142B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E142B">
        <w:rPr>
          <w:rFonts w:ascii="Times New Roman" w:hAnsi="Times New Roman" w:cs="Times New Roman"/>
          <w:sz w:val="26"/>
          <w:szCs w:val="26"/>
        </w:rPr>
        <w:t>Вышеперечисленные факторы способствуют формированию "пробок" на основных транспортных магистралях города. Пропорционально темпам прироста количества автомобилей будет постоянно увеличиваться время простоя в транспортных заторах.</w:t>
      </w:r>
    </w:p>
    <w:p w:rsidR="002760BB" w:rsidRPr="00B91895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E142B">
        <w:rPr>
          <w:rFonts w:ascii="Times New Roman" w:hAnsi="Times New Roman" w:cs="Times New Roman"/>
          <w:sz w:val="26"/>
          <w:szCs w:val="26"/>
        </w:rPr>
        <w:t>Назрела острая необходимость принятия планировочных и конструктивных решений по разгрузке магистральной сети, необходимо принимать неотложные меры по качественному изменению состояния сети автомобильных дорог общего пользования местного значения, чтобы обеспечить ее ускоренное развитие в соответствии с потребностями экономики, населения и государства.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5. </w:t>
      </w:r>
      <w:r w:rsidR="002760BB" w:rsidRPr="00460C9E">
        <w:rPr>
          <w:rFonts w:ascii="Times New Roman" w:hAnsi="Times New Roman" w:cs="Times New Roman"/>
          <w:sz w:val="26"/>
          <w:szCs w:val="26"/>
        </w:rPr>
        <w:t>Анализ состава парка транспортных средств и уровня</w:t>
      </w:r>
      <w:r w:rsidR="005B00EC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автомобилизации, обеспеченность парковками (парковочными</w:t>
      </w:r>
      <w:r w:rsidR="005B00EC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местами)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8F5886" w:rsidRPr="008F5886" w:rsidRDefault="008F5886" w:rsidP="008F5886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  <w:r w:rsidRPr="008F5886">
        <w:rPr>
          <w:rFonts w:ascii="Times New Roman" w:hAnsi="Times New Roman" w:cs="Times New Roman"/>
          <w:sz w:val="26"/>
          <w:szCs w:val="26"/>
        </w:rPr>
        <w:t>Общее количество зарегистрированных транспортных сре</w:t>
      </w:r>
      <w:proofErr w:type="gramStart"/>
      <w:r w:rsidRPr="008F5886">
        <w:rPr>
          <w:rFonts w:ascii="Times New Roman" w:hAnsi="Times New Roman" w:cs="Times New Roman"/>
          <w:sz w:val="26"/>
          <w:szCs w:val="26"/>
        </w:rPr>
        <w:t>дств в г</w:t>
      </w:r>
      <w:proofErr w:type="gramEnd"/>
      <w:r w:rsidRPr="008F5886">
        <w:rPr>
          <w:rFonts w:ascii="Times New Roman" w:hAnsi="Times New Roman" w:cs="Times New Roman"/>
          <w:sz w:val="26"/>
          <w:szCs w:val="26"/>
        </w:rPr>
        <w:t>ороде Пензе по состоянию на 01.01.2016 составляет 170</w:t>
      </w:r>
      <w:r w:rsidR="004620A6">
        <w:rPr>
          <w:rFonts w:ascii="Times New Roman" w:hAnsi="Times New Roman" w:cs="Times New Roman"/>
          <w:sz w:val="26"/>
          <w:szCs w:val="26"/>
        </w:rPr>
        <w:t> </w:t>
      </w:r>
      <w:r w:rsidRPr="008F5886">
        <w:rPr>
          <w:rFonts w:ascii="Times New Roman" w:hAnsi="Times New Roman" w:cs="Times New Roman"/>
          <w:sz w:val="26"/>
          <w:szCs w:val="26"/>
        </w:rPr>
        <w:t>066 единиц, в том числе:</w:t>
      </w:r>
    </w:p>
    <w:p w:rsidR="008F5886" w:rsidRPr="008F5886" w:rsidRDefault="008F5886" w:rsidP="008F588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F5886">
        <w:rPr>
          <w:rFonts w:ascii="Times New Roman" w:hAnsi="Times New Roman" w:cs="Times New Roman"/>
          <w:sz w:val="26"/>
          <w:szCs w:val="26"/>
        </w:rPr>
        <w:t>мото</w:t>
      </w:r>
      <w:proofErr w:type="spellEnd"/>
      <w:r w:rsidRPr="008F5886">
        <w:rPr>
          <w:rFonts w:ascii="Times New Roman" w:hAnsi="Times New Roman" w:cs="Times New Roman"/>
          <w:sz w:val="26"/>
          <w:szCs w:val="26"/>
        </w:rPr>
        <w:t xml:space="preserve"> – 1849 единиц;</w:t>
      </w:r>
    </w:p>
    <w:p w:rsidR="008F5886" w:rsidRPr="008F5886" w:rsidRDefault="008F5886" w:rsidP="008F588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F5886">
        <w:rPr>
          <w:rFonts w:ascii="Times New Roman" w:hAnsi="Times New Roman" w:cs="Times New Roman"/>
          <w:sz w:val="26"/>
          <w:szCs w:val="26"/>
        </w:rPr>
        <w:t>легковые</w:t>
      </w:r>
      <w:proofErr w:type="gramEnd"/>
      <w:r w:rsidRPr="008F5886">
        <w:rPr>
          <w:rFonts w:ascii="Times New Roman" w:hAnsi="Times New Roman" w:cs="Times New Roman"/>
          <w:sz w:val="26"/>
          <w:szCs w:val="26"/>
        </w:rPr>
        <w:t xml:space="preserve"> – 155</w:t>
      </w:r>
      <w:r w:rsidR="004620A6">
        <w:rPr>
          <w:rFonts w:ascii="Times New Roman" w:hAnsi="Times New Roman" w:cs="Times New Roman"/>
          <w:sz w:val="26"/>
          <w:szCs w:val="26"/>
        </w:rPr>
        <w:t> </w:t>
      </w:r>
      <w:r w:rsidRPr="008F5886">
        <w:rPr>
          <w:rFonts w:ascii="Times New Roman" w:hAnsi="Times New Roman" w:cs="Times New Roman"/>
          <w:sz w:val="26"/>
          <w:szCs w:val="26"/>
        </w:rPr>
        <w:t>526 единиц;</w:t>
      </w:r>
    </w:p>
    <w:p w:rsidR="008F5886" w:rsidRPr="008F5886" w:rsidRDefault="008F5886" w:rsidP="008F588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F5886">
        <w:rPr>
          <w:rFonts w:ascii="Times New Roman" w:hAnsi="Times New Roman" w:cs="Times New Roman"/>
          <w:sz w:val="26"/>
          <w:szCs w:val="26"/>
        </w:rPr>
        <w:t>грузовые</w:t>
      </w:r>
      <w:proofErr w:type="gramEnd"/>
      <w:r w:rsidRPr="008F5886">
        <w:rPr>
          <w:rFonts w:ascii="Times New Roman" w:hAnsi="Times New Roman" w:cs="Times New Roman"/>
          <w:sz w:val="26"/>
          <w:szCs w:val="26"/>
        </w:rPr>
        <w:t xml:space="preserve"> – 9929 единиц;</w:t>
      </w:r>
    </w:p>
    <w:p w:rsidR="008F5886" w:rsidRPr="008F5886" w:rsidRDefault="008F5886" w:rsidP="008F588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886">
        <w:rPr>
          <w:rFonts w:ascii="Times New Roman" w:hAnsi="Times New Roman" w:cs="Times New Roman"/>
          <w:sz w:val="26"/>
          <w:szCs w:val="26"/>
        </w:rPr>
        <w:t xml:space="preserve">автобусы – 2762 единицы. </w:t>
      </w:r>
    </w:p>
    <w:p w:rsidR="009E5F2A" w:rsidRDefault="009E5F2A" w:rsidP="008F5886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</w:p>
    <w:p w:rsidR="008F5886" w:rsidRDefault="008F5886" w:rsidP="008F5886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  <w:r w:rsidRPr="008F5886">
        <w:rPr>
          <w:rFonts w:ascii="Times New Roman" w:hAnsi="Times New Roman" w:cs="Times New Roman"/>
          <w:sz w:val="26"/>
          <w:szCs w:val="26"/>
        </w:rPr>
        <w:t>Количество зарегистрированных транспортных сре</w:t>
      </w:r>
      <w:proofErr w:type="gramStart"/>
      <w:r w:rsidRPr="008F5886">
        <w:rPr>
          <w:rFonts w:ascii="Times New Roman" w:hAnsi="Times New Roman" w:cs="Times New Roman"/>
          <w:sz w:val="26"/>
          <w:szCs w:val="26"/>
        </w:rPr>
        <w:t>дств в г</w:t>
      </w:r>
      <w:proofErr w:type="gramEnd"/>
      <w:r w:rsidRPr="008F5886">
        <w:rPr>
          <w:rFonts w:ascii="Times New Roman" w:hAnsi="Times New Roman" w:cs="Times New Roman"/>
          <w:sz w:val="26"/>
          <w:szCs w:val="26"/>
        </w:rPr>
        <w:t xml:space="preserve">ороде Пензе по годам приведено </w:t>
      </w:r>
      <w:r w:rsidR="009F7ED5">
        <w:rPr>
          <w:rFonts w:ascii="Times New Roman" w:hAnsi="Times New Roman" w:cs="Times New Roman"/>
          <w:sz w:val="26"/>
          <w:szCs w:val="26"/>
        </w:rPr>
        <w:t>таблице 4</w:t>
      </w:r>
      <w:r w:rsidRPr="008F5886">
        <w:rPr>
          <w:rFonts w:ascii="Times New Roman" w:hAnsi="Times New Roman" w:cs="Times New Roman"/>
          <w:sz w:val="26"/>
          <w:szCs w:val="26"/>
        </w:rPr>
        <w:t>:</w:t>
      </w:r>
    </w:p>
    <w:p w:rsidR="009F7ED5" w:rsidRDefault="009F7ED5" w:rsidP="009F7ED5">
      <w:pPr>
        <w:pStyle w:val="ConsPlusNormal"/>
        <w:ind w:firstLine="54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4.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6"/>
        <w:gridCol w:w="1377"/>
        <w:gridCol w:w="1376"/>
        <w:gridCol w:w="1376"/>
        <w:gridCol w:w="1376"/>
        <w:gridCol w:w="1376"/>
        <w:gridCol w:w="1374"/>
      </w:tblGrid>
      <w:tr w:rsidR="008F5886" w:rsidRPr="009E5F2A" w:rsidTr="00535CFD">
        <w:trPr>
          <w:jc w:val="center"/>
        </w:trPr>
        <w:tc>
          <w:tcPr>
            <w:tcW w:w="687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bCs/>
                <w:sz w:val="24"/>
                <w:szCs w:val="24"/>
              </w:rPr>
              <w:t>01.01.2011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bCs/>
                <w:sz w:val="24"/>
                <w:szCs w:val="24"/>
              </w:rPr>
              <w:t>01.01.2012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bCs/>
                <w:sz w:val="24"/>
                <w:szCs w:val="24"/>
              </w:rPr>
              <w:t>01.01.2013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bCs/>
                <w:sz w:val="24"/>
                <w:szCs w:val="24"/>
              </w:rPr>
              <w:t>01.01.2014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bCs/>
                <w:sz w:val="24"/>
                <w:szCs w:val="24"/>
              </w:rPr>
              <w:t>01.01.2015</w:t>
            </w:r>
          </w:p>
        </w:tc>
        <w:tc>
          <w:tcPr>
            <w:tcW w:w="719" w:type="pct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bCs/>
                <w:sz w:val="24"/>
                <w:szCs w:val="24"/>
              </w:rPr>
              <w:t>01.01.2016</w:t>
            </w:r>
          </w:p>
        </w:tc>
      </w:tr>
      <w:tr w:rsidR="008F5886" w:rsidRPr="009E5F2A" w:rsidTr="00535CFD">
        <w:trPr>
          <w:jc w:val="center"/>
        </w:trPr>
        <w:tc>
          <w:tcPr>
            <w:tcW w:w="687" w:type="pct"/>
            <w:shd w:val="clear" w:color="auto" w:fill="auto"/>
            <w:vAlign w:val="center"/>
          </w:tcPr>
          <w:p w:rsidR="008F5886" w:rsidRPr="009E5F2A" w:rsidRDefault="008F5886" w:rsidP="00E5171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Мото</w:t>
            </w:r>
            <w:proofErr w:type="spellEnd"/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1842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1806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1814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1796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1811</w:t>
            </w:r>
          </w:p>
        </w:tc>
        <w:tc>
          <w:tcPr>
            <w:tcW w:w="719" w:type="pct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1849</w:t>
            </w:r>
          </w:p>
        </w:tc>
      </w:tr>
      <w:tr w:rsidR="008F5886" w:rsidRPr="009E5F2A" w:rsidTr="00535CFD">
        <w:trPr>
          <w:jc w:val="center"/>
        </w:trPr>
        <w:tc>
          <w:tcPr>
            <w:tcW w:w="687" w:type="pct"/>
            <w:shd w:val="clear" w:color="auto" w:fill="auto"/>
            <w:vAlign w:val="center"/>
          </w:tcPr>
          <w:p w:rsidR="008F5886" w:rsidRPr="009E5F2A" w:rsidRDefault="008F5886" w:rsidP="00E5171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Легковые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117815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125172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133878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142780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149003</w:t>
            </w:r>
          </w:p>
        </w:tc>
        <w:tc>
          <w:tcPr>
            <w:tcW w:w="719" w:type="pct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155526</w:t>
            </w:r>
          </w:p>
        </w:tc>
      </w:tr>
      <w:tr w:rsidR="008F5886" w:rsidRPr="009E5F2A" w:rsidTr="00535CFD">
        <w:trPr>
          <w:jc w:val="center"/>
        </w:trPr>
        <w:tc>
          <w:tcPr>
            <w:tcW w:w="687" w:type="pct"/>
            <w:shd w:val="clear" w:color="auto" w:fill="auto"/>
            <w:vAlign w:val="center"/>
          </w:tcPr>
          <w:p w:rsidR="008F5886" w:rsidRPr="009E5F2A" w:rsidRDefault="008F5886" w:rsidP="00E5171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Грузовые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9862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9962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9915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9953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9917</w:t>
            </w:r>
          </w:p>
        </w:tc>
        <w:tc>
          <w:tcPr>
            <w:tcW w:w="719" w:type="pct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9929</w:t>
            </w:r>
          </w:p>
        </w:tc>
      </w:tr>
      <w:tr w:rsidR="008F5886" w:rsidRPr="009E5F2A" w:rsidTr="00535CFD">
        <w:trPr>
          <w:jc w:val="center"/>
        </w:trPr>
        <w:tc>
          <w:tcPr>
            <w:tcW w:w="687" w:type="pct"/>
            <w:shd w:val="clear" w:color="auto" w:fill="auto"/>
            <w:vAlign w:val="center"/>
          </w:tcPr>
          <w:p w:rsidR="008F5886" w:rsidRPr="009E5F2A" w:rsidRDefault="008F5886" w:rsidP="00E5171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Автобусы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2867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2676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2781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2802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2786</w:t>
            </w:r>
          </w:p>
        </w:tc>
        <w:tc>
          <w:tcPr>
            <w:tcW w:w="719" w:type="pct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2762</w:t>
            </w:r>
          </w:p>
        </w:tc>
      </w:tr>
      <w:tr w:rsidR="008F5886" w:rsidRPr="009E5F2A" w:rsidTr="00535CFD">
        <w:trPr>
          <w:jc w:val="center"/>
        </w:trPr>
        <w:tc>
          <w:tcPr>
            <w:tcW w:w="687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132386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139616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148388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157331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163517</w:t>
            </w:r>
          </w:p>
        </w:tc>
        <w:tc>
          <w:tcPr>
            <w:tcW w:w="719" w:type="pct"/>
            <w:vAlign w:val="center"/>
          </w:tcPr>
          <w:p w:rsidR="008F5886" w:rsidRPr="009E5F2A" w:rsidRDefault="008F5886" w:rsidP="00B12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F2A">
              <w:rPr>
                <w:rFonts w:ascii="Times New Roman" w:hAnsi="Times New Roman" w:cs="Times New Roman"/>
                <w:sz w:val="24"/>
                <w:szCs w:val="24"/>
              </w:rPr>
              <w:t>170066</w:t>
            </w:r>
          </w:p>
        </w:tc>
      </w:tr>
    </w:tbl>
    <w:p w:rsidR="009E5F2A" w:rsidRDefault="009E5F2A" w:rsidP="008F5886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</w:p>
    <w:p w:rsidR="0090389F" w:rsidRDefault="0090389F" w:rsidP="005B00E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8F5886" w:rsidRPr="008F5886" w:rsidRDefault="008F5886" w:rsidP="005B00E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886">
        <w:rPr>
          <w:rFonts w:ascii="Times New Roman" w:hAnsi="Times New Roman" w:cs="Times New Roman"/>
          <w:sz w:val="26"/>
          <w:szCs w:val="26"/>
        </w:rPr>
        <w:lastRenderedPageBreak/>
        <w:t>Динамика роста количества легковых автомобилей на территории города Пензы приведена в следующем графике:</w:t>
      </w:r>
    </w:p>
    <w:p w:rsidR="008F5886" w:rsidRPr="008F5886" w:rsidRDefault="008F5886" w:rsidP="009F7ED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8F588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27E2090" wp14:editId="1BB42262">
            <wp:extent cx="5915025" cy="3152775"/>
            <wp:effectExtent l="0" t="0" r="0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0360C" w:rsidRDefault="0010360C" w:rsidP="003E2E9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8F5886" w:rsidRPr="008F5886" w:rsidRDefault="008F5886" w:rsidP="003E2E9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F5886">
        <w:rPr>
          <w:rFonts w:ascii="Times New Roman" w:hAnsi="Times New Roman" w:cs="Times New Roman"/>
          <w:sz w:val="26"/>
          <w:szCs w:val="26"/>
        </w:rPr>
        <w:t xml:space="preserve">Из графика видно, что количество легковых автомобилей из года в год устойчиво растет. Если в 2016 году рост составил 4,4% по сравнению с 2015 годом, то увеличение количества легковых автомобилей в 2016 году по сравнению с 2011 годом составил 32% (треть). Судя по всему, количество легковых автомобилей будет расти. </w:t>
      </w:r>
    </w:p>
    <w:p w:rsidR="003E2E9A" w:rsidRPr="00460C9E" w:rsidRDefault="003E2E9A" w:rsidP="003E2E9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В настоящее время количество легковых автомобилей на основных магистралях города </w:t>
      </w:r>
      <w:r>
        <w:rPr>
          <w:rFonts w:ascii="Times New Roman" w:hAnsi="Times New Roman" w:cs="Times New Roman"/>
          <w:sz w:val="26"/>
          <w:szCs w:val="26"/>
        </w:rPr>
        <w:t>Пензы</w:t>
      </w:r>
      <w:r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="00E27536" w:rsidRPr="00460C9E">
        <w:rPr>
          <w:rFonts w:ascii="Times New Roman" w:hAnsi="Times New Roman" w:cs="Times New Roman"/>
          <w:sz w:val="26"/>
          <w:szCs w:val="26"/>
        </w:rPr>
        <w:t>пре</w:t>
      </w:r>
      <w:r w:rsidR="00E27536">
        <w:rPr>
          <w:rFonts w:ascii="Times New Roman" w:hAnsi="Times New Roman" w:cs="Times New Roman"/>
          <w:sz w:val="26"/>
          <w:szCs w:val="26"/>
        </w:rPr>
        <w:t>высило</w:t>
      </w:r>
      <w:r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Pr="00E27536">
        <w:rPr>
          <w:rFonts w:ascii="Times New Roman" w:hAnsi="Times New Roman" w:cs="Times New Roman"/>
          <w:sz w:val="26"/>
          <w:szCs w:val="26"/>
        </w:rPr>
        <w:t xml:space="preserve">90% от общего </w:t>
      </w:r>
      <w:r w:rsidRPr="00460C9E">
        <w:rPr>
          <w:rFonts w:ascii="Times New Roman" w:hAnsi="Times New Roman" w:cs="Times New Roman"/>
          <w:sz w:val="26"/>
          <w:szCs w:val="26"/>
        </w:rPr>
        <w:t>объема транспортных средств. Поэтому именно этот вид транспорта и в большей степени его резко возросшее в последнее время количество определяют скорость движения всего потока в пиковое время.</w:t>
      </w:r>
    </w:p>
    <w:p w:rsidR="00E3404B" w:rsidRPr="00B56100" w:rsidRDefault="00E3404B" w:rsidP="00E3404B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56100">
        <w:rPr>
          <w:rFonts w:ascii="Times New Roman" w:eastAsia="Calibri" w:hAnsi="Times New Roman" w:cs="Times New Roman"/>
          <w:sz w:val="26"/>
          <w:szCs w:val="26"/>
        </w:rPr>
        <w:t>На сегодняшний момент в Пензе сложилась ситуация, при которой наблюдается ежегодное увеличение автотранспортного парка</w:t>
      </w:r>
      <w:r w:rsidR="003E2E9A">
        <w:rPr>
          <w:rFonts w:ascii="Times New Roman" w:eastAsia="Calibri" w:hAnsi="Times New Roman" w:cs="Times New Roman"/>
          <w:sz w:val="26"/>
          <w:szCs w:val="26"/>
        </w:rPr>
        <w:t>,</w:t>
      </w:r>
      <w:r w:rsidRPr="00B56100">
        <w:rPr>
          <w:rFonts w:ascii="Times New Roman" w:eastAsia="Calibri" w:hAnsi="Times New Roman" w:cs="Times New Roman"/>
          <w:sz w:val="26"/>
          <w:szCs w:val="26"/>
        </w:rPr>
        <w:t xml:space="preserve"> сопровождающееся резким увеличением интенсивности движения на городских </w:t>
      </w:r>
      <w:r w:rsidR="005B00EC">
        <w:rPr>
          <w:rFonts w:ascii="Times New Roman" w:eastAsia="Calibri" w:hAnsi="Times New Roman" w:cs="Times New Roman"/>
          <w:sz w:val="26"/>
          <w:szCs w:val="26"/>
        </w:rPr>
        <w:t>улицах. Транспортные заторы в городе</w:t>
      </w:r>
      <w:r w:rsidRPr="00B56100">
        <w:rPr>
          <w:rFonts w:ascii="Times New Roman" w:eastAsia="Calibri" w:hAnsi="Times New Roman" w:cs="Times New Roman"/>
          <w:sz w:val="26"/>
          <w:szCs w:val="26"/>
        </w:rPr>
        <w:t xml:space="preserve"> Пензе стали повседневным явлением, с каждым годом их число и продолжительность неуклонно увеличиваются.</w:t>
      </w:r>
    </w:p>
    <w:p w:rsidR="002760BB" w:rsidRPr="00E27536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При этом дорожная инфраструктура </w:t>
      </w:r>
      <w:r w:rsidRPr="00E27536">
        <w:rPr>
          <w:rFonts w:ascii="Times New Roman" w:hAnsi="Times New Roman" w:cs="Times New Roman"/>
          <w:sz w:val="26"/>
          <w:szCs w:val="26"/>
        </w:rPr>
        <w:t>города практически не меняется.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В городе нет достаточного количества парковок для автомобильного транспорта. Особенно остро стоит проблема парковок в центральной части. Неправильно припаркованные автомобили создают помехи для движения транспорта, в том числе и транспорта общего пользования. Автомобильный транспорт, как правило, паркуется на примыкающей к тротуару полосе движения транспорта либо на зеленых зонах.</w:t>
      </w:r>
    </w:p>
    <w:p w:rsidR="003F18ED" w:rsidRPr="00CA38F2" w:rsidRDefault="003F18ED" w:rsidP="003F18E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255A9">
        <w:rPr>
          <w:rFonts w:ascii="Times New Roman" w:hAnsi="Times New Roman" w:cs="Times New Roman"/>
          <w:sz w:val="26"/>
          <w:szCs w:val="26"/>
        </w:rPr>
        <w:t>В настоящее время формируется городское парковочное пространство в центральной части города, которое затем будет иметь вектор развития из центра к окраинам города.</w:t>
      </w:r>
    </w:p>
    <w:p w:rsidR="002760BB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9F7ED5" w:rsidRDefault="009F7ED5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90389F" w:rsidRDefault="0090389F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6. </w:t>
      </w:r>
      <w:r w:rsidR="002760BB" w:rsidRPr="00460C9E">
        <w:rPr>
          <w:rFonts w:ascii="Times New Roman" w:hAnsi="Times New Roman" w:cs="Times New Roman"/>
          <w:sz w:val="26"/>
          <w:szCs w:val="26"/>
        </w:rPr>
        <w:t>Характеристика работы транспортных средств общего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пользования, включая анализ пассажиропотока</w:t>
      </w:r>
    </w:p>
    <w:p w:rsidR="002760BB" w:rsidRPr="0002137F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F548B" w:rsidRPr="005F548B" w:rsidRDefault="005F548B" w:rsidP="005F548B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F548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Городской пассажирский транспорт города Пензы представлен автобусами, и троллейбусами. Маршрутная сеть </w:t>
      </w:r>
      <w:r w:rsidR="00A749F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формируется и </w:t>
      </w:r>
      <w:r w:rsidRPr="005F548B">
        <w:rPr>
          <w:rFonts w:ascii="Times New Roman" w:eastAsia="Calibri" w:hAnsi="Times New Roman" w:cs="Times New Roman"/>
          <w:sz w:val="26"/>
          <w:szCs w:val="26"/>
          <w:lang w:eastAsia="ru-RU"/>
        </w:rPr>
        <w:t>утверждается</w:t>
      </w:r>
      <w:r w:rsidR="00A749F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уполномоченным органом – Управлением транспорта и связи города Пензы </w:t>
      </w:r>
      <w:r w:rsidRPr="005F548B">
        <w:rPr>
          <w:rFonts w:ascii="Times New Roman" w:eastAsia="Calibri" w:hAnsi="Times New Roman" w:cs="Times New Roman"/>
          <w:sz w:val="26"/>
          <w:szCs w:val="26"/>
          <w:lang w:eastAsia="ru-RU"/>
        </w:rPr>
        <w:t>и включает 65 маршрутов.</w:t>
      </w:r>
    </w:p>
    <w:p w:rsidR="005F548B" w:rsidRDefault="005F548B" w:rsidP="005F548B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F548B">
        <w:rPr>
          <w:rFonts w:ascii="Times New Roman" w:eastAsia="Calibri" w:hAnsi="Times New Roman" w:cs="Times New Roman"/>
          <w:sz w:val="26"/>
          <w:szCs w:val="26"/>
          <w:lang w:eastAsia="ru-RU"/>
        </w:rPr>
        <w:t>Структура пассажирского транспорта г. Пензы</w:t>
      </w:r>
      <w:r w:rsidR="009F7ED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приведена в таблице 5.</w:t>
      </w:r>
    </w:p>
    <w:p w:rsidR="005F548B" w:rsidRPr="005F548B" w:rsidRDefault="009F7ED5" w:rsidP="009F7ED5">
      <w:pPr>
        <w:spacing w:after="0"/>
        <w:ind w:firstLine="709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Таблица 5.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000000" w:fill="FFFFFF" w:themeFill="background1"/>
        <w:tblLook w:val="04A0" w:firstRow="1" w:lastRow="0" w:firstColumn="1" w:lastColumn="0" w:noHBand="0" w:noVBand="1"/>
      </w:tblPr>
      <w:tblGrid>
        <w:gridCol w:w="3936"/>
        <w:gridCol w:w="1846"/>
        <w:gridCol w:w="1840"/>
        <w:gridCol w:w="1844"/>
      </w:tblGrid>
      <w:tr w:rsidR="005F548B" w:rsidRPr="005F548B" w:rsidTr="009F7ED5">
        <w:trPr>
          <w:trHeight w:val="77"/>
        </w:trPr>
        <w:tc>
          <w:tcPr>
            <w:tcW w:w="2079" w:type="pct"/>
            <w:shd w:val="clear" w:color="000000" w:fill="FFFFFF" w:themeFill="background1"/>
            <w:vAlign w:val="center"/>
            <w:hideMark/>
          </w:tcPr>
          <w:p w:rsidR="005F548B" w:rsidRPr="005F548B" w:rsidRDefault="005F548B" w:rsidP="005A1BAA">
            <w:pPr>
              <w:spacing w:after="0"/>
              <w:ind w:right="-5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5F548B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Вид транспорта</w:t>
            </w:r>
          </w:p>
        </w:tc>
        <w:tc>
          <w:tcPr>
            <w:tcW w:w="975" w:type="pct"/>
            <w:shd w:val="clear" w:color="000000" w:fill="FFFFFF" w:themeFill="background1"/>
            <w:vAlign w:val="center"/>
            <w:hideMark/>
          </w:tcPr>
          <w:p w:rsidR="005F548B" w:rsidRPr="005F548B" w:rsidRDefault="005F548B" w:rsidP="005A1BAA">
            <w:pPr>
              <w:spacing w:after="0"/>
              <w:ind w:right="-5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5F548B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Единиц на маршрутах</w:t>
            </w:r>
          </w:p>
        </w:tc>
        <w:tc>
          <w:tcPr>
            <w:tcW w:w="972" w:type="pct"/>
            <w:shd w:val="clear" w:color="000000" w:fill="FFFFFF" w:themeFill="background1"/>
            <w:vAlign w:val="center"/>
            <w:hideMark/>
          </w:tcPr>
          <w:p w:rsidR="005F548B" w:rsidRPr="005F548B" w:rsidRDefault="005F548B" w:rsidP="005A1BAA">
            <w:pPr>
              <w:spacing w:after="0"/>
              <w:ind w:right="-5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5F548B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Доля, </w:t>
            </w:r>
            <w:proofErr w:type="gramStart"/>
            <w:r w:rsidRPr="005F548B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</w:t>
            </w:r>
            <w:proofErr w:type="gramEnd"/>
            <w:r w:rsidRPr="005F548B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%</w:t>
            </w:r>
          </w:p>
        </w:tc>
        <w:tc>
          <w:tcPr>
            <w:tcW w:w="974" w:type="pct"/>
            <w:shd w:val="clear" w:color="000000" w:fill="FFFFFF" w:themeFill="background1"/>
            <w:vAlign w:val="center"/>
            <w:hideMark/>
          </w:tcPr>
          <w:p w:rsidR="005F548B" w:rsidRPr="005F548B" w:rsidRDefault="005F548B" w:rsidP="005A1BAA">
            <w:pPr>
              <w:spacing w:after="0"/>
              <w:ind w:right="-5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5F548B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Количество маршрутов</w:t>
            </w:r>
          </w:p>
        </w:tc>
      </w:tr>
      <w:tr w:rsidR="005F548B" w:rsidRPr="005F548B" w:rsidTr="009F7ED5">
        <w:trPr>
          <w:trHeight w:val="77"/>
        </w:trPr>
        <w:tc>
          <w:tcPr>
            <w:tcW w:w="2079" w:type="pct"/>
            <w:shd w:val="clear" w:color="000000" w:fill="FFFFFF" w:themeFill="background1"/>
            <w:vAlign w:val="center"/>
            <w:hideMark/>
          </w:tcPr>
          <w:p w:rsidR="005F548B" w:rsidRPr="005F548B" w:rsidRDefault="005F548B" w:rsidP="005A4699">
            <w:pPr>
              <w:spacing w:after="0"/>
              <w:ind w:right="-5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5F548B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Троллейбусы</w:t>
            </w:r>
          </w:p>
        </w:tc>
        <w:tc>
          <w:tcPr>
            <w:tcW w:w="975" w:type="pct"/>
            <w:shd w:val="clear" w:color="000000" w:fill="FFFFFF" w:themeFill="background1"/>
            <w:vAlign w:val="center"/>
            <w:hideMark/>
          </w:tcPr>
          <w:p w:rsidR="005F548B" w:rsidRPr="005F548B" w:rsidRDefault="005F548B" w:rsidP="005A1BAA">
            <w:pPr>
              <w:spacing w:after="0"/>
              <w:ind w:right="-5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5F548B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65</w:t>
            </w:r>
          </w:p>
        </w:tc>
        <w:tc>
          <w:tcPr>
            <w:tcW w:w="972" w:type="pct"/>
            <w:shd w:val="clear" w:color="000000" w:fill="FFFFFF" w:themeFill="background1"/>
            <w:vAlign w:val="center"/>
          </w:tcPr>
          <w:p w:rsidR="005F548B" w:rsidRPr="005F548B" w:rsidRDefault="0044335D" w:rsidP="005A1BAA">
            <w:pPr>
              <w:spacing w:after="0"/>
              <w:ind w:right="-5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5,67</w:t>
            </w:r>
          </w:p>
        </w:tc>
        <w:tc>
          <w:tcPr>
            <w:tcW w:w="974" w:type="pct"/>
            <w:shd w:val="clear" w:color="000000" w:fill="FFFFFF" w:themeFill="background1"/>
            <w:vAlign w:val="center"/>
            <w:hideMark/>
          </w:tcPr>
          <w:p w:rsidR="005F548B" w:rsidRPr="005F548B" w:rsidRDefault="005F548B" w:rsidP="005A1BAA">
            <w:pPr>
              <w:spacing w:after="0"/>
              <w:ind w:right="-5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5F548B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5F548B" w:rsidRPr="005F548B" w:rsidTr="009F7ED5">
        <w:trPr>
          <w:trHeight w:val="77"/>
        </w:trPr>
        <w:tc>
          <w:tcPr>
            <w:tcW w:w="2079" w:type="pct"/>
            <w:shd w:val="clear" w:color="000000" w:fill="FFFFFF" w:themeFill="background1"/>
            <w:vAlign w:val="center"/>
            <w:hideMark/>
          </w:tcPr>
          <w:p w:rsidR="005F548B" w:rsidRPr="005F548B" w:rsidRDefault="005F548B" w:rsidP="005A4699">
            <w:pPr>
              <w:spacing w:after="0"/>
              <w:ind w:right="-5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5F548B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Автобусы большого класса</w:t>
            </w:r>
          </w:p>
        </w:tc>
        <w:tc>
          <w:tcPr>
            <w:tcW w:w="975" w:type="pct"/>
            <w:shd w:val="clear" w:color="000000" w:fill="FFFFFF" w:themeFill="background1"/>
            <w:vAlign w:val="center"/>
            <w:hideMark/>
          </w:tcPr>
          <w:p w:rsidR="005F548B" w:rsidRPr="005F548B" w:rsidRDefault="005F548B" w:rsidP="00A749F1">
            <w:pPr>
              <w:spacing w:after="0"/>
              <w:ind w:right="-5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5F548B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  <w:r w:rsidR="007B7A76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972" w:type="pct"/>
            <w:shd w:val="clear" w:color="000000" w:fill="FFFFFF" w:themeFill="background1"/>
            <w:vAlign w:val="center"/>
          </w:tcPr>
          <w:p w:rsidR="005F548B" w:rsidRPr="005F548B" w:rsidRDefault="005572B6" w:rsidP="0044335D">
            <w:pPr>
              <w:spacing w:after="0"/>
              <w:ind w:right="-5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11,</w:t>
            </w:r>
            <w:r w:rsidR="0044335D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974" w:type="pct"/>
            <w:shd w:val="clear" w:color="000000" w:fill="FFFFFF" w:themeFill="background1"/>
            <w:vAlign w:val="center"/>
            <w:hideMark/>
          </w:tcPr>
          <w:p w:rsidR="005F548B" w:rsidRPr="005F548B" w:rsidRDefault="0044335D" w:rsidP="005A1BAA">
            <w:pPr>
              <w:spacing w:after="0"/>
              <w:ind w:right="-5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5F548B" w:rsidRPr="005F548B" w:rsidTr="009F7ED5">
        <w:trPr>
          <w:trHeight w:val="77"/>
        </w:trPr>
        <w:tc>
          <w:tcPr>
            <w:tcW w:w="2079" w:type="pct"/>
            <w:shd w:val="clear" w:color="000000" w:fill="FFFFFF" w:themeFill="background1"/>
            <w:vAlign w:val="center"/>
            <w:hideMark/>
          </w:tcPr>
          <w:p w:rsidR="005F548B" w:rsidRPr="005F548B" w:rsidRDefault="005F548B" w:rsidP="00A749F1">
            <w:pPr>
              <w:spacing w:after="0"/>
              <w:ind w:right="-5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5F548B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Автобусы мало</w:t>
            </w:r>
            <w:r w:rsidR="00A749F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го</w:t>
            </w:r>
            <w:r w:rsidRPr="005F548B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A749F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класса</w:t>
            </w:r>
          </w:p>
        </w:tc>
        <w:tc>
          <w:tcPr>
            <w:tcW w:w="975" w:type="pct"/>
            <w:shd w:val="clear" w:color="000000" w:fill="FFFFFF" w:themeFill="background1"/>
            <w:vAlign w:val="center"/>
            <w:hideMark/>
          </w:tcPr>
          <w:p w:rsidR="005F548B" w:rsidRPr="005F548B" w:rsidRDefault="007B7A76" w:rsidP="005A1BAA">
            <w:pPr>
              <w:spacing w:after="0"/>
              <w:ind w:right="-5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951</w:t>
            </w:r>
          </w:p>
        </w:tc>
        <w:tc>
          <w:tcPr>
            <w:tcW w:w="972" w:type="pct"/>
            <w:shd w:val="clear" w:color="000000" w:fill="FFFFFF" w:themeFill="background1"/>
            <w:vAlign w:val="center"/>
          </w:tcPr>
          <w:p w:rsidR="005F548B" w:rsidRPr="005F548B" w:rsidRDefault="005572B6" w:rsidP="0044335D">
            <w:pPr>
              <w:spacing w:after="0"/>
              <w:ind w:right="-5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8</w:t>
            </w:r>
            <w:r w:rsidR="0044335D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2,91</w:t>
            </w:r>
          </w:p>
        </w:tc>
        <w:tc>
          <w:tcPr>
            <w:tcW w:w="974" w:type="pct"/>
            <w:shd w:val="clear" w:color="000000" w:fill="FFFFFF" w:themeFill="background1"/>
            <w:vAlign w:val="center"/>
            <w:hideMark/>
          </w:tcPr>
          <w:p w:rsidR="005F548B" w:rsidRPr="005F548B" w:rsidRDefault="005F548B" w:rsidP="005A1BAA">
            <w:pPr>
              <w:spacing w:after="0"/>
              <w:ind w:right="-5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5F548B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52</w:t>
            </w:r>
          </w:p>
        </w:tc>
      </w:tr>
      <w:tr w:rsidR="005F548B" w:rsidRPr="005F548B" w:rsidTr="009F7ED5">
        <w:trPr>
          <w:trHeight w:val="77"/>
        </w:trPr>
        <w:tc>
          <w:tcPr>
            <w:tcW w:w="2079" w:type="pct"/>
            <w:shd w:val="clear" w:color="000000" w:fill="FFFFFF" w:themeFill="background1"/>
            <w:vAlign w:val="center"/>
            <w:hideMark/>
          </w:tcPr>
          <w:p w:rsidR="005F548B" w:rsidRPr="005F548B" w:rsidRDefault="005F548B" w:rsidP="005A1BAA">
            <w:pPr>
              <w:spacing w:after="0"/>
              <w:ind w:right="-5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5F548B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975" w:type="pct"/>
            <w:shd w:val="clear" w:color="000000" w:fill="FFFFFF" w:themeFill="background1"/>
            <w:vAlign w:val="center"/>
            <w:hideMark/>
          </w:tcPr>
          <w:p w:rsidR="005F548B" w:rsidRPr="005F548B" w:rsidRDefault="0044335D" w:rsidP="0044335D">
            <w:pPr>
              <w:spacing w:after="0"/>
              <w:ind w:right="-5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1147</w:t>
            </w:r>
          </w:p>
        </w:tc>
        <w:tc>
          <w:tcPr>
            <w:tcW w:w="972" w:type="pct"/>
            <w:shd w:val="clear" w:color="000000" w:fill="FFFFFF" w:themeFill="background1"/>
            <w:vAlign w:val="center"/>
            <w:hideMark/>
          </w:tcPr>
          <w:p w:rsidR="005F548B" w:rsidRPr="005F548B" w:rsidRDefault="005F548B" w:rsidP="005A1BAA">
            <w:pPr>
              <w:spacing w:after="0"/>
              <w:ind w:right="-5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5F548B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974" w:type="pct"/>
            <w:shd w:val="clear" w:color="000000" w:fill="FFFFFF" w:themeFill="background1"/>
            <w:vAlign w:val="center"/>
            <w:hideMark/>
          </w:tcPr>
          <w:p w:rsidR="005F548B" w:rsidRPr="005F548B" w:rsidRDefault="005F548B" w:rsidP="005A1BAA">
            <w:pPr>
              <w:spacing w:after="0"/>
              <w:ind w:right="-5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5F548B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65</w:t>
            </w:r>
          </w:p>
        </w:tc>
      </w:tr>
    </w:tbl>
    <w:p w:rsidR="005F548B" w:rsidRPr="005F548B" w:rsidRDefault="005F548B" w:rsidP="005F548B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F548B" w:rsidRPr="00F32C88" w:rsidRDefault="005F548B" w:rsidP="005F54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F548B">
        <w:rPr>
          <w:rFonts w:ascii="Times New Roman" w:hAnsi="Times New Roman" w:cs="Times New Roman"/>
          <w:sz w:val="26"/>
          <w:szCs w:val="26"/>
        </w:rPr>
        <w:t xml:space="preserve">На городском электрическом транспорте и маршрутах автобусов большого класса </w:t>
      </w:r>
      <w:r w:rsidRPr="005F548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предоставляются </w:t>
      </w:r>
      <w:r w:rsidR="00DC357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дополнительные </w:t>
      </w:r>
      <w:r w:rsidRPr="005F548B">
        <w:rPr>
          <w:rFonts w:ascii="Times New Roman" w:hAnsi="Times New Roman" w:cs="Times New Roman"/>
          <w:sz w:val="26"/>
          <w:szCs w:val="26"/>
        </w:rPr>
        <w:t>меры социа</w:t>
      </w:r>
      <w:r w:rsidR="00DC357C">
        <w:rPr>
          <w:rFonts w:ascii="Times New Roman" w:hAnsi="Times New Roman" w:cs="Times New Roman"/>
          <w:sz w:val="26"/>
          <w:szCs w:val="26"/>
        </w:rPr>
        <w:t>льной поддержки для федеральных,</w:t>
      </w:r>
      <w:r w:rsidRPr="005F548B">
        <w:rPr>
          <w:rFonts w:ascii="Times New Roman" w:hAnsi="Times New Roman" w:cs="Times New Roman"/>
          <w:sz w:val="26"/>
          <w:szCs w:val="26"/>
        </w:rPr>
        <w:t xml:space="preserve"> региональных</w:t>
      </w:r>
      <w:r w:rsidR="00DC357C">
        <w:rPr>
          <w:rFonts w:ascii="Times New Roman" w:hAnsi="Times New Roman" w:cs="Times New Roman"/>
          <w:sz w:val="26"/>
          <w:szCs w:val="26"/>
        </w:rPr>
        <w:t xml:space="preserve"> и муниципальных</w:t>
      </w:r>
      <w:r w:rsidRPr="005F548B">
        <w:rPr>
          <w:rFonts w:ascii="Times New Roman" w:hAnsi="Times New Roman" w:cs="Times New Roman"/>
          <w:sz w:val="26"/>
          <w:szCs w:val="26"/>
        </w:rPr>
        <w:t xml:space="preserve"> льготников </w:t>
      </w:r>
      <w:r w:rsidRPr="00F32C88">
        <w:rPr>
          <w:rFonts w:ascii="Times New Roman" w:hAnsi="Times New Roman" w:cs="Times New Roman"/>
          <w:sz w:val="26"/>
          <w:szCs w:val="26"/>
        </w:rPr>
        <w:t xml:space="preserve">и </w:t>
      </w:r>
      <w:r w:rsidR="00F32C88" w:rsidRPr="00F32C88">
        <w:rPr>
          <w:rFonts w:ascii="Times New Roman" w:hAnsi="Times New Roman" w:cs="Times New Roman"/>
          <w:sz w:val="26"/>
          <w:szCs w:val="26"/>
        </w:rPr>
        <w:t xml:space="preserve">возможность </w:t>
      </w:r>
      <w:r w:rsidRPr="00F32C88">
        <w:rPr>
          <w:rFonts w:ascii="Times New Roman" w:hAnsi="Times New Roman" w:cs="Times New Roman"/>
          <w:sz w:val="26"/>
          <w:szCs w:val="26"/>
        </w:rPr>
        <w:t>оплат</w:t>
      </w:r>
      <w:r w:rsidR="00F32C88" w:rsidRPr="00F32C88">
        <w:rPr>
          <w:rFonts w:ascii="Times New Roman" w:hAnsi="Times New Roman" w:cs="Times New Roman"/>
          <w:sz w:val="26"/>
          <w:szCs w:val="26"/>
        </w:rPr>
        <w:t>ы</w:t>
      </w:r>
      <w:r w:rsidRPr="00F32C88">
        <w:rPr>
          <w:rFonts w:ascii="Times New Roman" w:hAnsi="Times New Roman" w:cs="Times New Roman"/>
          <w:sz w:val="26"/>
          <w:szCs w:val="26"/>
        </w:rPr>
        <w:t xml:space="preserve"> проезда с помощью транспортных терминалов.</w:t>
      </w:r>
    </w:p>
    <w:p w:rsidR="005F548B" w:rsidRPr="005F548B" w:rsidRDefault="005F548B" w:rsidP="005F548B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F548B">
        <w:rPr>
          <w:rFonts w:ascii="Times New Roman" w:hAnsi="Times New Roman" w:cs="Times New Roman"/>
          <w:sz w:val="26"/>
          <w:szCs w:val="26"/>
        </w:rPr>
        <w:t xml:space="preserve">Обслуживание муниципальных маршрутов регулярных перевозок города Пензы осуществляют </w:t>
      </w:r>
      <w:r w:rsidR="00BA2A9D">
        <w:rPr>
          <w:rFonts w:ascii="Times New Roman" w:hAnsi="Times New Roman" w:cs="Times New Roman"/>
          <w:sz w:val="26"/>
          <w:szCs w:val="26"/>
        </w:rPr>
        <w:t>5 частных компаний,</w:t>
      </w:r>
      <w:r w:rsidRPr="005F548B">
        <w:rPr>
          <w:rFonts w:ascii="Times New Roman" w:hAnsi="Times New Roman" w:cs="Times New Roman"/>
          <w:sz w:val="26"/>
          <w:szCs w:val="26"/>
        </w:rPr>
        <w:t xml:space="preserve"> 2 </w:t>
      </w:r>
      <w:r w:rsidR="00BA2A9D">
        <w:rPr>
          <w:rFonts w:ascii="Times New Roman" w:hAnsi="Times New Roman" w:cs="Times New Roman"/>
          <w:sz w:val="26"/>
          <w:szCs w:val="26"/>
        </w:rPr>
        <w:t xml:space="preserve">индивидуальных предпринимателя и 2 </w:t>
      </w:r>
      <w:r w:rsidRPr="005F548B">
        <w:rPr>
          <w:rFonts w:ascii="Times New Roman" w:hAnsi="Times New Roman" w:cs="Times New Roman"/>
          <w:sz w:val="26"/>
          <w:szCs w:val="26"/>
        </w:rPr>
        <w:t>муниципальных перевозчика – МБУ «Автомобильное транспортное хозяйство» и СМУП «</w:t>
      </w:r>
      <w:proofErr w:type="spellStart"/>
      <w:r w:rsidRPr="005F548B">
        <w:rPr>
          <w:rFonts w:ascii="Times New Roman" w:hAnsi="Times New Roman" w:cs="Times New Roman"/>
          <w:sz w:val="26"/>
          <w:szCs w:val="26"/>
        </w:rPr>
        <w:t>Пензалифт</w:t>
      </w:r>
      <w:proofErr w:type="spellEnd"/>
      <w:r w:rsidRPr="005F548B">
        <w:rPr>
          <w:rFonts w:ascii="Times New Roman" w:hAnsi="Times New Roman" w:cs="Times New Roman"/>
          <w:sz w:val="26"/>
          <w:szCs w:val="26"/>
        </w:rPr>
        <w:t>».</w:t>
      </w:r>
    </w:p>
    <w:p w:rsidR="005F548B" w:rsidRPr="005F548B" w:rsidRDefault="009F7ED5" w:rsidP="009F7ED5">
      <w:pPr>
        <w:spacing w:after="0"/>
        <w:ind w:firstLine="709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Таблица 6</w:t>
      </w:r>
    </w:p>
    <w:tbl>
      <w:tblPr>
        <w:tblStyle w:val="af0"/>
        <w:tblW w:w="9448" w:type="dxa"/>
        <w:tblLook w:val="04A0" w:firstRow="1" w:lastRow="0" w:firstColumn="1" w:lastColumn="0" w:noHBand="0" w:noVBand="1"/>
      </w:tblPr>
      <w:tblGrid>
        <w:gridCol w:w="675"/>
        <w:gridCol w:w="4395"/>
        <w:gridCol w:w="1985"/>
        <w:gridCol w:w="2393"/>
      </w:tblGrid>
      <w:tr w:rsidR="005F548B" w:rsidRPr="005F548B" w:rsidTr="009F7ED5">
        <w:tc>
          <w:tcPr>
            <w:tcW w:w="675" w:type="dxa"/>
            <w:vAlign w:val="center"/>
          </w:tcPr>
          <w:p w:rsidR="005F548B" w:rsidRPr="005F548B" w:rsidRDefault="005F548B" w:rsidP="005A1BAA">
            <w:pPr>
              <w:jc w:val="center"/>
              <w:rPr>
                <w:rFonts w:eastAsia="Calibri"/>
                <w:sz w:val="26"/>
                <w:szCs w:val="26"/>
              </w:rPr>
            </w:pPr>
            <w:r w:rsidRPr="005F548B">
              <w:rPr>
                <w:rFonts w:eastAsia="Calibri"/>
                <w:sz w:val="26"/>
                <w:szCs w:val="26"/>
              </w:rPr>
              <w:t xml:space="preserve">№ </w:t>
            </w:r>
            <w:proofErr w:type="gramStart"/>
            <w:r w:rsidRPr="005F548B">
              <w:rPr>
                <w:rFonts w:eastAsia="Calibri"/>
                <w:sz w:val="26"/>
                <w:szCs w:val="26"/>
              </w:rPr>
              <w:t>п</w:t>
            </w:r>
            <w:proofErr w:type="gramEnd"/>
            <w:r w:rsidRPr="005F548B">
              <w:rPr>
                <w:rFonts w:eastAsia="Calibri"/>
                <w:sz w:val="26"/>
                <w:szCs w:val="26"/>
              </w:rPr>
              <w:t>/п</w:t>
            </w:r>
          </w:p>
        </w:tc>
        <w:tc>
          <w:tcPr>
            <w:tcW w:w="4395" w:type="dxa"/>
            <w:vAlign w:val="center"/>
          </w:tcPr>
          <w:p w:rsidR="005F548B" w:rsidRPr="005F548B" w:rsidRDefault="005F548B" w:rsidP="005A1BAA">
            <w:pPr>
              <w:jc w:val="center"/>
              <w:rPr>
                <w:rFonts w:eastAsia="Calibri"/>
                <w:sz w:val="26"/>
                <w:szCs w:val="26"/>
              </w:rPr>
            </w:pPr>
            <w:r w:rsidRPr="005F548B">
              <w:rPr>
                <w:rFonts w:eastAsia="Calibri"/>
                <w:sz w:val="26"/>
                <w:szCs w:val="26"/>
              </w:rPr>
              <w:t>Наименование перевозчика</w:t>
            </w:r>
          </w:p>
        </w:tc>
        <w:tc>
          <w:tcPr>
            <w:tcW w:w="1985" w:type="dxa"/>
            <w:vAlign w:val="center"/>
          </w:tcPr>
          <w:p w:rsidR="005F548B" w:rsidRPr="005F548B" w:rsidRDefault="005F548B" w:rsidP="005A1BAA">
            <w:pPr>
              <w:jc w:val="center"/>
              <w:rPr>
                <w:rFonts w:eastAsia="Calibri"/>
                <w:sz w:val="26"/>
                <w:szCs w:val="26"/>
              </w:rPr>
            </w:pPr>
            <w:r w:rsidRPr="005F548B">
              <w:rPr>
                <w:rFonts w:eastAsia="Calibri"/>
                <w:sz w:val="26"/>
                <w:szCs w:val="26"/>
              </w:rPr>
              <w:t>Общее количество транспортных средств</w:t>
            </w:r>
          </w:p>
        </w:tc>
        <w:tc>
          <w:tcPr>
            <w:tcW w:w="2393" w:type="dxa"/>
            <w:vAlign w:val="center"/>
          </w:tcPr>
          <w:p w:rsidR="005F548B" w:rsidRPr="005F548B" w:rsidRDefault="005F548B" w:rsidP="005A1BAA">
            <w:pPr>
              <w:jc w:val="center"/>
              <w:rPr>
                <w:rFonts w:eastAsia="Calibri"/>
                <w:sz w:val="26"/>
                <w:szCs w:val="26"/>
              </w:rPr>
            </w:pPr>
            <w:r w:rsidRPr="005F548B">
              <w:rPr>
                <w:rFonts w:eastAsia="Calibri"/>
                <w:sz w:val="26"/>
                <w:szCs w:val="26"/>
              </w:rPr>
              <w:t>В том числе с года выпуска которых прошло более 10 лет</w:t>
            </w:r>
          </w:p>
        </w:tc>
      </w:tr>
      <w:tr w:rsidR="005F548B" w:rsidRPr="005F548B" w:rsidTr="009F7ED5">
        <w:tc>
          <w:tcPr>
            <w:tcW w:w="675" w:type="dxa"/>
            <w:vAlign w:val="center"/>
          </w:tcPr>
          <w:p w:rsidR="005F548B" w:rsidRPr="005F548B" w:rsidRDefault="005F548B" w:rsidP="005A1BAA">
            <w:pPr>
              <w:pStyle w:val="af3"/>
              <w:ind w:left="-142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548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395" w:type="dxa"/>
            <w:vAlign w:val="center"/>
          </w:tcPr>
          <w:p w:rsidR="005F548B" w:rsidRPr="005F548B" w:rsidRDefault="005F548B" w:rsidP="005A1BAA">
            <w:pPr>
              <w:rPr>
                <w:rFonts w:eastAsia="Calibri"/>
                <w:sz w:val="26"/>
                <w:szCs w:val="26"/>
              </w:rPr>
            </w:pPr>
            <w:r w:rsidRPr="005F548B">
              <w:rPr>
                <w:rFonts w:eastAsia="Calibri"/>
                <w:sz w:val="26"/>
                <w:szCs w:val="26"/>
              </w:rPr>
              <w:t>СМУП «</w:t>
            </w:r>
            <w:proofErr w:type="spellStart"/>
            <w:r w:rsidRPr="005F548B">
              <w:rPr>
                <w:rFonts w:eastAsia="Calibri"/>
                <w:sz w:val="26"/>
                <w:szCs w:val="26"/>
              </w:rPr>
              <w:t>Пензалифт</w:t>
            </w:r>
            <w:proofErr w:type="spellEnd"/>
            <w:r w:rsidRPr="005F548B">
              <w:rPr>
                <w:rFonts w:eastAsia="Calibri"/>
                <w:sz w:val="26"/>
                <w:szCs w:val="26"/>
              </w:rPr>
              <w:t>»</w:t>
            </w:r>
          </w:p>
        </w:tc>
        <w:tc>
          <w:tcPr>
            <w:tcW w:w="1985" w:type="dxa"/>
            <w:vAlign w:val="center"/>
          </w:tcPr>
          <w:p w:rsidR="005F548B" w:rsidRPr="005F548B" w:rsidRDefault="007B7A76" w:rsidP="005A1BAA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65</w:t>
            </w:r>
          </w:p>
        </w:tc>
        <w:tc>
          <w:tcPr>
            <w:tcW w:w="2393" w:type="dxa"/>
            <w:vAlign w:val="center"/>
          </w:tcPr>
          <w:p w:rsidR="005F548B" w:rsidRPr="005F548B" w:rsidRDefault="007B7A76" w:rsidP="005A1BAA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43</w:t>
            </w:r>
          </w:p>
        </w:tc>
      </w:tr>
      <w:tr w:rsidR="005F548B" w:rsidRPr="005F548B" w:rsidTr="009F7ED5">
        <w:tc>
          <w:tcPr>
            <w:tcW w:w="675" w:type="dxa"/>
            <w:vAlign w:val="center"/>
          </w:tcPr>
          <w:p w:rsidR="005F548B" w:rsidRPr="005F548B" w:rsidRDefault="005F548B" w:rsidP="005A1BAA">
            <w:pPr>
              <w:pStyle w:val="af3"/>
              <w:ind w:left="-142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548B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4395" w:type="dxa"/>
            <w:vAlign w:val="center"/>
          </w:tcPr>
          <w:p w:rsidR="005F548B" w:rsidRPr="005F548B" w:rsidRDefault="005F548B" w:rsidP="005A1BAA">
            <w:pPr>
              <w:rPr>
                <w:rFonts w:eastAsia="Calibri"/>
                <w:sz w:val="26"/>
                <w:szCs w:val="26"/>
              </w:rPr>
            </w:pPr>
            <w:r w:rsidRPr="005F548B">
              <w:rPr>
                <w:rFonts w:eastAsia="Calibri"/>
                <w:sz w:val="26"/>
                <w:szCs w:val="26"/>
              </w:rPr>
              <w:t>МБУ «АТХ»</w:t>
            </w:r>
          </w:p>
        </w:tc>
        <w:tc>
          <w:tcPr>
            <w:tcW w:w="1985" w:type="dxa"/>
            <w:vAlign w:val="center"/>
          </w:tcPr>
          <w:p w:rsidR="005F548B" w:rsidRPr="005F548B" w:rsidRDefault="00185DBF" w:rsidP="007B7A76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</w:t>
            </w:r>
            <w:r w:rsidR="007B7A76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2393" w:type="dxa"/>
            <w:vAlign w:val="center"/>
          </w:tcPr>
          <w:p w:rsidR="005F548B" w:rsidRPr="005F548B" w:rsidRDefault="00185DBF" w:rsidP="005A1BAA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0</w:t>
            </w:r>
          </w:p>
        </w:tc>
      </w:tr>
      <w:tr w:rsidR="005F548B" w:rsidRPr="005F548B" w:rsidTr="009F7ED5">
        <w:tc>
          <w:tcPr>
            <w:tcW w:w="675" w:type="dxa"/>
            <w:vAlign w:val="center"/>
          </w:tcPr>
          <w:p w:rsidR="005F548B" w:rsidRPr="005F548B" w:rsidRDefault="005F548B" w:rsidP="005A1BAA">
            <w:pPr>
              <w:pStyle w:val="af3"/>
              <w:ind w:left="-142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548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4395" w:type="dxa"/>
            <w:vAlign w:val="center"/>
          </w:tcPr>
          <w:p w:rsidR="005F548B" w:rsidRPr="005F548B" w:rsidRDefault="005F548B" w:rsidP="005A1BAA">
            <w:pPr>
              <w:rPr>
                <w:rFonts w:eastAsia="Calibri"/>
                <w:sz w:val="26"/>
                <w:szCs w:val="26"/>
              </w:rPr>
            </w:pPr>
            <w:r w:rsidRPr="005F548B">
              <w:rPr>
                <w:rFonts w:eastAsia="Calibri"/>
                <w:sz w:val="26"/>
                <w:szCs w:val="26"/>
              </w:rPr>
              <w:t>ООО «Меркурий»</w:t>
            </w:r>
          </w:p>
        </w:tc>
        <w:tc>
          <w:tcPr>
            <w:tcW w:w="1985" w:type="dxa"/>
            <w:vAlign w:val="center"/>
          </w:tcPr>
          <w:p w:rsidR="005F548B" w:rsidRPr="005F548B" w:rsidRDefault="007B7A76" w:rsidP="005A1BAA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276</w:t>
            </w:r>
          </w:p>
        </w:tc>
        <w:tc>
          <w:tcPr>
            <w:tcW w:w="2393" w:type="dxa"/>
            <w:vAlign w:val="center"/>
          </w:tcPr>
          <w:p w:rsidR="005F548B" w:rsidRPr="005F548B" w:rsidRDefault="00185DBF" w:rsidP="007B7A76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</w:t>
            </w:r>
            <w:r w:rsidR="007B7A76">
              <w:rPr>
                <w:rFonts w:eastAsia="Calibri"/>
                <w:sz w:val="26"/>
                <w:szCs w:val="26"/>
              </w:rPr>
              <w:t>4</w:t>
            </w:r>
          </w:p>
        </w:tc>
      </w:tr>
      <w:tr w:rsidR="005F548B" w:rsidRPr="005F548B" w:rsidTr="009F7ED5">
        <w:tc>
          <w:tcPr>
            <w:tcW w:w="675" w:type="dxa"/>
            <w:vAlign w:val="center"/>
          </w:tcPr>
          <w:p w:rsidR="005F548B" w:rsidRPr="005F548B" w:rsidRDefault="005F548B" w:rsidP="005A1BAA">
            <w:pPr>
              <w:pStyle w:val="af3"/>
              <w:ind w:left="-142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548B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395" w:type="dxa"/>
            <w:vAlign w:val="center"/>
          </w:tcPr>
          <w:p w:rsidR="005F548B" w:rsidRPr="005F548B" w:rsidRDefault="005F548B" w:rsidP="005A1BAA">
            <w:pPr>
              <w:rPr>
                <w:rFonts w:eastAsia="Calibri"/>
                <w:sz w:val="26"/>
                <w:szCs w:val="26"/>
              </w:rPr>
            </w:pPr>
            <w:r w:rsidRPr="005F548B">
              <w:rPr>
                <w:rFonts w:eastAsia="Calibri"/>
                <w:sz w:val="26"/>
                <w:szCs w:val="26"/>
              </w:rPr>
              <w:t>ООО «Компания Дилижанс»</w:t>
            </w:r>
          </w:p>
        </w:tc>
        <w:tc>
          <w:tcPr>
            <w:tcW w:w="1985" w:type="dxa"/>
            <w:vAlign w:val="center"/>
          </w:tcPr>
          <w:p w:rsidR="005F548B" w:rsidRPr="005F548B" w:rsidRDefault="0044335D" w:rsidP="005A1BAA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539</w:t>
            </w:r>
          </w:p>
        </w:tc>
        <w:tc>
          <w:tcPr>
            <w:tcW w:w="2393" w:type="dxa"/>
            <w:vAlign w:val="center"/>
          </w:tcPr>
          <w:p w:rsidR="005F548B" w:rsidRPr="005F548B" w:rsidRDefault="0044335D" w:rsidP="005A1BAA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56</w:t>
            </w:r>
          </w:p>
        </w:tc>
      </w:tr>
      <w:tr w:rsidR="005F548B" w:rsidRPr="005F548B" w:rsidTr="009F7ED5">
        <w:tc>
          <w:tcPr>
            <w:tcW w:w="675" w:type="dxa"/>
            <w:vAlign w:val="center"/>
          </w:tcPr>
          <w:p w:rsidR="005F548B" w:rsidRPr="005F548B" w:rsidRDefault="005F548B" w:rsidP="005A1BAA">
            <w:pPr>
              <w:pStyle w:val="af3"/>
              <w:ind w:left="-142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548B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4395" w:type="dxa"/>
            <w:vAlign w:val="center"/>
          </w:tcPr>
          <w:p w:rsidR="005F548B" w:rsidRPr="005F548B" w:rsidRDefault="005F548B" w:rsidP="005A1BAA">
            <w:pPr>
              <w:rPr>
                <w:rFonts w:eastAsia="Calibri"/>
                <w:sz w:val="26"/>
                <w:szCs w:val="26"/>
              </w:rPr>
            </w:pPr>
            <w:r w:rsidRPr="005F548B">
              <w:rPr>
                <w:rFonts w:eastAsia="Calibri"/>
                <w:sz w:val="26"/>
                <w:szCs w:val="26"/>
              </w:rPr>
              <w:t>ООО «Корпорация Дилижанс»</w:t>
            </w:r>
          </w:p>
        </w:tc>
        <w:tc>
          <w:tcPr>
            <w:tcW w:w="1985" w:type="dxa"/>
            <w:vAlign w:val="center"/>
          </w:tcPr>
          <w:p w:rsidR="005F548B" w:rsidRPr="005F548B" w:rsidRDefault="005F548B" w:rsidP="005A1BAA">
            <w:pPr>
              <w:jc w:val="center"/>
              <w:rPr>
                <w:rFonts w:eastAsia="Calibri"/>
                <w:sz w:val="26"/>
                <w:szCs w:val="26"/>
              </w:rPr>
            </w:pPr>
            <w:r w:rsidRPr="005F548B">
              <w:rPr>
                <w:rFonts w:eastAsia="Calibri"/>
                <w:sz w:val="26"/>
                <w:szCs w:val="26"/>
              </w:rPr>
              <w:t>66</w:t>
            </w:r>
          </w:p>
        </w:tc>
        <w:tc>
          <w:tcPr>
            <w:tcW w:w="2393" w:type="dxa"/>
            <w:vAlign w:val="center"/>
          </w:tcPr>
          <w:p w:rsidR="005F548B" w:rsidRPr="005F548B" w:rsidRDefault="005F548B" w:rsidP="005A1BAA">
            <w:pPr>
              <w:jc w:val="center"/>
              <w:rPr>
                <w:rFonts w:eastAsia="Calibri"/>
                <w:sz w:val="26"/>
                <w:szCs w:val="26"/>
              </w:rPr>
            </w:pPr>
            <w:r w:rsidRPr="005F548B">
              <w:rPr>
                <w:rFonts w:eastAsia="Calibri"/>
                <w:sz w:val="26"/>
                <w:szCs w:val="26"/>
              </w:rPr>
              <w:t>32</w:t>
            </w:r>
          </w:p>
        </w:tc>
      </w:tr>
      <w:tr w:rsidR="005F548B" w:rsidRPr="005F548B" w:rsidTr="009F7ED5">
        <w:tc>
          <w:tcPr>
            <w:tcW w:w="675" w:type="dxa"/>
            <w:vAlign w:val="center"/>
          </w:tcPr>
          <w:p w:rsidR="005F548B" w:rsidRPr="005F548B" w:rsidRDefault="005F548B" w:rsidP="005A1BAA">
            <w:pPr>
              <w:pStyle w:val="af3"/>
              <w:ind w:left="-142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548B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4395" w:type="dxa"/>
            <w:vAlign w:val="center"/>
          </w:tcPr>
          <w:p w:rsidR="005F548B" w:rsidRPr="005F548B" w:rsidRDefault="005F548B" w:rsidP="005A1BAA">
            <w:pPr>
              <w:rPr>
                <w:rFonts w:eastAsia="Calibri"/>
                <w:sz w:val="26"/>
                <w:szCs w:val="26"/>
              </w:rPr>
            </w:pPr>
            <w:r w:rsidRPr="005F548B">
              <w:rPr>
                <w:rFonts w:eastAsia="Calibri"/>
                <w:sz w:val="26"/>
                <w:szCs w:val="26"/>
              </w:rPr>
              <w:t>ООО Транспортная Компания «Дилижанс»</w:t>
            </w:r>
          </w:p>
        </w:tc>
        <w:tc>
          <w:tcPr>
            <w:tcW w:w="1985" w:type="dxa"/>
            <w:vAlign w:val="center"/>
          </w:tcPr>
          <w:p w:rsidR="005F548B" w:rsidRPr="005F548B" w:rsidRDefault="0044335D" w:rsidP="005A1BAA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50</w:t>
            </w:r>
          </w:p>
        </w:tc>
        <w:tc>
          <w:tcPr>
            <w:tcW w:w="2393" w:type="dxa"/>
            <w:vAlign w:val="center"/>
          </w:tcPr>
          <w:p w:rsidR="005F548B" w:rsidRPr="005F548B" w:rsidRDefault="005F548B" w:rsidP="005A1BAA">
            <w:pPr>
              <w:jc w:val="center"/>
              <w:rPr>
                <w:rFonts w:eastAsia="Calibri"/>
                <w:sz w:val="26"/>
                <w:szCs w:val="26"/>
              </w:rPr>
            </w:pPr>
            <w:r w:rsidRPr="005F548B">
              <w:rPr>
                <w:rFonts w:eastAsia="Calibri"/>
                <w:sz w:val="26"/>
                <w:szCs w:val="26"/>
              </w:rPr>
              <w:t>11</w:t>
            </w:r>
          </w:p>
        </w:tc>
      </w:tr>
      <w:tr w:rsidR="005F548B" w:rsidRPr="005F548B" w:rsidTr="009F7ED5">
        <w:tc>
          <w:tcPr>
            <w:tcW w:w="675" w:type="dxa"/>
            <w:vAlign w:val="center"/>
          </w:tcPr>
          <w:p w:rsidR="005F548B" w:rsidRPr="005F548B" w:rsidRDefault="005F548B" w:rsidP="005A1BAA">
            <w:pPr>
              <w:pStyle w:val="af3"/>
              <w:ind w:left="-142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548B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4395" w:type="dxa"/>
            <w:vAlign w:val="center"/>
          </w:tcPr>
          <w:p w:rsidR="005F548B" w:rsidRPr="005F548B" w:rsidRDefault="005F548B" w:rsidP="005A1BAA">
            <w:pPr>
              <w:rPr>
                <w:rFonts w:eastAsia="Calibri"/>
                <w:sz w:val="26"/>
                <w:szCs w:val="26"/>
              </w:rPr>
            </w:pPr>
            <w:r w:rsidRPr="005F548B">
              <w:rPr>
                <w:rFonts w:eastAsia="Calibri"/>
                <w:sz w:val="26"/>
                <w:szCs w:val="26"/>
              </w:rPr>
              <w:t>ООО «Автокомбинат»</w:t>
            </w:r>
          </w:p>
        </w:tc>
        <w:tc>
          <w:tcPr>
            <w:tcW w:w="1985" w:type="dxa"/>
            <w:vAlign w:val="center"/>
          </w:tcPr>
          <w:p w:rsidR="005F548B" w:rsidRPr="005F548B" w:rsidRDefault="0044335D" w:rsidP="005A1BAA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130</w:t>
            </w:r>
          </w:p>
        </w:tc>
        <w:tc>
          <w:tcPr>
            <w:tcW w:w="2393" w:type="dxa"/>
            <w:vAlign w:val="center"/>
          </w:tcPr>
          <w:p w:rsidR="005F548B" w:rsidRPr="005F548B" w:rsidRDefault="0044335D" w:rsidP="005A1BAA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32</w:t>
            </w:r>
          </w:p>
        </w:tc>
      </w:tr>
      <w:tr w:rsidR="005F548B" w:rsidRPr="005F548B" w:rsidTr="009F7ED5">
        <w:tc>
          <w:tcPr>
            <w:tcW w:w="675" w:type="dxa"/>
            <w:vAlign w:val="center"/>
          </w:tcPr>
          <w:p w:rsidR="005F548B" w:rsidRPr="005F548B" w:rsidRDefault="005F548B" w:rsidP="005A1BAA">
            <w:pPr>
              <w:pStyle w:val="af3"/>
              <w:ind w:left="-142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548B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4395" w:type="dxa"/>
            <w:vAlign w:val="center"/>
          </w:tcPr>
          <w:p w:rsidR="005F548B" w:rsidRPr="005F548B" w:rsidRDefault="005F548B" w:rsidP="005A1BAA">
            <w:pPr>
              <w:rPr>
                <w:rFonts w:eastAsia="Calibri"/>
                <w:sz w:val="26"/>
                <w:szCs w:val="26"/>
              </w:rPr>
            </w:pPr>
            <w:r w:rsidRPr="005F548B">
              <w:rPr>
                <w:rFonts w:eastAsia="Calibri"/>
                <w:sz w:val="26"/>
                <w:szCs w:val="26"/>
              </w:rPr>
              <w:t>ИП Крашенинникова Е.В.</w:t>
            </w:r>
          </w:p>
        </w:tc>
        <w:tc>
          <w:tcPr>
            <w:tcW w:w="1985" w:type="dxa"/>
            <w:vAlign w:val="center"/>
          </w:tcPr>
          <w:p w:rsidR="005F548B" w:rsidRPr="005F548B" w:rsidRDefault="0044335D" w:rsidP="005A1BAA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10</w:t>
            </w:r>
          </w:p>
        </w:tc>
        <w:tc>
          <w:tcPr>
            <w:tcW w:w="2393" w:type="dxa"/>
            <w:vAlign w:val="center"/>
          </w:tcPr>
          <w:p w:rsidR="005F548B" w:rsidRPr="005F548B" w:rsidRDefault="005F548B" w:rsidP="005A1BAA">
            <w:pPr>
              <w:jc w:val="center"/>
              <w:rPr>
                <w:rFonts w:eastAsia="Calibri"/>
                <w:sz w:val="26"/>
                <w:szCs w:val="26"/>
              </w:rPr>
            </w:pPr>
            <w:r w:rsidRPr="005F548B">
              <w:rPr>
                <w:rFonts w:eastAsia="Calibri"/>
                <w:sz w:val="26"/>
                <w:szCs w:val="26"/>
              </w:rPr>
              <w:t>0</w:t>
            </w:r>
          </w:p>
        </w:tc>
      </w:tr>
      <w:tr w:rsidR="005F548B" w:rsidRPr="005F548B" w:rsidTr="009F7ED5">
        <w:tc>
          <w:tcPr>
            <w:tcW w:w="675" w:type="dxa"/>
            <w:vAlign w:val="center"/>
          </w:tcPr>
          <w:p w:rsidR="005F548B" w:rsidRPr="005F548B" w:rsidRDefault="005F548B" w:rsidP="005A1BAA">
            <w:pPr>
              <w:pStyle w:val="af3"/>
              <w:ind w:left="-142" w:right="-108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4395" w:type="dxa"/>
            <w:vAlign w:val="center"/>
          </w:tcPr>
          <w:p w:rsidR="005F548B" w:rsidRPr="005F548B" w:rsidRDefault="005F548B" w:rsidP="005A1BAA">
            <w:pPr>
              <w:rPr>
                <w:rFonts w:eastAsia="Calibri"/>
                <w:sz w:val="26"/>
                <w:szCs w:val="26"/>
              </w:rPr>
            </w:pPr>
            <w:r w:rsidRPr="005F548B">
              <w:rPr>
                <w:rFonts w:eastAsia="Calibri"/>
                <w:sz w:val="26"/>
                <w:szCs w:val="26"/>
              </w:rPr>
              <w:t>ИП Хабибуллин Р.З.</w:t>
            </w:r>
          </w:p>
        </w:tc>
        <w:tc>
          <w:tcPr>
            <w:tcW w:w="1985" w:type="dxa"/>
            <w:vAlign w:val="center"/>
          </w:tcPr>
          <w:p w:rsidR="005F548B" w:rsidRPr="005F548B" w:rsidRDefault="005F548B" w:rsidP="005A1BAA">
            <w:pPr>
              <w:jc w:val="center"/>
              <w:rPr>
                <w:rFonts w:eastAsia="Calibri"/>
                <w:sz w:val="26"/>
                <w:szCs w:val="26"/>
              </w:rPr>
            </w:pPr>
            <w:r w:rsidRPr="005F548B">
              <w:rPr>
                <w:rFonts w:eastAsia="Calibri"/>
                <w:sz w:val="26"/>
                <w:szCs w:val="26"/>
              </w:rPr>
              <w:t>7</w:t>
            </w:r>
          </w:p>
        </w:tc>
        <w:tc>
          <w:tcPr>
            <w:tcW w:w="2393" w:type="dxa"/>
            <w:vAlign w:val="center"/>
          </w:tcPr>
          <w:p w:rsidR="005F548B" w:rsidRPr="005F548B" w:rsidRDefault="0044335D" w:rsidP="005A1BAA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</w:t>
            </w:r>
          </w:p>
        </w:tc>
      </w:tr>
    </w:tbl>
    <w:p w:rsidR="005F548B" w:rsidRPr="005F548B" w:rsidRDefault="005F548B" w:rsidP="005F548B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F548B" w:rsidRPr="005F548B" w:rsidRDefault="005F548B" w:rsidP="005F548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48B">
        <w:rPr>
          <w:rFonts w:ascii="Times New Roman" w:hAnsi="Times New Roman" w:cs="Times New Roman"/>
          <w:sz w:val="26"/>
          <w:szCs w:val="26"/>
        </w:rPr>
        <w:t>Организатором перевозок является Управление транспорта и связи города Пензы.</w:t>
      </w:r>
    </w:p>
    <w:p w:rsidR="005F548B" w:rsidRPr="00162F7E" w:rsidRDefault="005F548B" w:rsidP="005F548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F548B">
        <w:rPr>
          <w:rFonts w:ascii="Times New Roman" w:hAnsi="Times New Roman" w:cs="Times New Roman"/>
          <w:sz w:val="26"/>
          <w:szCs w:val="26"/>
        </w:rPr>
        <w:t xml:space="preserve">Диспетчерский </w:t>
      </w:r>
      <w:proofErr w:type="gramStart"/>
      <w:r w:rsidRPr="005F548B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5F548B">
        <w:rPr>
          <w:rFonts w:ascii="Times New Roman" w:hAnsi="Times New Roman" w:cs="Times New Roman"/>
          <w:sz w:val="26"/>
          <w:szCs w:val="26"/>
        </w:rPr>
        <w:t xml:space="preserve"> работой общественного транспорта осуществляет ООО «Городской диспетчерский центр управления пассажирским транспортом» с помощью системы спутниковой навигации ГЛОНАСС/GPS.</w:t>
      </w:r>
    </w:p>
    <w:p w:rsidR="00F50757" w:rsidRPr="00F50757" w:rsidRDefault="00F50757" w:rsidP="00F5075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lastRenderedPageBreak/>
        <w:t xml:space="preserve">По данным МУП «АРЦИС» </w:t>
      </w:r>
      <w:r>
        <w:rPr>
          <w:rFonts w:ascii="Times New Roman" w:hAnsi="Times New Roman" w:cs="Times New Roman"/>
          <w:sz w:val="26"/>
          <w:szCs w:val="26"/>
        </w:rPr>
        <w:t xml:space="preserve">города </w:t>
      </w:r>
      <w:r w:rsidRPr="00F50757">
        <w:rPr>
          <w:rFonts w:ascii="Times New Roman" w:hAnsi="Times New Roman" w:cs="Times New Roman"/>
          <w:sz w:val="26"/>
          <w:szCs w:val="26"/>
        </w:rPr>
        <w:t>Пензы автобусами большого класса и троллейбусами</w:t>
      </w:r>
      <w:r w:rsidRPr="00F5075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50757">
        <w:rPr>
          <w:rFonts w:ascii="Times New Roman" w:hAnsi="Times New Roman" w:cs="Times New Roman"/>
          <w:sz w:val="26"/>
          <w:szCs w:val="26"/>
        </w:rPr>
        <w:t>в</w:t>
      </w:r>
      <w:r w:rsidRPr="00F5075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50757">
        <w:rPr>
          <w:rFonts w:ascii="Times New Roman" w:hAnsi="Times New Roman" w:cs="Times New Roman"/>
          <w:sz w:val="26"/>
          <w:szCs w:val="26"/>
        </w:rPr>
        <w:t>2015 году перевезено – 38</w:t>
      </w:r>
      <w:r w:rsidR="004620A6">
        <w:rPr>
          <w:rFonts w:ascii="Times New Roman" w:hAnsi="Times New Roman" w:cs="Times New Roman"/>
          <w:sz w:val="26"/>
          <w:szCs w:val="26"/>
        </w:rPr>
        <w:t> </w:t>
      </w:r>
      <w:r w:rsidRPr="00F50757">
        <w:rPr>
          <w:rFonts w:ascii="Times New Roman" w:hAnsi="Times New Roman" w:cs="Times New Roman"/>
          <w:sz w:val="26"/>
          <w:szCs w:val="26"/>
        </w:rPr>
        <w:t>762</w:t>
      </w:r>
      <w:r w:rsidR="004620A6">
        <w:rPr>
          <w:rFonts w:ascii="Times New Roman" w:hAnsi="Times New Roman" w:cs="Times New Roman"/>
          <w:sz w:val="26"/>
          <w:szCs w:val="26"/>
        </w:rPr>
        <w:t> </w:t>
      </w:r>
      <w:r w:rsidRPr="00F50757">
        <w:rPr>
          <w:rFonts w:ascii="Times New Roman" w:hAnsi="Times New Roman" w:cs="Times New Roman"/>
          <w:sz w:val="26"/>
          <w:szCs w:val="26"/>
        </w:rPr>
        <w:t>250 чел., в 2014 году было перевезено 49 550 225 чел., снижение па</w:t>
      </w:r>
      <w:r w:rsidR="00773926">
        <w:rPr>
          <w:rFonts w:ascii="Times New Roman" w:hAnsi="Times New Roman" w:cs="Times New Roman"/>
          <w:sz w:val="26"/>
          <w:szCs w:val="26"/>
        </w:rPr>
        <w:t>ссажиропотока произошло на 22%.</w:t>
      </w:r>
    </w:p>
    <w:p w:rsidR="00F50757" w:rsidRPr="00F50757" w:rsidRDefault="00F50757" w:rsidP="00F5075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t xml:space="preserve">Объем перевозок пассажиров распределился следующим образом: </w:t>
      </w:r>
    </w:p>
    <w:p w:rsidR="00F50757" w:rsidRPr="00F50757" w:rsidRDefault="00F50757" w:rsidP="00F5075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t>-МУП «ППП» - 3%</w:t>
      </w:r>
    </w:p>
    <w:p w:rsidR="00F50757" w:rsidRPr="00F50757" w:rsidRDefault="00F50757" w:rsidP="00F5075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t>-СМУП «</w:t>
      </w:r>
      <w:proofErr w:type="spellStart"/>
      <w:r w:rsidRPr="00F50757">
        <w:rPr>
          <w:rFonts w:ascii="Times New Roman" w:hAnsi="Times New Roman" w:cs="Times New Roman"/>
          <w:sz w:val="26"/>
          <w:szCs w:val="26"/>
        </w:rPr>
        <w:t>Пензалифт</w:t>
      </w:r>
      <w:proofErr w:type="spellEnd"/>
      <w:r w:rsidRPr="00F50757">
        <w:rPr>
          <w:rFonts w:ascii="Times New Roman" w:hAnsi="Times New Roman" w:cs="Times New Roman"/>
          <w:sz w:val="26"/>
          <w:szCs w:val="26"/>
        </w:rPr>
        <w:t>» ОП «Троллейбусный парк» - 24%;</w:t>
      </w:r>
    </w:p>
    <w:p w:rsidR="00F50757" w:rsidRPr="00F50757" w:rsidRDefault="0057115A" w:rsidP="00F5075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-ООО «Корпорация Дилижанс» - </w:t>
      </w:r>
      <w:r w:rsidR="00F50757" w:rsidRPr="00F50757">
        <w:rPr>
          <w:rFonts w:ascii="Times New Roman" w:hAnsi="Times New Roman" w:cs="Times New Roman"/>
          <w:sz w:val="26"/>
          <w:szCs w:val="26"/>
        </w:rPr>
        <w:t>37%;</w:t>
      </w:r>
    </w:p>
    <w:p w:rsidR="00F50757" w:rsidRPr="00F50757" w:rsidRDefault="00F50757" w:rsidP="00F5075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t xml:space="preserve">-ООО «Транспортная Компания «Дилижанс» - 14% </w:t>
      </w:r>
    </w:p>
    <w:p w:rsidR="00F50757" w:rsidRPr="00F50757" w:rsidRDefault="00F50757" w:rsidP="00F5075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t xml:space="preserve">-ООО «Меркурий» - 22%. </w:t>
      </w:r>
    </w:p>
    <w:p w:rsidR="00F50757" w:rsidRPr="00F50757" w:rsidRDefault="00F50757" w:rsidP="00F5075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t>Данные отражены в круговой диаграмме.</w:t>
      </w:r>
    </w:p>
    <w:p w:rsidR="00F50757" w:rsidRPr="00F50757" w:rsidRDefault="00F50757" w:rsidP="00535CFD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897DCEB" wp14:editId="250322FA">
            <wp:extent cx="4600575" cy="2390775"/>
            <wp:effectExtent l="0" t="0" r="0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50757" w:rsidRPr="00F50757" w:rsidRDefault="00F50757" w:rsidP="0057115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t>Количество поездок, совершенных по транспортной карте «Электронный кошелек», составляет - 7% от общего количества перевезенных пассажиров (2 855 640 чел.), за аналогичный период прошлого года – 10,7%.</w:t>
      </w:r>
    </w:p>
    <w:p w:rsidR="00F50757" w:rsidRPr="00F50757" w:rsidRDefault="00F50757" w:rsidP="0057115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t>По льготной транспортной карте совершено  4 451 319 поездок (в 2014 году - 6 179 503 поездок).</w:t>
      </w:r>
    </w:p>
    <w:p w:rsidR="00F50757" w:rsidRPr="00F50757" w:rsidRDefault="00F50757" w:rsidP="0057115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t>Так по данным Территориального органа Федеральной службы государственной статистики по Пензенской области  за период с 2005 г. по 2013 г. объем перевозок пассажиров городским общественным транспортом сократился в 2,77 раза, а в сравнении с 2000 г. – в 10 раз.</w:t>
      </w:r>
    </w:p>
    <w:p w:rsidR="0010360C" w:rsidRPr="00F50757" w:rsidRDefault="00F50757" w:rsidP="00F50757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sz w:val="26"/>
          <w:szCs w:val="26"/>
        </w:rPr>
        <w:t>Динамика количества перевезенных пассажиров общественным транспортом и насыщенности индивидуальными автомобилями</w:t>
      </w:r>
      <w:r w:rsidR="004F5576">
        <w:rPr>
          <w:rFonts w:ascii="Times New Roman" w:hAnsi="Times New Roman" w:cs="Times New Roman"/>
          <w:sz w:val="26"/>
          <w:szCs w:val="26"/>
        </w:rPr>
        <w:t xml:space="preserve"> приведена на диаграмме</w:t>
      </w:r>
      <w:r w:rsidRPr="00F50757">
        <w:rPr>
          <w:rFonts w:ascii="Times New Roman" w:hAnsi="Times New Roman" w:cs="Times New Roman"/>
          <w:sz w:val="26"/>
          <w:szCs w:val="26"/>
        </w:rPr>
        <w:t>.</w:t>
      </w:r>
    </w:p>
    <w:p w:rsidR="00F50757" w:rsidRPr="00F50757" w:rsidRDefault="00F50757" w:rsidP="004F5576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F5075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461911D" wp14:editId="2E08B32B">
            <wp:extent cx="5953125" cy="2695575"/>
            <wp:effectExtent l="0" t="0" r="0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50757" w:rsidRPr="00F50757" w:rsidRDefault="00773926" w:rsidP="00F5075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Сложившаяся в городе</w:t>
      </w:r>
      <w:r w:rsidR="00F50757" w:rsidRPr="00F50757">
        <w:rPr>
          <w:rFonts w:ascii="Times New Roman" w:hAnsi="Times New Roman" w:cs="Times New Roman"/>
          <w:sz w:val="26"/>
          <w:szCs w:val="26"/>
        </w:rPr>
        <w:t xml:space="preserve"> Пензе ситуация в области транспорта может характеризоваться как критическая. Ее дальнейшее развитие ведет к банкротству большинства предприятий, осуществляющих пассажирские перевозки, вынужденному повышению тарифов и сокращению маршрутной сети. Ликвидация транспорта общего пользования, как показывает мировой опыт, стимулирует активное использование индивидуального автотранспорта для совершения поездок, в конечном итоге приводя к транспортному коллапсу.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Наибольший объем перевозок пассажиров транспортом общего пользования приходится в утренние часы пик. На эти же часы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приходится</w:t>
      </w:r>
      <w:proofErr w:type="gramEnd"/>
      <w:r w:rsidRPr="00460C9E">
        <w:rPr>
          <w:rFonts w:ascii="Times New Roman" w:hAnsi="Times New Roman" w:cs="Times New Roman"/>
          <w:sz w:val="26"/>
          <w:szCs w:val="26"/>
        </w:rPr>
        <w:t xml:space="preserve"> и наибольшая нагрузка на сеть городского пассажирского транспорта в центральной части города</w:t>
      </w:r>
      <w:r w:rsidR="00287010">
        <w:rPr>
          <w:rFonts w:ascii="Times New Roman" w:hAnsi="Times New Roman" w:cs="Times New Roman"/>
          <w:sz w:val="26"/>
          <w:szCs w:val="26"/>
        </w:rPr>
        <w:t xml:space="preserve"> и </w:t>
      </w:r>
      <w:r w:rsidR="00287010" w:rsidRPr="00460C9E">
        <w:rPr>
          <w:rFonts w:ascii="Times New Roman" w:hAnsi="Times New Roman" w:cs="Times New Roman"/>
          <w:sz w:val="26"/>
          <w:szCs w:val="26"/>
        </w:rPr>
        <w:t>на остановочные пункты транспорта общего пользования</w:t>
      </w:r>
      <w:r w:rsidRPr="00460C9E">
        <w:rPr>
          <w:rFonts w:ascii="Times New Roman" w:hAnsi="Times New Roman" w:cs="Times New Roman"/>
          <w:sz w:val="26"/>
          <w:szCs w:val="26"/>
        </w:rPr>
        <w:t>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7. </w:t>
      </w:r>
      <w:r w:rsidR="002760BB" w:rsidRPr="00460C9E">
        <w:rPr>
          <w:rFonts w:ascii="Times New Roman" w:hAnsi="Times New Roman" w:cs="Times New Roman"/>
          <w:sz w:val="26"/>
          <w:szCs w:val="26"/>
        </w:rPr>
        <w:t>Характеристика условий пешеходного</w:t>
      </w:r>
      <w:r w:rsidR="00773926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и велосипедного передвижения</w:t>
      </w:r>
    </w:p>
    <w:p w:rsidR="002760BB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53C10" w:rsidRDefault="00253C10" w:rsidP="009F7ED5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Учитывая рост автомобилизации, особое внимание должно уделяться разработке системных решений по обеспечению безопасности движения с учетом особенностей движения транспорта и пешеходов в городской среде. Строительство транспортных пересечений и пешеходных переходов в разных уровнях, исключение доступа пешеходов на скоростные городские автомагистрали, устройство пешеходных и велосипедных дорожек вдоль автомобильных дорог, проходящих через город</w:t>
      </w:r>
      <w:r w:rsidR="00773926">
        <w:rPr>
          <w:rFonts w:ascii="Times New Roman" w:hAnsi="Times New Roman" w:cs="Times New Roman"/>
          <w:sz w:val="26"/>
          <w:szCs w:val="26"/>
        </w:rPr>
        <w:t>.</w:t>
      </w:r>
    </w:p>
    <w:p w:rsidR="00253C10" w:rsidRDefault="00253C10" w:rsidP="00253C10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Размещение пешеходных и велосипедных дорожек в границах полосы отвода автомобильной дороги должно осуществляться в соответствии с документацией по планировке территории.</w:t>
      </w:r>
    </w:p>
    <w:p w:rsidR="00253C10" w:rsidRDefault="00F45AF8" w:rsidP="00F45AF8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В настоящее время</w:t>
      </w:r>
      <w:r w:rsidRPr="00F45AF8">
        <w:rPr>
          <w:rFonts w:ascii="Times New Roman" w:hAnsi="Times New Roman" w:cs="Times New Roman"/>
          <w:sz w:val="26"/>
          <w:szCs w:val="26"/>
        </w:rPr>
        <w:t xml:space="preserve"> </w:t>
      </w:r>
      <w:r w:rsidRPr="00460C9E">
        <w:rPr>
          <w:rFonts w:ascii="Times New Roman" w:hAnsi="Times New Roman" w:cs="Times New Roman"/>
          <w:sz w:val="26"/>
          <w:szCs w:val="26"/>
        </w:rPr>
        <w:t>при проектировании реконструкции участков улично-дорожной сети в обязательном порядке учитывается строительство пешеходных и велосипедных дорожек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45AF8" w:rsidRPr="00460C9E" w:rsidRDefault="00F45AF8" w:rsidP="00F45AF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Тем не менее, дефицит бюджетных средств не позволяет выполнять работы по реконструкции автодорог в необходимом объеме, поэтому в настоящее время ремонт тротуаров и пешеходных дорожек осуществляется, в основном, при ремонте дорог общего пользования, а также при выполнении мероприятий по обеспечению доступной среды.</w:t>
      </w:r>
    </w:p>
    <w:p w:rsidR="00253C10" w:rsidRDefault="00F45AF8" w:rsidP="00F45AF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Велосипедные дорожки проектируются отдельно в специальных зонах отдыха и спорта.</w:t>
      </w:r>
    </w:p>
    <w:p w:rsidR="00F45AF8" w:rsidRPr="00253C10" w:rsidRDefault="00F45AF8" w:rsidP="00ED2D7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53C10">
        <w:rPr>
          <w:rFonts w:ascii="Times New Roman" w:hAnsi="Times New Roman" w:cs="Times New Roman"/>
          <w:sz w:val="26"/>
          <w:szCs w:val="26"/>
        </w:rPr>
        <w:t>Конкретные решения по планировке пешеходных путей сообщения должны определяться на стадии разработки проектов планировки.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8. </w:t>
      </w:r>
      <w:r w:rsidR="002760BB" w:rsidRPr="00460C9E">
        <w:rPr>
          <w:rFonts w:ascii="Times New Roman" w:hAnsi="Times New Roman" w:cs="Times New Roman"/>
          <w:sz w:val="26"/>
          <w:szCs w:val="26"/>
        </w:rPr>
        <w:t>Характеристика движения грузовых транспортных средств,</w:t>
      </w:r>
      <w:r w:rsidR="00773926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оценка работы коммунальных и дорожных служб, состояния</w:t>
      </w:r>
      <w:r w:rsidR="00773926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инфраструктуры для данных транспортных средств</w:t>
      </w:r>
    </w:p>
    <w:p w:rsidR="00230DF4" w:rsidRDefault="00230DF4" w:rsidP="00230DF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30DF4" w:rsidRPr="00460C9E" w:rsidRDefault="00230DF4" w:rsidP="00230DF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В настоящее время в связи с общим увеличением объема грузов, перевозимых автомобильным транспортом на значительные расстояния, доля крупнотоннажного транзитного транспорта на межрегиональных маршрутах имеет тенденцию к росту. В какой-то мере данное обстоятельство обусловлено политикой, проводимой ОАО "РЖД", постоянно увеличивающим тарифы на грузовые перевозки. </w:t>
      </w:r>
      <w:r w:rsidRPr="00031313">
        <w:rPr>
          <w:rFonts w:ascii="Times New Roman" w:hAnsi="Times New Roman" w:cs="Times New Roman"/>
          <w:sz w:val="26"/>
          <w:szCs w:val="26"/>
        </w:rPr>
        <w:t xml:space="preserve">Увеличение доли крупнотоннажного транзитного транспорта и интенсивности движения грузового автотранспорта оказывает разрушительное влияние на состояние </w:t>
      </w:r>
      <w:r w:rsidRPr="00031313">
        <w:rPr>
          <w:rFonts w:ascii="Times New Roman" w:hAnsi="Times New Roman" w:cs="Times New Roman"/>
          <w:sz w:val="26"/>
          <w:szCs w:val="26"/>
        </w:rPr>
        <w:lastRenderedPageBreak/>
        <w:t xml:space="preserve">автомобильных дорог в городе Пензе, приводит к увеличению количества ДТП, а также к затруднению движения на улицах города. </w:t>
      </w:r>
      <w:r w:rsidRPr="00E51716">
        <w:rPr>
          <w:rFonts w:ascii="Times New Roman" w:hAnsi="Times New Roman" w:cs="Times New Roman"/>
          <w:sz w:val="26"/>
          <w:szCs w:val="26"/>
        </w:rPr>
        <w:t xml:space="preserve">Грузооборот транспорта за последние годы увеличился на </w:t>
      </w:r>
      <w:r w:rsidR="00E51716" w:rsidRPr="00E51716">
        <w:rPr>
          <w:rFonts w:ascii="Times New Roman" w:hAnsi="Times New Roman" w:cs="Times New Roman"/>
          <w:sz w:val="26"/>
          <w:szCs w:val="26"/>
        </w:rPr>
        <w:t>42</w:t>
      </w:r>
      <w:r w:rsidRPr="00E51716">
        <w:rPr>
          <w:rFonts w:ascii="Times New Roman" w:hAnsi="Times New Roman" w:cs="Times New Roman"/>
          <w:sz w:val="26"/>
          <w:szCs w:val="26"/>
        </w:rPr>
        <w:t xml:space="preserve">,5% и составил </w:t>
      </w:r>
      <w:r w:rsidR="00E51716" w:rsidRPr="00E51716">
        <w:rPr>
          <w:rFonts w:ascii="Times New Roman" w:hAnsi="Times New Roman" w:cs="Times New Roman"/>
          <w:sz w:val="26"/>
          <w:szCs w:val="26"/>
        </w:rPr>
        <w:t>294318,3</w:t>
      </w:r>
      <w:r w:rsidRPr="00E51716">
        <w:rPr>
          <w:rFonts w:ascii="Times New Roman" w:hAnsi="Times New Roman" w:cs="Times New Roman"/>
          <w:sz w:val="26"/>
          <w:szCs w:val="26"/>
        </w:rPr>
        <w:t xml:space="preserve"> </w:t>
      </w:r>
      <w:r w:rsidR="00E51716" w:rsidRPr="00E51716">
        <w:rPr>
          <w:rFonts w:ascii="Times New Roman" w:hAnsi="Times New Roman" w:cs="Times New Roman"/>
          <w:sz w:val="26"/>
          <w:szCs w:val="26"/>
        </w:rPr>
        <w:t>тыс.</w:t>
      </w:r>
      <w:r w:rsidRPr="00E51716">
        <w:rPr>
          <w:rFonts w:ascii="Times New Roman" w:hAnsi="Times New Roman" w:cs="Times New Roman"/>
          <w:sz w:val="26"/>
          <w:szCs w:val="26"/>
        </w:rPr>
        <w:t xml:space="preserve"> тонно-километров.</w:t>
      </w:r>
    </w:p>
    <w:p w:rsidR="002B2EE9" w:rsidRPr="00460C9E" w:rsidRDefault="002B2EE9" w:rsidP="002B2EE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В связи с тем, что на основных центральных магистралях города движение грузового транспорта запрещено, основное количество грузового транспорта проходит по периферийным дорогам. </w:t>
      </w:r>
    </w:p>
    <w:p w:rsidR="002B2EE9" w:rsidRPr="00460C9E" w:rsidRDefault="002B2EE9" w:rsidP="002B2EE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Также можно отметить, что </w:t>
      </w:r>
      <w:r w:rsidRPr="00460C9E">
        <w:rPr>
          <w:rFonts w:ascii="Times New Roman" w:hAnsi="Times New Roman" w:cs="Times New Roman"/>
          <w:sz w:val="26"/>
          <w:szCs w:val="26"/>
        </w:rPr>
        <w:t>большая часть грузовых автомобилей с разрешенной максимальной массой до 3,5 т направляется в город. Это связано в первую очередь с обслуживанием тор</w:t>
      </w:r>
      <w:r>
        <w:rPr>
          <w:rFonts w:ascii="Times New Roman" w:hAnsi="Times New Roman" w:cs="Times New Roman"/>
          <w:sz w:val="26"/>
          <w:szCs w:val="26"/>
        </w:rPr>
        <w:t>говой сети города.</w:t>
      </w:r>
    </w:p>
    <w:p w:rsidR="002760BB" w:rsidRDefault="002B2EE9" w:rsidP="002B2EE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Большое количество грузовых автотранспортных средств совершают движение в направлении центральной части города вопреки действию запрещающих </w:t>
      </w:r>
      <w:r w:rsidR="001540D2">
        <w:rPr>
          <w:rFonts w:ascii="Times New Roman" w:hAnsi="Times New Roman" w:cs="Times New Roman"/>
          <w:sz w:val="26"/>
          <w:szCs w:val="26"/>
        </w:rPr>
        <w:t>знаков.</w:t>
      </w:r>
      <w:r w:rsidR="007E0DDB">
        <w:rPr>
          <w:rFonts w:ascii="Times New Roman" w:hAnsi="Times New Roman" w:cs="Times New Roman"/>
          <w:sz w:val="26"/>
          <w:szCs w:val="26"/>
        </w:rPr>
        <w:t xml:space="preserve"> </w:t>
      </w:r>
      <w:r w:rsidRPr="00460C9E">
        <w:rPr>
          <w:rFonts w:ascii="Times New Roman" w:hAnsi="Times New Roman" w:cs="Times New Roman"/>
          <w:sz w:val="26"/>
          <w:szCs w:val="26"/>
        </w:rPr>
        <w:t xml:space="preserve">Интенсивность движения грузового транспорта на обходных магистралях города </w:t>
      </w:r>
      <w:r>
        <w:rPr>
          <w:rFonts w:ascii="Times New Roman" w:hAnsi="Times New Roman" w:cs="Times New Roman"/>
          <w:sz w:val="26"/>
          <w:szCs w:val="26"/>
        </w:rPr>
        <w:t>Пензы</w:t>
      </w:r>
      <w:r w:rsidRPr="00460C9E">
        <w:rPr>
          <w:rFonts w:ascii="Times New Roman" w:hAnsi="Times New Roman" w:cs="Times New Roman"/>
          <w:sz w:val="26"/>
          <w:szCs w:val="26"/>
        </w:rPr>
        <w:t xml:space="preserve"> существенно превышает показатели, характерные для внутренних улиц города. В составе всего потока грузовых автомобилей преобладают автомобили с разрешенной максимальной массой до 3,5 т.</w:t>
      </w:r>
    </w:p>
    <w:p w:rsidR="00230DF4" w:rsidRPr="00406147" w:rsidRDefault="00230DF4" w:rsidP="00230DF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8F4">
        <w:rPr>
          <w:rFonts w:ascii="Times New Roman" w:eastAsia="Times New Roman" w:hAnsi="Times New Roman" w:cs="Times New Roman"/>
          <w:sz w:val="26"/>
          <w:szCs w:val="26"/>
          <w:lang w:eastAsia="ru-RU"/>
        </w:rPr>
        <w:t>Из общего парка автомоб</w:t>
      </w:r>
      <w:r w:rsidR="00A62CF5" w:rsidRPr="004E38F4">
        <w:rPr>
          <w:rFonts w:ascii="Times New Roman" w:eastAsia="Times New Roman" w:hAnsi="Times New Roman" w:cs="Times New Roman"/>
          <w:sz w:val="26"/>
          <w:szCs w:val="26"/>
          <w:lang w:eastAsia="ru-RU"/>
        </w:rPr>
        <w:t>илей число грузовых автомобилей</w:t>
      </w:r>
      <w:r w:rsidRPr="004E38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составляет в настоящее время </w:t>
      </w:r>
      <w:r w:rsidR="00A62CF5" w:rsidRPr="004E38F4">
        <w:rPr>
          <w:rFonts w:ascii="Times New Roman" w:hAnsi="Times New Roman" w:cs="Times New Roman"/>
          <w:sz w:val="24"/>
          <w:szCs w:val="24"/>
        </w:rPr>
        <w:t>9929</w:t>
      </w:r>
      <w:r w:rsidRPr="004E38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грузовой автомобиль. Отсюда уровень автомобилизации в настоящее время составляет около </w:t>
      </w:r>
      <w:r w:rsidR="004E38F4" w:rsidRPr="004E38F4">
        <w:rPr>
          <w:rFonts w:ascii="Times New Roman" w:eastAsia="Times New Roman" w:hAnsi="Times New Roman" w:cs="Times New Roman"/>
          <w:sz w:val="26"/>
          <w:szCs w:val="26"/>
          <w:lang w:eastAsia="ru-RU"/>
        </w:rPr>
        <w:t>19</w:t>
      </w:r>
      <w:r w:rsidRPr="004E38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грузов</w:t>
      </w:r>
      <w:r w:rsidR="004E38F4" w:rsidRPr="004E38F4">
        <w:rPr>
          <w:rFonts w:ascii="Times New Roman" w:eastAsia="Times New Roman" w:hAnsi="Times New Roman" w:cs="Times New Roman"/>
          <w:sz w:val="26"/>
          <w:szCs w:val="26"/>
          <w:lang w:eastAsia="ru-RU"/>
        </w:rPr>
        <w:t>ых</w:t>
      </w:r>
      <w:r w:rsidRPr="004E38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автомобил</w:t>
      </w:r>
      <w:r w:rsidR="004E38F4" w:rsidRPr="004E38F4">
        <w:rPr>
          <w:rFonts w:ascii="Times New Roman" w:eastAsia="Times New Roman" w:hAnsi="Times New Roman" w:cs="Times New Roman"/>
          <w:sz w:val="26"/>
          <w:szCs w:val="26"/>
          <w:lang w:eastAsia="ru-RU"/>
        </w:rPr>
        <w:t>ей</w:t>
      </w:r>
      <w:r w:rsidRPr="004E38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1,0 тыс. жителей.</w:t>
      </w:r>
    </w:p>
    <w:p w:rsidR="00E15765" w:rsidRDefault="002760BB" w:rsidP="004E38F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На работах по содержанию и текущему ремонту улично-дорожной сети города занято </w:t>
      </w:r>
      <w:r w:rsidR="00EC5814">
        <w:rPr>
          <w:rFonts w:ascii="Times New Roman" w:hAnsi="Times New Roman" w:cs="Times New Roman"/>
          <w:sz w:val="26"/>
          <w:szCs w:val="26"/>
        </w:rPr>
        <w:t xml:space="preserve">311 </w:t>
      </w:r>
      <w:r w:rsidRPr="00EC5814">
        <w:rPr>
          <w:rFonts w:ascii="Times New Roman" w:hAnsi="Times New Roman" w:cs="Times New Roman"/>
          <w:sz w:val="26"/>
          <w:szCs w:val="26"/>
        </w:rPr>
        <w:t xml:space="preserve">единиц коммунальной и дорожной техники. </w:t>
      </w:r>
      <w:r w:rsidR="00EC5814" w:rsidRPr="00EC5814">
        <w:rPr>
          <w:rFonts w:ascii="Times New Roman" w:hAnsi="Times New Roman" w:cs="Times New Roman"/>
          <w:sz w:val="26"/>
          <w:szCs w:val="26"/>
        </w:rPr>
        <w:t>20%</w:t>
      </w:r>
      <w:r w:rsidRPr="00EC5814">
        <w:rPr>
          <w:rFonts w:ascii="Times New Roman" w:hAnsi="Times New Roman" w:cs="Times New Roman"/>
          <w:sz w:val="26"/>
          <w:szCs w:val="26"/>
        </w:rPr>
        <w:t xml:space="preserve"> техники требует списания в связи с превышением эксплуатационного срока службы. Для</w:t>
      </w:r>
      <w:r w:rsidRPr="00460C9E">
        <w:rPr>
          <w:rFonts w:ascii="Times New Roman" w:hAnsi="Times New Roman" w:cs="Times New Roman"/>
          <w:sz w:val="26"/>
          <w:szCs w:val="26"/>
        </w:rPr>
        <w:t xml:space="preserve"> качественного содержания улично-дорожной сети города необходимо не только заменить подлежащий списанию парк транспортных средств, но и дополнительно закупить снегоуборочные и поливомоечные машины, а также иную дорожную и коммунальную технику. В целом работа коммунальных и дорожных служб оценивается как удовлетворительная.</w:t>
      </w:r>
    </w:p>
    <w:p w:rsidR="00E15765" w:rsidRPr="00460C9E" w:rsidRDefault="00E15765" w:rsidP="004E38F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9. </w:t>
      </w:r>
      <w:r w:rsidR="002760BB" w:rsidRPr="00460C9E">
        <w:rPr>
          <w:rFonts w:ascii="Times New Roman" w:hAnsi="Times New Roman" w:cs="Times New Roman"/>
          <w:sz w:val="26"/>
          <w:szCs w:val="26"/>
        </w:rPr>
        <w:t>Анализ уровня безопасности дорожного движения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DD09A4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D09A4">
        <w:rPr>
          <w:rFonts w:ascii="Times New Roman" w:hAnsi="Times New Roman" w:cs="Times New Roman"/>
          <w:sz w:val="26"/>
          <w:szCs w:val="26"/>
        </w:rPr>
        <w:t>Анализ уровня безопасности дорожного движения показывает, что одной из причин совершения ДТП остается отсутствие необходимого количества дорожных знаков и разметки, недостаточное искусственное освещение, недостаточная видимость дорожных знаков и светофоров, отсутствие пешеходных ограждений на наиболее опасных участках дорог.</w:t>
      </w:r>
    </w:p>
    <w:p w:rsidR="00DD09A4" w:rsidRPr="003E2E9A" w:rsidRDefault="003E2E9A" w:rsidP="00DD09A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2E9A">
        <w:rPr>
          <w:rFonts w:ascii="Times New Roman" w:hAnsi="Times New Roman" w:cs="Times New Roman"/>
          <w:sz w:val="26"/>
          <w:szCs w:val="26"/>
        </w:rPr>
        <w:t>Общее количество дорожно-транспортных происшествий на 100 тысяч человек населения Пензенской области по региону приведено в с</w:t>
      </w:r>
      <w:r w:rsidR="0090389F">
        <w:rPr>
          <w:rFonts w:ascii="Times New Roman" w:hAnsi="Times New Roman" w:cs="Times New Roman"/>
          <w:sz w:val="26"/>
          <w:szCs w:val="26"/>
        </w:rPr>
        <w:t>ледующей таблице и гистограмме.</w:t>
      </w:r>
    </w:p>
    <w:p w:rsidR="003E2E9A" w:rsidRPr="003E2E9A" w:rsidRDefault="003E2E9A" w:rsidP="00DD09A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3E2E9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14F6A42" wp14:editId="2EAC1542">
            <wp:extent cx="5638800" cy="2143125"/>
            <wp:effectExtent l="0" t="0" r="0" b="0"/>
            <wp:docPr id="8" name="Диаграмма 8" descr="Название: Число дорожно-транспортных происшествий по Пензенской области (на 100 тысяч человек населения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2E9A">
        <w:rPr>
          <w:rFonts w:ascii="Times New Roman" w:hAnsi="Times New Roman" w:cs="Times New Roman"/>
          <w:sz w:val="26"/>
          <w:szCs w:val="26"/>
        </w:rPr>
        <w:lastRenderedPageBreak/>
        <w:t xml:space="preserve">В условиях ограниченности финансовых ресурсов, направляемых на дорожное хозяйство города </w:t>
      </w:r>
      <w:r w:rsidR="003E2E9A">
        <w:rPr>
          <w:rFonts w:ascii="Times New Roman" w:hAnsi="Times New Roman" w:cs="Times New Roman"/>
          <w:sz w:val="26"/>
          <w:szCs w:val="26"/>
        </w:rPr>
        <w:t>Пензы</w:t>
      </w:r>
      <w:r w:rsidRPr="003E2E9A">
        <w:rPr>
          <w:rFonts w:ascii="Times New Roman" w:hAnsi="Times New Roman" w:cs="Times New Roman"/>
          <w:sz w:val="26"/>
          <w:szCs w:val="26"/>
        </w:rPr>
        <w:t>, целесообразно осуществлять мероприятия по повышению безопасности движения на</w:t>
      </w:r>
      <w:r w:rsidRPr="00460C9E">
        <w:rPr>
          <w:rFonts w:ascii="Times New Roman" w:hAnsi="Times New Roman" w:cs="Times New Roman"/>
          <w:sz w:val="26"/>
          <w:szCs w:val="26"/>
        </w:rPr>
        <w:t xml:space="preserve"> наиболее опасных участках, ликвидируя очаги концентрации дорожно-транспортных происшествий на дорожной сети города </w:t>
      </w:r>
      <w:r w:rsidR="001938D5">
        <w:rPr>
          <w:rFonts w:ascii="Times New Roman" w:hAnsi="Times New Roman" w:cs="Times New Roman"/>
          <w:sz w:val="26"/>
          <w:szCs w:val="26"/>
        </w:rPr>
        <w:t>Пенз</w:t>
      </w:r>
      <w:r w:rsidR="003E2E9A">
        <w:rPr>
          <w:rFonts w:ascii="Times New Roman" w:hAnsi="Times New Roman" w:cs="Times New Roman"/>
          <w:sz w:val="26"/>
          <w:szCs w:val="26"/>
        </w:rPr>
        <w:t>ы</w:t>
      </w:r>
      <w:r w:rsidRPr="00460C9E">
        <w:rPr>
          <w:rFonts w:ascii="Times New Roman" w:hAnsi="Times New Roman" w:cs="Times New Roman"/>
          <w:sz w:val="26"/>
          <w:szCs w:val="26"/>
        </w:rPr>
        <w:t>. Это позволит уменьшить социальную остроту проблемы безопасности дорожного движения в городе.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Обеспечение быстрого и безопасного движения требует применения комплекса мероприятий архитектурно-планировочного и организационного характера.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К числу архитектурно-планировочных мероприятий относятся строительство новых и реконструкция существующих улиц, к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организационным</w:t>
      </w:r>
      <w:proofErr w:type="gramEnd"/>
      <w:r w:rsidRPr="00460C9E">
        <w:rPr>
          <w:rFonts w:ascii="Times New Roman" w:hAnsi="Times New Roman" w:cs="Times New Roman"/>
          <w:sz w:val="26"/>
          <w:szCs w:val="26"/>
        </w:rPr>
        <w:t xml:space="preserve"> - введение одностороннего движения и кругового движения на перекрестках, устройство пешеходных переходов и пешеходных зон, автомобильных стоянок, остановок общественного транспорта.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В то время как реализация мероприятий архитектурно-планировочного характера требует помимо значительных капиталовложений довольно большого периода времени, организационные мероприятия способны привести к сравнительно быстрому эффекту. В ряде случаев организационные мероприятия выступают в роли единственного средства для решения транспортной проблемы.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При реализации мероприятий по организации дорожного движения особая роль принадлежит внедрению технических средств: дорожных знаков и дорожной разметки, сре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дств св</w:t>
      </w:r>
      <w:proofErr w:type="gramEnd"/>
      <w:r w:rsidRPr="00460C9E">
        <w:rPr>
          <w:rFonts w:ascii="Times New Roman" w:hAnsi="Times New Roman" w:cs="Times New Roman"/>
          <w:sz w:val="26"/>
          <w:szCs w:val="26"/>
        </w:rPr>
        <w:t>етофорного регулирования, дорожных ограждений и направляющих устройств.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В последние годы особое внимание уделяется внедрению эффективных автоматизированных систем управления дорожным движением в масштабах целого города. Существующие методы и технологии позволяют осуществлять управление движением с помощью сре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дств св</w:t>
      </w:r>
      <w:proofErr w:type="gramEnd"/>
      <w:r w:rsidRPr="00460C9E">
        <w:rPr>
          <w:rFonts w:ascii="Times New Roman" w:hAnsi="Times New Roman" w:cs="Times New Roman"/>
          <w:sz w:val="26"/>
          <w:szCs w:val="26"/>
        </w:rPr>
        <w:t xml:space="preserve">етофорной сигнализации и информирования участников движения. Эффективное управление дорожным движением должно обеспечивать равномерную загрузку транспортной сети на грани ее пропускной способности, не допуская перегрузки уязвимых зон, а также прогнозировать развитие транспортной обстановки, иметь возможность изменять интенсивность потоков в местах, не имеющих стратегического значения для состояния дорожного движения в городе. При этом выработка управленческих решений и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60C9E">
        <w:rPr>
          <w:rFonts w:ascii="Times New Roman" w:hAnsi="Times New Roman" w:cs="Times New Roman"/>
          <w:sz w:val="26"/>
          <w:szCs w:val="26"/>
        </w:rPr>
        <w:t xml:space="preserve"> движением должны быть сосредоточены в едином центре</w:t>
      </w:r>
      <w:r w:rsidR="001938D5">
        <w:rPr>
          <w:rFonts w:ascii="Times New Roman" w:hAnsi="Times New Roman" w:cs="Times New Roman"/>
          <w:sz w:val="26"/>
          <w:szCs w:val="26"/>
        </w:rPr>
        <w:t xml:space="preserve"> организации дорожного движения</w:t>
      </w:r>
      <w:r w:rsidRPr="00460C9E">
        <w:rPr>
          <w:rFonts w:ascii="Times New Roman" w:hAnsi="Times New Roman" w:cs="Times New Roman"/>
          <w:sz w:val="26"/>
          <w:szCs w:val="26"/>
        </w:rPr>
        <w:t>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10. </w:t>
      </w:r>
      <w:r w:rsidR="002760BB" w:rsidRPr="00460C9E">
        <w:rPr>
          <w:rFonts w:ascii="Times New Roman" w:hAnsi="Times New Roman" w:cs="Times New Roman"/>
          <w:sz w:val="26"/>
          <w:szCs w:val="26"/>
        </w:rPr>
        <w:t>Оценка уровня негативного воздействия транспортной</w:t>
      </w:r>
      <w:r w:rsidR="0068269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инфраструктуры на окружающую среду, безопасность и здоровье</w:t>
      </w:r>
      <w:r w:rsidR="0068269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населения</w:t>
      </w:r>
    </w:p>
    <w:p w:rsidR="002760BB" w:rsidRPr="00FE35D5" w:rsidRDefault="002760BB" w:rsidP="00FE35D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E35D5" w:rsidRPr="00FE35D5" w:rsidRDefault="00FE35D5" w:rsidP="00FE35D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FE35D5">
        <w:rPr>
          <w:rFonts w:ascii="Times New Roman" w:eastAsia="TimesNewRomanPSMT" w:hAnsi="Times New Roman" w:cs="Times New Roman"/>
          <w:sz w:val="26"/>
          <w:szCs w:val="26"/>
          <w:lang w:eastAsia="ru-RU"/>
        </w:rPr>
        <w:t>Город Пенза – крупный промышленный центр Среднего Поволжья, административно-территориальный и культурный центр, крупный узел шоссейных и железнодорожных линий. Основными источниками загрязнения атмосферы являются предприятия машиностроения, приборостроения, производства стройматериалов, деревоперерабатывающей промышленности, медицинского приборостроения и медицинских препаратов, теплоэнергетические предприятия, а также автомобильный и железнодорожный транспорт. Предприятия расположены на всей территории города.</w:t>
      </w:r>
    </w:p>
    <w:p w:rsidR="00FE35D5" w:rsidRPr="00FE35D5" w:rsidRDefault="00FE35D5" w:rsidP="00FE3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35D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Уровень загрязнения воздуха повышенный. Он определяется средними за год концентрациями формальдегида и хлорида водорода, превышающими ПДК. Тенденция за период 2010-2014 гг.: возрос уровень загрязнения воздуха взвешенными веществами и хлоридом водорода. Снижение категории качества воздуха в городе в основном связано с изменением санитарно-гигиенических нормативов (ПДК) для концентраций формальдегида.</w:t>
      </w:r>
    </w:p>
    <w:p w:rsidR="00FE35D5" w:rsidRPr="00FE35D5" w:rsidRDefault="00FE35D5" w:rsidP="00FE35D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FE35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2015 год уровень загрязнения воздуха – низкий. </w:t>
      </w:r>
      <w:r w:rsidRPr="00FE35D5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Состояние загрязнения атмосферного воздуха в г. Пенза за 2015 год не улучшилось по сравнению с предыдущим. Различие в оценке качества воздуха связано с введением новых санитарно-гигиенических нормативов концентраций формальдегида. </w:t>
      </w:r>
    </w:p>
    <w:p w:rsidR="00FE35D5" w:rsidRDefault="00FE35D5" w:rsidP="00FE35D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FE35D5">
        <w:rPr>
          <w:rFonts w:ascii="Times New Roman" w:eastAsia="TimesNewRomanPSMT" w:hAnsi="Times New Roman" w:cs="Times New Roman"/>
          <w:sz w:val="26"/>
          <w:szCs w:val="26"/>
          <w:lang w:eastAsia="ru-RU"/>
        </w:rPr>
        <w:t>Проблему загрязнения атмосферы города по-прежнему определяют главным образом, высокие концентрации веществ, присутствующих в выбросах автотранспорта (формальдегида) и выбросы предприятий в период неблагоприятных метеорологических условий.</w:t>
      </w:r>
    </w:p>
    <w:p w:rsidR="006D7A30" w:rsidRPr="00FE35D5" w:rsidRDefault="006D7A30" w:rsidP="00FE35D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</w:p>
    <w:p w:rsidR="00FE35D5" w:rsidRDefault="00FE35D5" w:rsidP="00FE35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35D5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Объем выбросов вредных (загрязняющих) веществ в атмосферный воздух от автомобильного транспорта в городе Пензе</w:t>
      </w:r>
    </w:p>
    <w:p w:rsidR="006D7A30" w:rsidRPr="0034627E" w:rsidRDefault="0034627E" w:rsidP="0034627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7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559"/>
        <w:gridCol w:w="1560"/>
        <w:gridCol w:w="1701"/>
        <w:gridCol w:w="1417"/>
      </w:tblGrid>
      <w:tr w:rsidR="00FE35D5" w:rsidRPr="00FE35D5" w:rsidTr="006D7A30">
        <w:tc>
          <w:tcPr>
            <w:tcW w:w="3369" w:type="dxa"/>
            <w:shd w:val="clear" w:color="auto" w:fill="auto"/>
            <w:vAlign w:val="center"/>
          </w:tcPr>
          <w:p w:rsidR="00FE35D5" w:rsidRPr="00FE35D5" w:rsidRDefault="00FE35D5" w:rsidP="006D7A30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</w:pPr>
            <w:r w:rsidRPr="00FE35D5"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  <w:t>Годы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E35D5" w:rsidRPr="00FE35D5" w:rsidRDefault="00FE35D5" w:rsidP="006D7A30">
            <w:pPr>
              <w:spacing w:after="0" w:line="240" w:lineRule="auto"/>
              <w:ind w:firstLine="34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</w:pPr>
            <w:r w:rsidRPr="00FE35D5"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  <w:t>2012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E35D5" w:rsidRPr="00FE35D5" w:rsidRDefault="00FE35D5" w:rsidP="006D7A30">
            <w:pPr>
              <w:spacing w:after="0" w:line="240" w:lineRule="auto"/>
              <w:ind w:firstLine="34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</w:pPr>
            <w:r w:rsidRPr="00FE35D5"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  <w:t>2013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E35D5" w:rsidRPr="00FE35D5" w:rsidRDefault="00FE35D5" w:rsidP="006D7A30">
            <w:pPr>
              <w:spacing w:after="0" w:line="240" w:lineRule="auto"/>
              <w:ind w:firstLine="34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</w:pPr>
            <w:r w:rsidRPr="00FE35D5"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  <w:t>2014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E35D5" w:rsidRPr="00FE35D5" w:rsidRDefault="00FE35D5" w:rsidP="006D7A30">
            <w:pPr>
              <w:spacing w:after="0" w:line="240" w:lineRule="auto"/>
              <w:ind w:firstLine="34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</w:pPr>
            <w:r w:rsidRPr="00FE35D5"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  <w:t>2015</w:t>
            </w:r>
          </w:p>
        </w:tc>
      </w:tr>
      <w:tr w:rsidR="00FE35D5" w:rsidRPr="00FE35D5" w:rsidTr="006D7A30">
        <w:tc>
          <w:tcPr>
            <w:tcW w:w="3369" w:type="dxa"/>
            <w:shd w:val="clear" w:color="auto" w:fill="auto"/>
            <w:vAlign w:val="center"/>
          </w:tcPr>
          <w:p w:rsidR="00FE35D5" w:rsidRPr="00FE35D5" w:rsidRDefault="00FE35D5" w:rsidP="006D7A30">
            <w:pPr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</w:pPr>
            <w:r w:rsidRPr="00FE35D5"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  <w:t>Объем выбросов, тыс. тонн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E35D5" w:rsidRPr="00FE35D5" w:rsidRDefault="00FE35D5" w:rsidP="006D7A30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</w:pPr>
            <w:r w:rsidRPr="00FE35D5"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  <w:t>24,5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E35D5" w:rsidRPr="00FE35D5" w:rsidRDefault="00FE35D5" w:rsidP="006D7A30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</w:pPr>
            <w:r w:rsidRPr="00FE35D5"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  <w:t>26,7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E35D5" w:rsidRPr="00FE35D5" w:rsidRDefault="00FE35D5" w:rsidP="006D7A30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</w:pPr>
            <w:r w:rsidRPr="00FE35D5"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  <w:t>27,2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E35D5" w:rsidRPr="00FE35D5" w:rsidRDefault="00FE35D5" w:rsidP="006D7A30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</w:pPr>
            <w:r w:rsidRPr="00FE35D5"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  <w:t>27,2</w:t>
            </w:r>
          </w:p>
        </w:tc>
      </w:tr>
    </w:tbl>
    <w:p w:rsidR="0090389F" w:rsidRDefault="0090389F" w:rsidP="00FE35D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</w:p>
    <w:p w:rsidR="0090389F" w:rsidRPr="00FE35D5" w:rsidRDefault="00FE35D5" w:rsidP="0090389F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FE35D5">
        <w:rPr>
          <w:rFonts w:ascii="Times New Roman" w:eastAsia="TimesNewRomanPSMT" w:hAnsi="Times New Roman" w:cs="Times New Roman"/>
          <w:sz w:val="26"/>
          <w:szCs w:val="26"/>
          <w:lang w:eastAsia="ru-RU"/>
        </w:rPr>
        <w:t>На графике пр</w:t>
      </w:r>
      <w:r w:rsidR="0090389F">
        <w:rPr>
          <w:rFonts w:ascii="Times New Roman" w:eastAsia="TimesNewRomanPSMT" w:hAnsi="Times New Roman" w:cs="Times New Roman"/>
          <w:sz w:val="26"/>
          <w:szCs w:val="26"/>
          <w:lang w:eastAsia="ru-RU"/>
        </w:rPr>
        <w:t>едставлена динамика показателя.</w:t>
      </w:r>
    </w:p>
    <w:p w:rsidR="00FE35D5" w:rsidRPr="00FE35D5" w:rsidRDefault="00FE35D5" w:rsidP="00535CFD">
      <w:pPr>
        <w:spacing w:after="0" w:line="240" w:lineRule="auto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FE35D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D1BC0D8" wp14:editId="1CC1F05E">
            <wp:extent cx="6305550" cy="3200400"/>
            <wp:effectExtent l="0" t="0" r="0" b="0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E35D5" w:rsidRPr="00FE35D5" w:rsidRDefault="00FE35D5" w:rsidP="00FE35D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</w:p>
    <w:p w:rsidR="00FE35D5" w:rsidRPr="00FE35D5" w:rsidRDefault="00FE35D5" w:rsidP="00FE35D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FE35D5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Из графика видно, что значение данного показателя ежегодно возрастает или остается на одном уровне. Учитывая тот факт, что количество автотранспорта в городе растет изо дня в день, логично предположить, что значение данного показателя в последующие годы будет не ниже 27,2 тыс. тонн в год, а то и больше. Шаг годового роста составляет 2,2 тысяч тонн, 0,5 тысяч тонн. К 2020 году значение данного показателя, на наш взгляд, может достигнуть отметки 32,5 тысяч тонн в год при сохранении существующей динамики, что отрицательным образом </w:t>
      </w:r>
      <w:r w:rsidRPr="00FE35D5">
        <w:rPr>
          <w:rFonts w:ascii="Times New Roman" w:eastAsia="TimesNewRomanPSMT" w:hAnsi="Times New Roman" w:cs="Times New Roman"/>
          <w:sz w:val="26"/>
          <w:szCs w:val="26"/>
          <w:lang w:eastAsia="ru-RU"/>
        </w:rPr>
        <w:lastRenderedPageBreak/>
        <w:t>скажется на окружающей среде, если не предпринять никаких шагов по стабилизации ситуации.</w:t>
      </w:r>
    </w:p>
    <w:p w:rsidR="00FE35D5" w:rsidRPr="00FE35D5" w:rsidRDefault="00FE35D5" w:rsidP="00FE35D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11. </w:t>
      </w:r>
      <w:r w:rsidR="002760BB" w:rsidRPr="00460C9E">
        <w:rPr>
          <w:rFonts w:ascii="Times New Roman" w:hAnsi="Times New Roman" w:cs="Times New Roman"/>
          <w:sz w:val="26"/>
          <w:szCs w:val="26"/>
        </w:rPr>
        <w:t>Характеристика существующих условий и перспектив развития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и размещения транспортной инфраструктуры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0D28A5" w:rsidRPr="007D48D1" w:rsidRDefault="000D28A5" w:rsidP="000D28A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A4153">
        <w:rPr>
          <w:rFonts w:ascii="Times New Roman" w:hAnsi="Times New Roman" w:cs="Times New Roman"/>
          <w:sz w:val="26"/>
          <w:szCs w:val="26"/>
        </w:rPr>
        <w:t xml:space="preserve">Размещение основных объектов транспортной инфраструктуры города осуществляется в соответствии со Схемой магистралей и транспорта Генерального плана города Пензы, на которой отображено перспективное развитие транспортной инфраструктуры,  с указанием трасс прохождения автодорог общегородского, районного и местного значения, а также с планируемым размещением искусственных сооружений </w:t>
      </w:r>
      <w:r w:rsidR="0034627E">
        <w:rPr>
          <w:rFonts w:ascii="Times New Roman" w:hAnsi="Times New Roman" w:cs="Times New Roman"/>
          <w:sz w:val="26"/>
          <w:szCs w:val="26"/>
        </w:rPr>
        <w:t>–</w:t>
      </w:r>
      <w:r w:rsidRPr="00DA4153">
        <w:rPr>
          <w:rFonts w:ascii="Times New Roman" w:hAnsi="Times New Roman" w:cs="Times New Roman"/>
          <w:sz w:val="26"/>
          <w:szCs w:val="26"/>
        </w:rPr>
        <w:t xml:space="preserve"> мостов, путепроводов, транспортных развязок в разных уровнях. 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12. </w:t>
      </w:r>
      <w:r w:rsidR="002760BB" w:rsidRPr="00460C9E">
        <w:rPr>
          <w:rFonts w:ascii="Times New Roman" w:hAnsi="Times New Roman" w:cs="Times New Roman"/>
          <w:sz w:val="26"/>
          <w:szCs w:val="26"/>
        </w:rPr>
        <w:t>Оценка нормативно-правовой базы, необходимой</w:t>
      </w:r>
      <w:r w:rsidR="007D48D1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для функционирования и развития транспортной инфраструктуры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Функционирование и развитие транспортной инфраструктуры осуществляется в соответствии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460C9E">
        <w:rPr>
          <w:rFonts w:ascii="Times New Roman" w:hAnsi="Times New Roman" w:cs="Times New Roman"/>
          <w:sz w:val="26"/>
          <w:szCs w:val="26"/>
        </w:rPr>
        <w:t>:</w:t>
      </w:r>
    </w:p>
    <w:p w:rsidR="002760BB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-</w:t>
      </w:r>
      <w:r w:rsidR="00D7534F">
        <w:rPr>
          <w:rFonts w:ascii="Times New Roman" w:hAnsi="Times New Roman" w:cs="Times New Roman"/>
          <w:sz w:val="26"/>
          <w:szCs w:val="26"/>
        </w:rPr>
        <w:t> </w:t>
      </w:r>
      <w:r w:rsidRPr="00460C9E">
        <w:rPr>
          <w:rFonts w:ascii="Times New Roman" w:hAnsi="Times New Roman" w:cs="Times New Roman"/>
          <w:sz w:val="26"/>
          <w:szCs w:val="26"/>
        </w:rPr>
        <w:t xml:space="preserve">Градостроительным </w:t>
      </w:r>
      <w:hyperlink r:id="rId21" w:history="1">
        <w:r w:rsidRPr="007D48D1">
          <w:rPr>
            <w:rFonts w:ascii="Times New Roman" w:hAnsi="Times New Roman" w:cs="Times New Roman"/>
            <w:sz w:val="26"/>
            <w:szCs w:val="26"/>
          </w:rPr>
          <w:t>кодексом</w:t>
        </w:r>
      </w:hyperlink>
      <w:r w:rsidRPr="007D48D1">
        <w:rPr>
          <w:rFonts w:ascii="Times New Roman" w:hAnsi="Times New Roman" w:cs="Times New Roman"/>
          <w:sz w:val="26"/>
          <w:szCs w:val="26"/>
        </w:rPr>
        <w:t xml:space="preserve"> </w:t>
      </w:r>
      <w:r w:rsidRPr="00460C9E">
        <w:rPr>
          <w:rFonts w:ascii="Times New Roman" w:hAnsi="Times New Roman" w:cs="Times New Roman"/>
          <w:sz w:val="26"/>
          <w:szCs w:val="26"/>
        </w:rPr>
        <w:t>Российской Федерации;</w:t>
      </w:r>
    </w:p>
    <w:p w:rsidR="00635236" w:rsidRDefault="00635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635236">
        <w:rPr>
          <w:rFonts w:ascii="Times New Roman" w:hAnsi="Times New Roman" w:cs="Times New Roman"/>
          <w:sz w:val="26"/>
          <w:szCs w:val="26"/>
        </w:rPr>
        <w:t xml:space="preserve">Федеральным законом от 13.07.2015 N 220-ФЗ </w:t>
      </w:r>
      <w:r w:rsidR="001D555B">
        <w:rPr>
          <w:rFonts w:ascii="Times New Roman" w:hAnsi="Times New Roman" w:cs="Times New Roman"/>
          <w:sz w:val="26"/>
          <w:szCs w:val="26"/>
        </w:rPr>
        <w:t>«</w:t>
      </w:r>
      <w:r w:rsidRPr="00635236">
        <w:rPr>
          <w:rFonts w:ascii="Times New Roman" w:hAnsi="Times New Roman" w:cs="Times New Roman"/>
          <w:sz w:val="26"/>
          <w:szCs w:val="26"/>
        </w:rPr>
        <w:t>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</w:t>
      </w:r>
      <w:r w:rsidR="001D555B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635236" w:rsidRDefault="00635236" w:rsidP="00635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Ф</w:t>
      </w:r>
      <w:r w:rsidRPr="00635236">
        <w:rPr>
          <w:rFonts w:ascii="Times New Roman" w:hAnsi="Times New Roman" w:cs="Times New Roman"/>
          <w:sz w:val="26"/>
          <w:szCs w:val="26"/>
        </w:rPr>
        <w:t xml:space="preserve">едеральным законом от 09.02.2007 N 16-ФЗ </w:t>
      </w:r>
      <w:r w:rsidR="001D555B">
        <w:rPr>
          <w:rFonts w:ascii="Times New Roman" w:hAnsi="Times New Roman" w:cs="Times New Roman"/>
          <w:sz w:val="26"/>
          <w:szCs w:val="26"/>
        </w:rPr>
        <w:t>«</w:t>
      </w:r>
      <w:r w:rsidRPr="00635236">
        <w:rPr>
          <w:rFonts w:ascii="Times New Roman" w:hAnsi="Times New Roman" w:cs="Times New Roman"/>
          <w:sz w:val="26"/>
          <w:szCs w:val="26"/>
        </w:rPr>
        <w:t>О транспортной безопасности</w:t>
      </w:r>
      <w:r w:rsidR="001D555B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635236" w:rsidRDefault="00635236" w:rsidP="00635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635236">
        <w:rPr>
          <w:rFonts w:ascii="Times New Roman" w:hAnsi="Times New Roman" w:cs="Times New Roman"/>
          <w:sz w:val="26"/>
          <w:szCs w:val="26"/>
        </w:rPr>
        <w:t xml:space="preserve">Федеральным законом от 10.12.1995 N 196-ФЗ </w:t>
      </w:r>
      <w:r w:rsidR="001D555B">
        <w:rPr>
          <w:rFonts w:ascii="Times New Roman" w:hAnsi="Times New Roman" w:cs="Times New Roman"/>
          <w:sz w:val="26"/>
          <w:szCs w:val="26"/>
        </w:rPr>
        <w:t>«</w:t>
      </w:r>
      <w:r w:rsidRPr="00635236">
        <w:rPr>
          <w:rFonts w:ascii="Times New Roman" w:hAnsi="Times New Roman" w:cs="Times New Roman"/>
          <w:sz w:val="26"/>
          <w:szCs w:val="26"/>
        </w:rPr>
        <w:t>О безопасности дорожного движения</w:t>
      </w:r>
      <w:r w:rsidR="001D555B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635236" w:rsidRDefault="00635236" w:rsidP="00635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635236">
        <w:rPr>
          <w:rFonts w:ascii="Times New Roman" w:hAnsi="Times New Roman" w:cs="Times New Roman"/>
          <w:sz w:val="26"/>
          <w:szCs w:val="26"/>
        </w:rPr>
        <w:t xml:space="preserve">Федеральным законом от 08.11.2007 N 259-ФЗ </w:t>
      </w:r>
      <w:r w:rsidR="001D555B">
        <w:rPr>
          <w:rFonts w:ascii="Times New Roman" w:hAnsi="Times New Roman" w:cs="Times New Roman"/>
          <w:sz w:val="26"/>
          <w:szCs w:val="26"/>
        </w:rPr>
        <w:t>«</w:t>
      </w:r>
      <w:r w:rsidRPr="00635236">
        <w:rPr>
          <w:rFonts w:ascii="Times New Roman" w:hAnsi="Times New Roman" w:cs="Times New Roman"/>
          <w:sz w:val="26"/>
          <w:szCs w:val="26"/>
        </w:rPr>
        <w:t>Устав автомобильного транспорта и городского наземного электрического транспорта</w:t>
      </w:r>
      <w:r w:rsidR="001D555B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635236" w:rsidRDefault="00635236" w:rsidP="00635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635236">
        <w:rPr>
          <w:rFonts w:ascii="Times New Roman" w:hAnsi="Times New Roman" w:cs="Times New Roman"/>
          <w:sz w:val="26"/>
          <w:szCs w:val="26"/>
        </w:rPr>
        <w:t xml:space="preserve">Федеральным законом от 06.10.2003 N 131-Ф3 </w:t>
      </w:r>
      <w:r w:rsidR="001D555B">
        <w:rPr>
          <w:rFonts w:ascii="Times New Roman" w:hAnsi="Times New Roman" w:cs="Times New Roman"/>
          <w:sz w:val="26"/>
          <w:szCs w:val="26"/>
        </w:rPr>
        <w:t>«</w:t>
      </w:r>
      <w:r w:rsidRPr="00635236">
        <w:rPr>
          <w:rFonts w:ascii="Times New Roman" w:hAnsi="Times New Roman" w:cs="Times New Roman"/>
          <w:sz w:val="26"/>
          <w:szCs w:val="26"/>
        </w:rPr>
        <w:t>Об общих принципах организации местного самоуправления в Российской Федерации</w:t>
      </w:r>
      <w:r w:rsidR="001D555B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635236" w:rsidRDefault="00635236" w:rsidP="00635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П</w:t>
      </w:r>
      <w:r w:rsidRPr="00635236">
        <w:rPr>
          <w:rFonts w:ascii="Times New Roman" w:hAnsi="Times New Roman" w:cs="Times New Roman"/>
          <w:sz w:val="26"/>
          <w:szCs w:val="26"/>
        </w:rPr>
        <w:t xml:space="preserve">остановлением Правительства РФ от 14.02.2009 N 112 </w:t>
      </w:r>
      <w:r w:rsidR="001D555B">
        <w:rPr>
          <w:rFonts w:ascii="Times New Roman" w:hAnsi="Times New Roman" w:cs="Times New Roman"/>
          <w:sz w:val="26"/>
          <w:szCs w:val="26"/>
        </w:rPr>
        <w:t>«</w:t>
      </w:r>
      <w:r w:rsidRPr="00635236">
        <w:rPr>
          <w:rFonts w:ascii="Times New Roman" w:hAnsi="Times New Roman" w:cs="Times New Roman"/>
          <w:sz w:val="26"/>
          <w:szCs w:val="26"/>
        </w:rPr>
        <w:t>Об утверждении Правил перевозок пассажиров и багажа автомобильным транспортом и городским назе</w:t>
      </w:r>
      <w:r>
        <w:rPr>
          <w:rFonts w:ascii="Times New Roman" w:hAnsi="Times New Roman" w:cs="Times New Roman"/>
          <w:sz w:val="26"/>
          <w:szCs w:val="26"/>
        </w:rPr>
        <w:t>мным электрическим транспортом</w:t>
      </w:r>
      <w:r w:rsidR="001D555B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382206" w:rsidRDefault="00635236" w:rsidP="00635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635236">
        <w:rPr>
          <w:rFonts w:ascii="Times New Roman" w:hAnsi="Times New Roman" w:cs="Times New Roman"/>
          <w:sz w:val="26"/>
          <w:szCs w:val="26"/>
        </w:rPr>
        <w:t xml:space="preserve">Постановлением Совета Министров </w:t>
      </w:r>
      <w:r w:rsidR="0034627E">
        <w:rPr>
          <w:rFonts w:ascii="Times New Roman" w:hAnsi="Times New Roman" w:cs="Times New Roman"/>
          <w:sz w:val="26"/>
          <w:szCs w:val="26"/>
        </w:rPr>
        <w:t>–</w:t>
      </w:r>
      <w:r w:rsidRPr="00635236">
        <w:rPr>
          <w:rFonts w:ascii="Times New Roman" w:hAnsi="Times New Roman" w:cs="Times New Roman"/>
          <w:sz w:val="26"/>
          <w:szCs w:val="26"/>
        </w:rPr>
        <w:t xml:space="preserve"> Правительства Российской Федерации от 23.10.1993 N 1090 </w:t>
      </w:r>
      <w:r w:rsidR="001D555B">
        <w:rPr>
          <w:rFonts w:ascii="Times New Roman" w:hAnsi="Times New Roman" w:cs="Times New Roman"/>
          <w:sz w:val="26"/>
          <w:szCs w:val="26"/>
        </w:rPr>
        <w:t>«</w:t>
      </w:r>
      <w:r w:rsidR="00382206">
        <w:rPr>
          <w:rFonts w:ascii="Times New Roman" w:hAnsi="Times New Roman" w:cs="Times New Roman"/>
          <w:sz w:val="26"/>
          <w:szCs w:val="26"/>
        </w:rPr>
        <w:t>О правилах дорожного движения</w:t>
      </w:r>
      <w:r w:rsidR="001D555B">
        <w:rPr>
          <w:rFonts w:ascii="Times New Roman" w:hAnsi="Times New Roman" w:cs="Times New Roman"/>
          <w:sz w:val="26"/>
          <w:szCs w:val="26"/>
        </w:rPr>
        <w:t>»</w:t>
      </w:r>
      <w:r w:rsidR="00382206">
        <w:rPr>
          <w:rFonts w:ascii="Times New Roman" w:hAnsi="Times New Roman" w:cs="Times New Roman"/>
          <w:sz w:val="26"/>
          <w:szCs w:val="26"/>
        </w:rPr>
        <w:t>;</w:t>
      </w:r>
    </w:p>
    <w:p w:rsidR="002760BB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-</w:t>
      </w:r>
      <w:r w:rsidR="00D7534F">
        <w:rPr>
          <w:rFonts w:ascii="Times New Roman" w:hAnsi="Times New Roman" w:cs="Times New Roman"/>
          <w:sz w:val="26"/>
          <w:szCs w:val="26"/>
        </w:rPr>
        <w:t> </w:t>
      </w:r>
      <w:r w:rsidR="00034CF2" w:rsidRPr="00034CF2">
        <w:rPr>
          <w:rFonts w:ascii="Times New Roman" w:hAnsi="Times New Roman" w:cs="Times New Roman"/>
          <w:sz w:val="26"/>
          <w:szCs w:val="26"/>
        </w:rPr>
        <w:t>Закон</w:t>
      </w:r>
      <w:r w:rsidR="00635236">
        <w:rPr>
          <w:rFonts w:ascii="Times New Roman" w:hAnsi="Times New Roman" w:cs="Times New Roman"/>
          <w:sz w:val="26"/>
          <w:szCs w:val="26"/>
        </w:rPr>
        <w:t>ом</w:t>
      </w:r>
      <w:r w:rsidR="00034CF2" w:rsidRPr="00034CF2">
        <w:rPr>
          <w:rFonts w:ascii="Times New Roman" w:hAnsi="Times New Roman" w:cs="Times New Roman"/>
          <w:sz w:val="26"/>
          <w:szCs w:val="26"/>
        </w:rPr>
        <w:t xml:space="preserve"> Пензенской области от 14.11.2006 </w:t>
      </w:r>
      <w:r w:rsidR="00535CFD">
        <w:rPr>
          <w:rFonts w:ascii="Times New Roman" w:hAnsi="Times New Roman" w:cs="Times New Roman"/>
          <w:sz w:val="26"/>
          <w:szCs w:val="26"/>
        </w:rPr>
        <w:t>№</w:t>
      </w:r>
      <w:r w:rsidR="00034CF2" w:rsidRPr="00034CF2">
        <w:rPr>
          <w:rFonts w:ascii="Times New Roman" w:hAnsi="Times New Roman" w:cs="Times New Roman"/>
          <w:sz w:val="26"/>
          <w:szCs w:val="26"/>
        </w:rPr>
        <w:t xml:space="preserve">1164-ЗПО </w:t>
      </w:r>
      <w:r w:rsidR="001D555B">
        <w:rPr>
          <w:rFonts w:ascii="Times New Roman" w:hAnsi="Times New Roman" w:cs="Times New Roman"/>
          <w:sz w:val="26"/>
          <w:szCs w:val="26"/>
        </w:rPr>
        <w:t>«</w:t>
      </w:r>
      <w:r w:rsidR="00034CF2" w:rsidRPr="00034CF2">
        <w:rPr>
          <w:rFonts w:ascii="Times New Roman" w:hAnsi="Times New Roman" w:cs="Times New Roman"/>
          <w:sz w:val="26"/>
          <w:szCs w:val="26"/>
        </w:rPr>
        <w:t>Градостроительный устав Пензенской области</w:t>
      </w:r>
      <w:r w:rsidR="001D555B">
        <w:rPr>
          <w:rFonts w:ascii="Times New Roman" w:hAnsi="Times New Roman" w:cs="Times New Roman"/>
          <w:sz w:val="26"/>
          <w:szCs w:val="26"/>
        </w:rPr>
        <w:t>»</w:t>
      </w:r>
      <w:r w:rsidRPr="00034CF2">
        <w:rPr>
          <w:rFonts w:ascii="Times New Roman" w:hAnsi="Times New Roman" w:cs="Times New Roman"/>
          <w:sz w:val="26"/>
          <w:szCs w:val="26"/>
        </w:rPr>
        <w:t>;</w:t>
      </w:r>
    </w:p>
    <w:p w:rsidR="007067AE" w:rsidRDefault="007067A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067AE">
        <w:rPr>
          <w:rFonts w:ascii="Times New Roman" w:hAnsi="Times New Roman" w:cs="Times New Roman"/>
          <w:sz w:val="26"/>
          <w:szCs w:val="26"/>
        </w:rPr>
        <w:t>Закон</w:t>
      </w:r>
      <w:r w:rsidR="00635236">
        <w:rPr>
          <w:rFonts w:ascii="Times New Roman" w:hAnsi="Times New Roman" w:cs="Times New Roman"/>
          <w:sz w:val="26"/>
          <w:szCs w:val="26"/>
        </w:rPr>
        <w:t>ом</w:t>
      </w:r>
      <w:r w:rsidRPr="007067AE">
        <w:rPr>
          <w:rFonts w:ascii="Times New Roman" w:hAnsi="Times New Roman" w:cs="Times New Roman"/>
          <w:sz w:val="26"/>
          <w:szCs w:val="26"/>
        </w:rPr>
        <w:t xml:space="preserve"> Пензенской обл. от 04.09.2007 </w:t>
      </w:r>
      <w:r w:rsidR="00535CFD">
        <w:rPr>
          <w:rFonts w:ascii="Times New Roman" w:hAnsi="Times New Roman" w:cs="Times New Roman"/>
          <w:sz w:val="26"/>
          <w:szCs w:val="26"/>
        </w:rPr>
        <w:t>№</w:t>
      </w:r>
      <w:r w:rsidRPr="007067AE">
        <w:rPr>
          <w:rFonts w:ascii="Times New Roman" w:hAnsi="Times New Roman" w:cs="Times New Roman"/>
          <w:sz w:val="26"/>
          <w:szCs w:val="26"/>
        </w:rPr>
        <w:t xml:space="preserve">1367-ЗПО </w:t>
      </w:r>
      <w:r w:rsidR="001D555B">
        <w:rPr>
          <w:rFonts w:ascii="Times New Roman" w:hAnsi="Times New Roman" w:cs="Times New Roman"/>
          <w:sz w:val="26"/>
          <w:szCs w:val="26"/>
        </w:rPr>
        <w:t>«</w:t>
      </w:r>
      <w:r w:rsidRPr="007067AE">
        <w:rPr>
          <w:rFonts w:ascii="Times New Roman" w:hAnsi="Times New Roman" w:cs="Times New Roman"/>
          <w:sz w:val="26"/>
          <w:szCs w:val="26"/>
        </w:rPr>
        <w:t>О Стратегии социально-экономического развития Пензенской области на долгосрочную перспективу (до 2030 года)</w:t>
      </w:r>
      <w:r w:rsidR="001D555B">
        <w:rPr>
          <w:rFonts w:ascii="Times New Roman" w:hAnsi="Times New Roman" w:cs="Times New Roman"/>
          <w:sz w:val="26"/>
          <w:szCs w:val="26"/>
        </w:rPr>
        <w:t>»</w:t>
      </w:r>
      <w:r w:rsidR="00382206">
        <w:rPr>
          <w:rFonts w:ascii="Times New Roman" w:hAnsi="Times New Roman" w:cs="Times New Roman"/>
          <w:sz w:val="26"/>
          <w:szCs w:val="26"/>
        </w:rPr>
        <w:t>;</w:t>
      </w:r>
    </w:p>
    <w:p w:rsidR="007067AE" w:rsidRDefault="007067A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067AE">
        <w:rPr>
          <w:rFonts w:ascii="Times New Roman" w:hAnsi="Times New Roman" w:cs="Times New Roman"/>
          <w:sz w:val="26"/>
          <w:szCs w:val="26"/>
        </w:rPr>
        <w:t>Постановление</w:t>
      </w:r>
      <w:r w:rsidR="00635236">
        <w:rPr>
          <w:rFonts w:ascii="Times New Roman" w:hAnsi="Times New Roman" w:cs="Times New Roman"/>
          <w:sz w:val="26"/>
          <w:szCs w:val="26"/>
        </w:rPr>
        <w:t>м</w:t>
      </w:r>
      <w:r w:rsidRPr="007067AE">
        <w:rPr>
          <w:rFonts w:ascii="Times New Roman" w:hAnsi="Times New Roman" w:cs="Times New Roman"/>
          <w:sz w:val="26"/>
          <w:szCs w:val="26"/>
        </w:rPr>
        <w:t xml:space="preserve"> Правительства Пензенской обл. от 07.06.2012 </w:t>
      </w:r>
      <w:r w:rsidR="00535CFD">
        <w:rPr>
          <w:rFonts w:ascii="Times New Roman" w:hAnsi="Times New Roman" w:cs="Times New Roman"/>
          <w:sz w:val="26"/>
          <w:szCs w:val="26"/>
        </w:rPr>
        <w:t>№</w:t>
      </w:r>
      <w:r w:rsidRPr="007067AE">
        <w:rPr>
          <w:rFonts w:ascii="Times New Roman" w:hAnsi="Times New Roman" w:cs="Times New Roman"/>
          <w:sz w:val="26"/>
          <w:szCs w:val="26"/>
        </w:rPr>
        <w:t xml:space="preserve">431-пП </w:t>
      </w:r>
      <w:r w:rsidR="00C017B1">
        <w:rPr>
          <w:rFonts w:ascii="Times New Roman" w:hAnsi="Times New Roman" w:cs="Times New Roman"/>
          <w:sz w:val="26"/>
          <w:szCs w:val="26"/>
        </w:rPr>
        <w:t>«</w:t>
      </w:r>
      <w:r w:rsidRPr="007067AE">
        <w:rPr>
          <w:rFonts w:ascii="Times New Roman" w:hAnsi="Times New Roman" w:cs="Times New Roman"/>
          <w:sz w:val="26"/>
          <w:szCs w:val="26"/>
        </w:rPr>
        <w:t>Об утверждении Схемы территориального планирования Пензенской области</w:t>
      </w:r>
      <w:r w:rsidR="00C017B1">
        <w:rPr>
          <w:rFonts w:ascii="Times New Roman" w:hAnsi="Times New Roman" w:cs="Times New Roman"/>
          <w:sz w:val="26"/>
          <w:szCs w:val="26"/>
        </w:rPr>
        <w:t>»</w:t>
      </w:r>
      <w:r w:rsidR="00382206">
        <w:rPr>
          <w:rFonts w:ascii="Times New Roman" w:hAnsi="Times New Roman" w:cs="Times New Roman"/>
          <w:sz w:val="26"/>
          <w:szCs w:val="26"/>
        </w:rPr>
        <w:t>;</w:t>
      </w:r>
    </w:p>
    <w:p w:rsidR="007067AE" w:rsidRPr="007067AE" w:rsidRDefault="007067A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067AE">
        <w:rPr>
          <w:rFonts w:ascii="Times New Roman" w:hAnsi="Times New Roman" w:cs="Times New Roman"/>
          <w:sz w:val="26"/>
          <w:szCs w:val="26"/>
        </w:rPr>
        <w:t>Постановление</w:t>
      </w:r>
      <w:r w:rsidR="00635236">
        <w:rPr>
          <w:rFonts w:ascii="Times New Roman" w:hAnsi="Times New Roman" w:cs="Times New Roman"/>
          <w:sz w:val="26"/>
          <w:szCs w:val="26"/>
        </w:rPr>
        <w:t>м</w:t>
      </w:r>
      <w:r w:rsidRPr="007067AE">
        <w:rPr>
          <w:rFonts w:ascii="Times New Roman" w:hAnsi="Times New Roman" w:cs="Times New Roman"/>
          <w:sz w:val="26"/>
          <w:szCs w:val="26"/>
        </w:rPr>
        <w:t xml:space="preserve"> Правительства Пензенской обл. от 26.09.2013 </w:t>
      </w:r>
      <w:r w:rsidR="00535CFD">
        <w:rPr>
          <w:rFonts w:ascii="Times New Roman" w:hAnsi="Times New Roman" w:cs="Times New Roman"/>
          <w:sz w:val="26"/>
          <w:szCs w:val="26"/>
        </w:rPr>
        <w:t>№</w:t>
      </w:r>
      <w:r w:rsidRPr="007067AE">
        <w:rPr>
          <w:rFonts w:ascii="Times New Roman" w:hAnsi="Times New Roman" w:cs="Times New Roman"/>
          <w:sz w:val="26"/>
          <w:szCs w:val="26"/>
        </w:rPr>
        <w:t xml:space="preserve">724-пП </w:t>
      </w:r>
      <w:r w:rsidR="00C017B1">
        <w:rPr>
          <w:rFonts w:ascii="Times New Roman" w:hAnsi="Times New Roman" w:cs="Times New Roman"/>
          <w:sz w:val="26"/>
          <w:szCs w:val="26"/>
        </w:rPr>
        <w:t>«</w:t>
      </w:r>
      <w:r w:rsidRPr="007067AE">
        <w:rPr>
          <w:rFonts w:ascii="Times New Roman" w:hAnsi="Times New Roman" w:cs="Times New Roman"/>
          <w:sz w:val="26"/>
          <w:szCs w:val="26"/>
        </w:rPr>
        <w:t xml:space="preserve">Об утверждении государственной программы Пензенской области </w:t>
      </w:r>
      <w:r w:rsidR="00C017B1">
        <w:rPr>
          <w:rFonts w:ascii="Times New Roman" w:hAnsi="Times New Roman" w:cs="Times New Roman"/>
          <w:sz w:val="26"/>
          <w:szCs w:val="26"/>
        </w:rPr>
        <w:t>«</w:t>
      </w:r>
      <w:r w:rsidRPr="007067AE">
        <w:rPr>
          <w:rFonts w:ascii="Times New Roman" w:hAnsi="Times New Roman" w:cs="Times New Roman"/>
          <w:sz w:val="26"/>
          <w:szCs w:val="26"/>
        </w:rPr>
        <w:t xml:space="preserve">Развитие территорий, социальной и инженерной инфраструктуры, обеспечение транспортных услуг в Пензенской области на 2014 </w:t>
      </w:r>
      <w:r w:rsidR="0034627E">
        <w:rPr>
          <w:rFonts w:ascii="Times New Roman" w:hAnsi="Times New Roman" w:cs="Times New Roman"/>
          <w:sz w:val="26"/>
          <w:szCs w:val="26"/>
        </w:rPr>
        <w:t>–</w:t>
      </w:r>
      <w:r w:rsidRPr="007067AE">
        <w:rPr>
          <w:rFonts w:ascii="Times New Roman" w:hAnsi="Times New Roman" w:cs="Times New Roman"/>
          <w:sz w:val="26"/>
          <w:szCs w:val="26"/>
        </w:rPr>
        <w:t xml:space="preserve"> 2020 годы</w:t>
      </w:r>
      <w:r w:rsidR="00C017B1">
        <w:rPr>
          <w:rFonts w:ascii="Times New Roman" w:hAnsi="Times New Roman" w:cs="Times New Roman"/>
          <w:sz w:val="26"/>
          <w:szCs w:val="26"/>
        </w:rPr>
        <w:t>»</w:t>
      </w:r>
      <w:r w:rsidR="00382206">
        <w:rPr>
          <w:rFonts w:ascii="Times New Roman" w:hAnsi="Times New Roman" w:cs="Times New Roman"/>
          <w:sz w:val="26"/>
          <w:szCs w:val="26"/>
        </w:rPr>
        <w:t>;</w:t>
      </w:r>
    </w:p>
    <w:p w:rsidR="00D7534F" w:rsidRDefault="00D7534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 </w:t>
      </w:r>
      <w:r w:rsidRPr="00752FA9">
        <w:rPr>
          <w:rFonts w:ascii="Times New Roman" w:hAnsi="Times New Roman" w:cs="Times New Roman"/>
          <w:sz w:val="26"/>
          <w:szCs w:val="26"/>
        </w:rPr>
        <w:t>Постановление</w:t>
      </w:r>
      <w:r w:rsidR="00635236">
        <w:rPr>
          <w:rFonts w:ascii="Times New Roman" w:hAnsi="Times New Roman" w:cs="Times New Roman"/>
          <w:sz w:val="26"/>
          <w:szCs w:val="26"/>
        </w:rPr>
        <w:t>м</w:t>
      </w:r>
      <w:r w:rsidRPr="00752FA9">
        <w:rPr>
          <w:rFonts w:ascii="Times New Roman" w:hAnsi="Times New Roman" w:cs="Times New Roman"/>
          <w:sz w:val="26"/>
          <w:szCs w:val="26"/>
        </w:rPr>
        <w:t xml:space="preserve"> Правительство Пензенской области от 13.04.2015 г. №189-пп «Об утверждении региональных нормативов градостроительного проектирования Пензенской области»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7534F" w:rsidRDefault="00D7534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52FA9">
        <w:rPr>
          <w:rFonts w:ascii="Times New Roman" w:hAnsi="Times New Roman" w:cs="Times New Roman"/>
          <w:sz w:val="26"/>
          <w:szCs w:val="26"/>
        </w:rPr>
        <w:t>Решение</w:t>
      </w:r>
      <w:r w:rsidR="00635236">
        <w:rPr>
          <w:rFonts w:ascii="Times New Roman" w:hAnsi="Times New Roman" w:cs="Times New Roman"/>
          <w:sz w:val="26"/>
          <w:szCs w:val="26"/>
        </w:rPr>
        <w:t>м</w:t>
      </w:r>
      <w:r w:rsidRPr="00752FA9">
        <w:rPr>
          <w:rFonts w:ascii="Times New Roman" w:hAnsi="Times New Roman" w:cs="Times New Roman"/>
          <w:sz w:val="26"/>
          <w:szCs w:val="26"/>
        </w:rPr>
        <w:t xml:space="preserve"> Пензенской городской Думы от 30.06.2005 г. №130-12/4 «Устав города Пензы»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B2DD5" w:rsidRPr="00752FA9" w:rsidRDefault="00BB2DD5" w:rsidP="00BB2DD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52FA9">
        <w:rPr>
          <w:rFonts w:ascii="Times New Roman" w:hAnsi="Times New Roman" w:cs="Times New Roman"/>
          <w:sz w:val="26"/>
          <w:szCs w:val="26"/>
        </w:rPr>
        <w:t>Решение</w:t>
      </w:r>
      <w:r w:rsidR="00635236">
        <w:rPr>
          <w:rFonts w:ascii="Times New Roman" w:hAnsi="Times New Roman" w:cs="Times New Roman"/>
          <w:sz w:val="26"/>
          <w:szCs w:val="26"/>
        </w:rPr>
        <w:t>м</w:t>
      </w:r>
      <w:r w:rsidRPr="00752FA9">
        <w:rPr>
          <w:rFonts w:ascii="Times New Roman" w:hAnsi="Times New Roman" w:cs="Times New Roman"/>
          <w:sz w:val="26"/>
          <w:szCs w:val="26"/>
        </w:rPr>
        <w:t xml:space="preserve"> Пензенской городской Думы от 28.03.2008 г. №916-44/4 «Об утверждении генерального плана города Пензы»</w:t>
      </w:r>
      <w:r w:rsidR="001D555B">
        <w:rPr>
          <w:rFonts w:ascii="Times New Roman" w:hAnsi="Times New Roman" w:cs="Times New Roman"/>
          <w:sz w:val="26"/>
          <w:szCs w:val="26"/>
        </w:rPr>
        <w:t>;</w:t>
      </w:r>
    </w:p>
    <w:p w:rsidR="00BB2DD5" w:rsidRPr="00752FA9" w:rsidRDefault="00BB2DD5" w:rsidP="00BB2DD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52FA9">
        <w:rPr>
          <w:rFonts w:ascii="Times New Roman" w:hAnsi="Times New Roman" w:cs="Times New Roman"/>
          <w:sz w:val="26"/>
          <w:szCs w:val="26"/>
        </w:rPr>
        <w:t>Решение</w:t>
      </w:r>
      <w:r w:rsidR="00635236">
        <w:rPr>
          <w:rFonts w:ascii="Times New Roman" w:hAnsi="Times New Roman" w:cs="Times New Roman"/>
          <w:sz w:val="26"/>
          <w:szCs w:val="26"/>
        </w:rPr>
        <w:t>м</w:t>
      </w:r>
      <w:r w:rsidRPr="00752FA9">
        <w:rPr>
          <w:rFonts w:ascii="Times New Roman" w:hAnsi="Times New Roman" w:cs="Times New Roman"/>
          <w:sz w:val="26"/>
          <w:szCs w:val="26"/>
        </w:rPr>
        <w:t xml:space="preserve"> Пензенской городской Думы от 22.12.2009 г. №229-13/5 «Об утверждении правил землепользования и </w:t>
      </w:r>
      <w:proofErr w:type="gramStart"/>
      <w:r w:rsidRPr="00752FA9">
        <w:rPr>
          <w:rFonts w:ascii="Times New Roman" w:hAnsi="Times New Roman" w:cs="Times New Roman"/>
          <w:sz w:val="26"/>
          <w:szCs w:val="26"/>
        </w:rPr>
        <w:t>застройки города</w:t>
      </w:r>
      <w:proofErr w:type="gramEnd"/>
      <w:r w:rsidRPr="00752FA9">
        <w:rPr>
          <w:rFonts w:ascii="Times New Roman" w:hAnsi="Times New Roman" w:cs="Times New Roman"/>
          <w:sz w:val="26"/>
          <w:szCs w:val="26"/>
        </w:rPr>
        <w:t xml:space="preserve"> Пензы»</w:t>
      </w:r>
      <w:r w:rsidR="00382206">
        <w:rPr>
          <w:rFonts w:ascii="Times New Roman" w:hAnsi="Times New Roman" w:cs="Times New Roman"/>
          <w:sz w:val="26"/>
          <w:szCs w:val="26"/>
        </w:rPr>
        <w:t>;</w:t>
      </w:r>
    </w:p>
    <w:p w:rsidR="00D7534F" w:rsidRDefault="00BB2DD5" w:rsidP="00BB2DD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52FA9">
        <w:rPr>
          <w:rFonts w:ascii="Times New Roman" w:hAnsi="Times New Roman" w:cs="Times New Roman"/>
          <w:sz w:val="26"/>
          <w:szCs w:val="26"/>
        </w:rPr>
        <w:t>Решение</w:t>
      </w:r>
      <w:r w:rsidR="00635236">
        <w:rPr>
          <w:rFonts w:ascii="Times New Roman" w:hAnsi="Times New Roman" w:cs="Times New Roman"/>
          <w:sz w:val="26"/>
          <w:szCs w:val="26"/>
        </w:rPr>
        <w:t>м</w:t>
      </w:r>
      <w:r w:rsidRPr="00752FA9">
        <w:rPr>
          <w:rFonts w:ascii="Times New Roman" w:hAnsi="Times New Roman" w:cs="Times New Roman"/>
          <w:sz w:val="26"/>
          <w:szCs w:val="26"/>
        </w:rPr>
        <w:t xml:space="preserve"> Пензенской городской Думы от 26.06.2009 г. №66-7/5 «Об утверждении правил благоустройства, соблюдения чистоты и порядка в городе Пензе»</w:t>
      </w:r>
      <w:r w:rsidR="001D555B">
        <w:rPr>
          <w:rFonts w:ascii="Times New Roman" w:hAnsi="Times New Roman" w:cs="Times New Roman"/>
          <w:sz w:val="26"/>
          <w:szCs w:val="26"/>
        </w:rPr>
        <w:t>;</w:t>
      </w:r>
    </w:p>
    <w:p w:rsidR="007067AE" w:rsidRPr="00752FA9" w:rsidRDefault="007067AE" w:rsidP="007067A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52FA9">
        <w:rPr>
          <w:rFonts w:ascii="Times New Roman" w:hAnsi="Times New Roman" w:cs="Times New Roman"/>
          <w:sz w:val="26"/>
          <w:szCs w:val="26"/>
        </w:rPr>
        <w:t>Решение</w:t>
      </w:r>
      <w:r w:rsidR="00635236">
        <w:rPr>
          <w:rFonts w:ascii="Times New Roman" w:hAnsi="Times New Roman" w:cs="Times New Roman"/>
          <w:sz w:val="26"/>
          <w:szCs w:val="26"/>
        </w:rPr>
        <w:t>м</w:t>
      </w:r>
      <w:r w:rsidRPr="00752FA9">
        <w:rPr>
          <w:rFonts w:ascii="Times New Roman" w:hAnsi="Times New Roman" w:cs="Times New Roman"/>
          <w:sz w:val="26"/>
          <w:szCs w:val="26"/>
        </w:rPr>
        <w:t xml:space="preserve"> Пензенской городской Думы от 30.10.2015 г. №299-13/6 «Об утверждении местных нормативов градостроительного проектирования города Пензы»</w:t>
      </w:r>
      <w:r w:rsidR="001D555B">
        <w:rPr>
          <w:rFonts w:ascii="Times New Roman" w:hAnsi="Times New Roman" w:cs="Times New Roman"/>
          <w:sz w:val="26"/>
          <w:szCs w:val="26"/>
        </w:rPr>
        <w:t>;</w:t>
      </w:r>
    </w:p>
    <w:p w:rsidR="007067AE" w:rsidRPr="00752FA9" w:rsidRDefault="007067AE" w:rsidP="007067A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52FA9">
        <w:rPr>
          <w:rFonts w:ascii="Times New Roman" w:hAnsi="Times New Roman" w:cs="Times New Roman"/>
          <w:sz w:val="26"/>
          <w:szCs w:val="26"/>
        </w:rPr>
        <w:t>Постановление</w:t>
      </w:r>
      <w:r w:rsidR="00635236">
        <w:rPr>
          <w:rFonts w:ascii="Times New Roman" w:hAnsi="Times New Roman" w:cs="Times New Roman"/>
          <w:sz w:val="26"/>
          <w:szCs w:val="26"/>
        </w:rPr>
        <w:t>м</w:t>
      </w:r>
      <w:r w:rsidRPr="00752FA9">
        <w:rPr>
          <w:rFonts w:ascii="Times New Roman" w:hAnsi="Times New Roman" w:cs="Times New Roman"/>
          <w:sz w:val="26"/>
          <w:szCs w:val="26"/>
        </w:rPr>
        <w:t xml:space="preserve"> администрации города Пензы от 16.10.2013 г. №1204 «О порядке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 города Пензы»</w:t>
      </w:r>
      <w:r w:rsidR="001D555B">
        <w:rPr>
          <w:rFonts w:ascii="Times New Roman" w:hAnsi="Times New Roman" w:cs="Times New Roman"/>
          <w:sz w:val="26"/>
          <w:szCs w:val="26"/>
        </w:rPr>
        <w:t>;</w:t>
      </w:r>
    </w:p>
    <w:p w:rsidR="00D7534F" w:rsidRDefault="007067AE" w:rsidP="007067A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52FA9">
        <w:rPr>
          <w:rFonts w:ascii="Times New Roman" w:hAnsi="Times New Roman" w:cs="Times New Roman"/>
          <w:sz w:val="26"/>
          <w:szCs w:val="26"/>
        </w:rPr>
        <w:t>Постановление</w:t>
      </w:r>
      <w:r w:rsidR="00635236">
        <w:rPr>
          <w:rFonts w:ascii="Times New Roman" w:hAnsi="Times New Roman" w:cs="Times New Roman"/>
          <w:sz w:val="26"/>
          <w:szCs w:val="26"/>
        </w:rPr>
        <w:t>м</w:t>
      </w:r>
      <w:r w:rsidRPr="00752FA9">
        <w:rPr>
          <w:rFonts w:ascii="Times New Roman" w:hAnsi="Times New Roman" w:cs="Times New Roman"/>
          <w:sz w:val="26"/>
          <w:szCs w:val="26"/>
        </w:rPr>
        <w:t xml:space="preserve"> администрации города Пензы от 29.06.2014 г. №1131/4 «Об утверждении муниципальной программы «Модернизация, развитие жилищно-коммунального хозяйства и благоустройство города Пензы на 2015 </w:t>
      </w:r>
      <w:r w:rsidR="0034627E">
        <w:rPr>
          <w:rFonts w:ascii="Times New Roman" w:hAnsi="Times New Roman" w:cs="Times New Roman"/>
          <w:sz w:val="26"/>
          <w:szCs w:val="26"/>
        </w:rPr>
        <w:t>–</w:t>
      </w:r>
      <w:r w:rsidRPr="00752FA9">
        <w:rPr>
          <w:rFonts w:ascii="Times New Roman" w:hAnsi="Times New Roman" w:cs="Times New Roman"/>
          <w:sz w:val="26"/>
          <w:szCs w:val="26"/>
        </w:rPr>
        <w:t xml:space="preserve"> 2017 годы»</w:t>
      </w:r>
      <w:r w:rsidR="001D555B">
        <w:rPr>
          <w:rFonts w:ascii="Times New Roman" w:hAnsi="Times New Roman" w:cs="Times New Roman"/>
          <w:sz w:val="26"/>
          <w:szCs w:val="26"/>
        </w:rPr>
        <w:t>;</w:t>
      </w:r>
    </w:p>
    <w:p w:rsidR="007067AE" w:rsidRDefault="007067A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52FA9">
        <w:rPr>
          <w:rFonts w:ascii="Times New Roman" w:hAnsi="Times New Roman" w:cs="Times New Roman"/>
          <w:sz w:val="26"/>
          <w:szCs w:val="26"/>
        </w:rPr>
        <w:t>Постановление</w:t>
      </w:r>
      <w:r w:rsidR="00635236">
        <w:rPr>
          <w:rFonts w:ascii="Times New Roman" w:hAnsi="Times New Roman" w:cs="Times New Roman"/>
          <w:sz w:val="26"/>
          <w:szCs w:val="26"/>
        </w:rPr>
        <w:t>м</w:t>
      </w:r>
      <w:r w:rsidRPr="00752FA9">
        <w:rPr>
          <w:rFonts w:ascii="Times New Roman" w:hAnsi="Times New Roman" w:cs="Times New Roman"/>
          <w:sz w:val="26"/>
          <w:szCs w:val="26"/>
        </w:rPr>
        <w:t xml:space="preserve"> администрации города Пензы от 29.09.2014 г. №1131/3 «Об утверждении муниципальной программы города Пензы «Создание условий для предоставления транспортных услуг и организация транспортного обслуживания в городе Пензе на 2015 </w:t>
      </w:r>
      <w:r w:rsidR="0034627E">
        <w:rPr>
          <w:rFonts w:ascii="Times New Roman" w:hAnsi="Times New Roman" w:cs="Times New Roman"/>
          <w:sz w:val="26"/>
          <w:szCs w:val="26"/>
        </w:rPr>
        <w:t>–</w:t>
      </w:r>
      <w:r w:rsidRPr="00752FA9">
        <w:rPr>
          <w:rFonts w:ascii="Times New Roman" w:hAnsi="Times New Roman" w:cs="Times New Roman"/>
          <w:sz w:val="26"/>
          <w:szCs w:val="26"/>
        </w:rPr>
        <w:t xml:space="preserve"> 2020 годы»</w:t>
      </w:r>
      <w:r w:rsidR="001D555B">
        <w:rPr>
          <w:rFonts w:ascii="Times New Roman" w:hAnsi="Times New Roman" w:cs="Times New Roman"/>
          <w:sz w:val="26"/>
          <w:szCs w:val="26"/>
        </w:rPr>
        <w:t>;</w:t>
      </w:r>
    </w:p>
    <w:p w:rsidR="00C017B1" w:rsidRDefault="00C017B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Постановление</w:t>
      </w:r>
      <w:r w:rsidR="00635236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 xml:space="preserve"> администрации города Пензы от 10.10.2014 №1179 «Об утверждении муниципальной программы «Развитие территорий, социальной  и инженерной инфраструктуры в городе Пензе на 2015-2018 годы»</w:t>
      </w:r>
      <w:r w:rsidR="001D555B">
        <w:rPr>
          <w:rFonts w:ascii="Times New Roman" w:hAnsi="Times New Roman" w:cs="Times New Roman"/>
          <w:sz w:val="26"/>
          <w:szCs w:val="26"/>
        </w:rPr>
        <w:t>;</w:t>
      </w:r>
    </w:p>
    <w:p w:rsidR="007067AE" w:rsidRPr="00752FA9" w:rsidRDefault="007067AE" w:rsidP="007067A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52FA9">
        <w:rPr>
          <w:rFonts w:ascii="Times New Roman" w:hAnsi="Times New Roman" w:cs="Times New Roman"/>
          <w:sz w:val="26"/>
          <w:szCs w:val="26"/>
        </w:rPr>
        <w:t>Постановление</w:t>
      </w:r>
      <w:r w:rsidR="00635236">
        <w:rPr>
          <w:rFonts w:ascii="Times New Roman" w:hAnsi="Times New Roman" w:cs="Times New Roman"/>
          <w:sz w:val="26"/>
          <w:szCs w:val="26"/>
        </w:rPr>
        <w:t>м</w:t>
      </w:r>
      <w:r w:rsidRPr="00752FA9">
        <w:rPr>
          <w:rFonts w:ascii="Times New Roman" w:hAnsi="Times New Roman" w:cs="Times New Roman"/>
          <w:sz w:val="26"/>
          <w:szCs w:val="26"/>
        </w:rPr>
        <w:t xml:space="preserve"> администрации города Пензы от 03.07.2015 г. №1012 «Об утверждении расчетных показателей обеспечения застроенной территории, подлежащей развитию, объектами социального и коммунально-бытового назначения, объек</w:t>
      </w:r>
      <w:r w:rsidR="001D555B">
        <w:rPr>
          <w:rFonts w:ascii="Times New Roman" w:hAnsi="Times New Roman" w:cs="Times New Roman"/>
          <w:sz w:val="26"/>
          <w:szCs w:val="26"/>
        </w:rPr>
        <w:t>тами инженерной инфраструктуры»;</w:t>
      </w:r>
    </w:p>
    <w:p w:rsidR="007067AE" w:rsidRDefault="007067AE" w:rsidP="007067A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752FA9">
        <w:rPr>
          <w:rFonts w:ascii="Times New Roman" w:hAnsi="Times New Roman" w:cs="Times New Roman"/>
          <w:sz w:val="26"/>
          <w:szCs w:val="26"/>
        </w:rPr>
        <w:t>Постановление</w:t>
      </w:r>
      <w:r w:rsidR="00635236">
        <w:rPr>
          <w:rFonts w:ascii="Times New Roman" w:hAnsi="Times New Roman" w:cs="Times New Roman"/>
          <w:sz w:val="26"/>
          <w:szCs w:val="26"/>
        </w:rPr>
        <w:t>м</w:t>
      </w:r>
      <w:r w:rsidRPr="00752FA9">
        <w:rPr>
          <w:rFonts w:ascii="Times New Roman" w:hAnsi="Times New Roman" w:cs="Times New Roman"/>
          <w:sz w:val="26"/>
          <w:szCs w:val="26"/>
        </w:rPr>
        <w:t xml:space="preserve"> администрации города Пензы от 28.12.2015 г. №2252 «Об организации платных парковок, расположенных на автомобильных дорогах общего пользования местного значения города Пензы»</w:t>
      </w:r>
      <w:r w:rsidR="001D555B">
        <w:rPr>
          <w:rFonts w:ascii="Times New Roman" w:hAnsi="Times New Roman" w:cs="Times New Roman"/>
          <w:sz w:val="26"/>
          <w:szCs w:val="26"/>
        </w:rPr>
        <w:t>;</w:t>
      </w:r>
    </w:p>
    <w:p w:rsidR="00382206" w:rsidRDefault="001D555B" w:rsidP="007067A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П</w:t>
      </w:r>
      <w:r w:rsidR="00382206" w:rsidRPr="00382206">
        <w:rPr>
          <w:rFonts w:ascii="Times New Roman" w:hAnsi="Times New Roman" w:cs="Times New Roman"/>
          <w:sz w:val="26"/>
          <w:szCs w:val="26"/>
        </w:rPr>
        <w:t xml:space="preserve">остановлением администрации г. Пензы от 31.12.2015 N 2308 </w:t>
      </w:r>
      <w:r>
        <w:rPr>
          <w:rFonts w:ascii="Times New Roman" w:hAnsi="Times New Roman" w:cs="Times New Roman"/>
          <w:sz w:val="26"/>
          <w:szCs w:val="26"/>
        </w:rPr>
        <w:t>«</w:t>
      </w:r>
      <w:r w:rsidR="00382206" w:rsidRPr="00382206">
        <w:rPr>
          <w:rFonts w:ascii="Times New Roman" w:hAnsi="Times New Roman" w:cs="Times New Roman"/>
          <w:sz w:val="26"/>
          <w:szCs w:val="26"/>
        </w:rPr>
        <w:t>Об утверждении Положения по организации транспортного обслуживании населения автомобильным транспортом и городским наземным электрическим транспортом на муниципальных маршрутах регулярных перевозок города Пензы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382206" w:rsidRDefault="00382206" w:rsidP="0026391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35236">
        <w:rPr>
          <w:rFonts w:ascii="Times New Roman" w:hAnsi="Times New Roman" w:cs="Times New Roman"/>
          <w:sz w:val="26"/>
          <w:szCs w:val="26"/>
        </w:rPr>
        <w:t>Мероприятия по обеспечению проведения мероприятий по контролю за организацией пассажирских перевозок, оптимизации маршрутной сети городского пассажирского транспорта общего пользования, организации новых, по внесению изменений в действующие маршруты, по</w:t>
      </w:r>
      <w:r w:rsidR="00263911" w:rsidRPr="00263911">
        <w:t xml:space="preserve"> </w:t>
      </w:r>
      <w:r w:rsidR="00263911" w:rsidRPr="00263911">
        <w:rPr>
          <w:rFonts w:ascii="Times New Roman" w:hAnsi="Times New Roman" w:cs="Times New Roman"/>
          <w:sz w:val="26"/>
          <w:szCs w:val="26"/>
        </w:rPr>
        <w:t>предоставлению транспортных средств для перевозки пассажиров с ограниченными физическими возможностями, по приобретению подвижного состава автомобильного транспорта общего пользования, предназначенного для перевозки граждан, в том числе лиц с ограниченными возможностями, предусмотрены муниципальной программой</w:t>
      </w:r>
      <w:proofErr w:type="gramEnd"/>
      <w:r w:rsidR="00263911" w:rsidRPr="00263911">
        <w:rPr>
          <w:rFonts w:ascii="Times New Roman" w:hAnsi="Times New Roman" w:cs="Times New Roman"/>
          <w:sz w:val="26"/>
          <w:szCs w:val="26"/>
        </w:rPr>
        <w:t xml:space="preserve"> </w:t>
      </w:r>
      <w:r w:rsidR="00263911" w:rsidRPr="00263911">
        <w:rPr>
          <w:rFonts w:ascii="Times New Roman" w:hAnsi="Times New Roman" w:cs="Times New Roman"/>
          <w:sz w:val="26"/>
          <w:szCs w:val="26"/>
        </w:rPr>
        <w:lastRenderedPageBreak/>
        <w:t xml:space="preserve">города Пензы </w:t>
      </w:r>
      <w:r w:rsidR="0034627E">
        <w:rPr>
          <w:rFonts w:ascii="Times New Roman" w:hAnsi="Times New Roman" w:cs="Times New Roman"/>
          <w:sz w:val="26"/>
          <w:szCs w:val="26"/>
        </w:rPr>
        <w:t>«</w:t>
      </w:r>
      <w:r w:rsidR="00263911" w:rsidRPr="00263911">
        <w:rPr>
          <w:rFonts w:ascii="Times New Roman" w:hAnsi="Times New Roman" w:cs="Times New Roman"/>
          <w:sz w:val="26"/>
          <w:szCs w:val="26"/>
        </w:rPr>
        <w:t xml:space="preserve">Создание условий для предоставления транспортных услуг и организация транспортного обслуживания в городе Пензе на 2015 </w:t>
      </w:r>
      <w:r w:rsidR="0034627E">
        <w:rPr>
          <w:rFonts w:ascii="Times New Roman" w:hAnsi="Times New Roman" w:cs="Times New Roman"/>
          <w:sz w:val="26"/>
          <w:szCs w:val="26"/>
        </w:rPr>
        <w:t>–</w:t>
      </w:r>
      <w:r w:rsidR="00263911" w:rsidRPr="00263911">
        <w:rPr>
          <w:rFonts w:ascii="Times New Roman" w:hAnsi="Times New Roman" w:cs="Times New Roman"/>
          <w:sz w:val="26"/>
          <w:szCs w:val="26"/>
        </w:rPr>
        <w:t xml:space="preserve"> 2020 годы</w:t>
      </w:r>
      <w:r w:rsidR="0034627E">
        <w:rPr>
          <w:rFonts w:ascii="Times New Roman" w:hAnsi="Times New Roman" w:cs="Times New Roman"/>
          <w:sz w:val="26"/>
          <w:szCs w:val="26"/>
        </w:rPr>
        <w:t>»</w:t>
      </w:r>
      <w:r w:rsidR="00263911" w:rsidRPr="00263911">
        <w:rPr>
          <w:rFonts w:ascii="Times New Roman" w:hAnsi="Times New Roman" w:cs="Times New Roman"/>
          <w:sz w:val="26"/>
          <w:szCs w:val="26"/>
        </w:rPr>
        <w:t>, утвержденной постановлением администрации г. Пензы от 29.09.2014 N</w:t>
      </w:r>
      <w:r w:rsidR="00263911">
        <w:rPr>
          <w:rFonts w:ascii="Times New Roman" w:hAnsi="Times New Roman" w:cs="Times New Roman"/>
          <w:sz w:val="26"/>
          <w:szCs w:val="26"/>
        </w:rPr>
        <w:t> </w:t>
      </w:r>
      <w:r w:rsidR="00263911" w:rsidRPr="00263911">
        <w:rPr>
          <w:rFonts w:ascii="Times New Roman" w:hAnsi="Times New Roman" w:cs="Times New Roman"/>
          <w:sz w:val="26"/>
          <w:szCs w:val="26"/>
        </w:rPr>
        <w:t>1131/3.</w:t>
      </w:r>
    </w:p>
    <w:p w:rsidR="00635236" w:rsidRDefault="006352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35236">
        <w:rPr>
          <w:rFonts w:ascii="Times New Roman" w:hAnsi="Times New Roman" w:cs="Times New Roman"/>
          <w:sz w:val="26"/>
          <w:szCs w:val="26"/>
        </w:rPr>
        <w:t xml:space="preserve">Нормативно-правовая база, необходимая для функционирования и развития транспортной инфраструктуры города Пензы, </w:t>
      </w:r>
      <w:r w:rsidRPr="00460C9E">
        <w:rPr>
          <w:rFonts w:ascii="Times New Roman" w:hAnsi="Times New Roman" w:cs="Times New Roman"/>
          <w:sz w:val="26"/>
          <w:szCs w:val="26"/>
        </w:rPr>
        <w:t>достаточна</w:t>
      </w:r>
      <w:r>
        <w:rPr>
          <w:rFonts w:ascii="Times New Roman" w:hAnsi="Times New Roman" w:cs="Times New Roman"/>
          <w:sz w:val="26"/>
          <w:szCs w:val="26"/>
        </w:rPr>
        <w:t xml:space="preserve"> и</w:t>
      </w:r>
      <w:r w:rsidRPr="00635236">
        <w:rPr>
          <w:rFonts w:ascii="Times New Roman" w:hAnsi="Times New Roman" w:cs="Times New Roman"/>
          <w:sz w:val="26"/>
          <w:szCs w:val="26"/>
        </w:rPr>
        <w:t xml:space="preserve"> позволяет комплексно решать вопросы, связанные с полноценным развитием транспортной инфраструктуры на территории города Пензы.</w:t>
      </w:r>
    </w:p>
    <w:p w:rsidR="00752FA9" w:rsidRPr="00460C9E" w:rsidRDefault="00752FA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13. </w:t>
      </w:r>
      <w:r w:rsidR="002760BB" w:rsidRPr="00460C9E">
        <w:rPr>
          <w:rFonts w:ascii="Times New Roman" w:hAnsi="Times New Roman" w:cs="Times New Roman"/>
          <w:sz w:val="26"/>
          <w:szCs w:val="26"/>
        </w:rPr>
        <w:t>Оценка финансирования транспортной инфраструктуры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6D4F2F" w:rsidRDefault="006D4F2F" w:rsidP="006D4F2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52124">
        <w:rPr>
          <w:rFonts w:ascii="Times New Roman" w:hAnsi="Times New Roman" w:cs="Times New Roman"/>
          <w:sz w:val="26"/>
          <w:szCs w:val="26"/>
        </w:rPr>
        <w:t xml:space="preserve">Финансирование мероприятий по содержанию и развитию транспортной инфраструктуры осуществляется за счет средств бюджета города Пензы, а также за счет межбюджетных трансфертов, предоставляемых бюджету города Пензы из вышестоящих бюджетов, и внебюджетных источников. Объем финансирования вышеуказанных мероприятий недостаточен и </w:t>
      </w:r>
      <w:r>
        <w:rPr>
          <w:rFonts w:ascii="Times New Roman" w:hAnsi="Times New Roman" w:cs="Times New Roman"/>
          <w:sz w:val="26"/>
          <w:szCs w:val="26"/>
        </w:rPr>
        <w:t>обусловлен</w:t>
      </w:r>
      <w:r w:rsidRPr="00552124">
        <w:rPr>
          <w:rFonts w:ascii="Times New Roman" w:hAnsi="Times New Roman" w:cs="Times New Roman"/>
          <w:sz w:val="26"/>
          <w:szCs w:val="26"/>
        </w:rPr>
        <w:t xml:space="preserve"> ограниченными</w:t>
      </w:r>
      <w:r w:rsidRPr="00FB4379">
        <w:rPr>
          <w:rFonts w:ascii="Times New Roman" w:hAnsi="Times New Roman" w:cs="Times New Roman"/>
          <w:sz w:val="26"/>
          <w:szCs w:val="26"/>
        </w:rPr>
        <w:t xml:space="preserve"> возможностями бюджета города Пензы. Принятие на федеральном и региональном уровне нормативных правовых актов, предусматривающих предоставление бюджетам городам – столицам регионов межбюджетных трансфертов позволит выполнить мероприятия по содержанию и развитию транспортной инфраструктуры города Пензы.</w:t>
      </w:r>
    </w:p>
    <w:p w:rsidR="0034627E" w:rsidRPr="00CB0FFC" w:rsidRDefault="0034627E" w:rsidP="006D4F2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D5195B" w:rsidRPr="00460C9E" w:rsidRDefault="00D5195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III</w:t>
      </w:r>
      <w:r>
        <w:rPr>
          <w:rFonts w:ascii="Times New Roman" w:hAnsi="Times New Roman" w:cs="Times New Roman"/>
          <w:sz w:val="26"/>
          <w:szCs w:val="26"/>
        </w:rPr>
        <w:t>. </w:t>
      </w:r>
      <w:r w:rsidR="002760BB" w:rsidRPr="00460C9E">
        <w:rPr>
          <w:rFonts w:ascii="Times New Roman" w:hAnsi="Times New Roman" w:cs="Times New Roman"/>
          <w:sz w:val="26"/>
          <w:szCs w:val="26"/>
        </w:rPr>
        <w:t>Прогноз транспортного спроса, изменения объемов</w:t>
      </w:r>
      <w:r w:rsidR="00CB0FFC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и характера передвижения населения и перевозок грузов</w:t>
      </w:r>
      <w:r w:rsidR="00CB0FFC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на территории городского округа город </w:t>
      </w:r>
      <w:r w:rsidR="00B129B7">
        <w:rPr>
          <w:rFonts w:ascii="Times New Roman" w:hAnsi="Times New Roman" w:cs="Times New Roman"/>
          <w:sz w:val="26"/>
          <w:szCs w:val="26"/>
        </w:rPr>
        <w:t>Пенза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="00B129B7">
        <w:rPr>
          <w:rFonts w:ascii="Times New Roman" w:hAnsi="Times New Roman" w:cs="Times New Roman"/>
          <w:sz w:val="26"/>
          <w:szCs w:val="26"/>
        </w:rPr>
        <w:t>Пензенской</w:t>
      </w:r>
      <w:r w:rsidR="00CB0FFC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области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 w:rsidP="0034627E">
      <w:pPr>
        <w:pStyle w:val="ConsPlusNormal"/>
        <w:numPr>
          <w:ilvl w:val="0"/>
          <w:numId w:val="39"/>
        </w:numPr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Прогноз социально-экономического</w:t>
      </w:r>
      <w:r w:rsidR="00CB0FFC">
        <w:rPr>
          <w:rFonts w:ascii="Times New Roman" w:hAnsi="Times New Roman" w:cs="Times New Roman"/>
          <w:sz w:val="26"/>
          <w:szCs w:val="26"/>
        </w:rPr>
        <w:t xml:space="preserve"> </w:t>
      </w:r>
      <w:r w:rsidRPr="00460C9E">
        <w:rPr>
          <w:rFonts w:ascii="Times New Roman" w:hAnsi="Times New Roman" w:cs="Times New Roman"/>
          <w:sz w:val="26"/>
          <w:szCs w:val="26"/>
        </w:rPr>
        <w:t>и градостроительного развития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507AF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Прогнозные показатели социально-экономического развития города </w:t>
      </w:r>
      <w:r w:rsidR="00B129B7">
        <w:rPr>
          <w:rFonts w:ascii="Times New Roman" w:hAnsi="Times New Roman" w:cs="Times New Roman"/>
          <w:sz w:val="26"/>
          <w:szCs w:val="26"/>
        </w:rPr>
        <w:t>Пензы</w:t>
      </w:r>
      <w:r w:rsidRPr="00460C9E">
        <w:rPr>
          <w:rFonts w:ascii="Times New Roman" w:hAnsi="Times New Roman" w:cs="Times New Roman"/>
          <w:sz w:val="26"/>
          <w:szCs w:val="26"/>
        </w:rPr>
        <w:t xml:space="preserve"> определены с учетом сценарных условий Министерства экономического развития Российской Федерации, предложенных министерством дефляторов, приоритетов и целевых индикаторов социально-экономического развития</w:t>
      </w:r>
      <w:r w:rsidR="00535CFD">
        <w:rPr>
          <w:rFonts w:ascii="Times New Roman" w:hAnsi="Times New Roman" w:cs="Times New Roman"/>
          <w:sz w:val="26"/>
          <w:szCs w:val="26"/>
        </w:rPr>
        <w:t>.</w:t>
      </w:r>
    </w:p>
    <w:p w:rsidR="0034627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07AFE">
        <w:rPr>
          <w:rFonts w:ascii="Times New Roman" w:hAnsi="Times New Roman" w:cs="Times New Roman"/>
          <w:sz w:val="26"/>
          <w:szCs w:val="26"/>
        </w:rPr>
        <w:t xml:space="preserve">Основные показатели прогноза социально-экономического развития города </w:t>
      </w:r>
      <w:r w:rsidR="00133789" w:rsidRPr="00507AFE">
        <w:rPr>
          <w:rFonts w:ascii="Times New Roman" w:hAnsi="Times New Roman" w:cs="Times New Roman"/>
          <w:sz w:val="26"/>
          <w:szCs w:val="26"/>
        </w:rPr>
        <w:t>Пензы</w:t>
      </w:r>
      <w:r w:rsidRPr="00507AFE">
        <w:rPr>
          <w:rFonts w:ascii="Times New Roman" w:hAnsi="Times New Roman" w:cs="Times New Roman"/>
          <w:sz w:val="26"/>
          <w:szCs w:val="26"/>
        </w:rPr>
        <w:t xml:space="preserve"> приведены в таблице</w:t>
      </w:r>
      <w:r w:rsidR="0034627E">
        <w:rPr>
          <w:rFonts w:ascii="Times New Roman" w:hAnsi="Times New Roman" w:cs="Times New Roman"/>
          <w:sz w:val="26"/>
          <w:szCs w:val="26"/>
        </w:rPr>
        <w:t xml:space="preserve"> 8</w:t>
      </w:r>
      <w:r w:rsidRPr="00507AFE">
        <w:rPr>
          <w:rFonts w:ascii="Times New Roman" w:hAnsi="Times New Roman" w:cs="Times New Roman"/>
          <w:sz w:val="26"/>
          <w:szCs w:val="26"/>
        </w:rPr>
        <w:t>.</w:t>
      </w:r>
    </w:p>
    <w:p w:rsidR="007F7D62" w:rsidRPr="00507AFE" w:rsidRDefault="0034627E" w:rsidP="0034627E">
      <w:pPr>
        <w:pStyle w:val="ConsPlusNormal"/>
        <w:ind w:firstLine="54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8</w:t>
      </w:r>
    </w:p>
    <w:p w:rsidR="00BC4482" w:rsidRDefault="0034627E" w:rsidP="0034627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Прогноз социально-экономического развития города Пензы </w:t>
      </w:r>
    </w:p>
    <w:p w:rsidR="0034627E" w:rsidRPr="00BC4482" w:rsidRDefault="0034627E" w:rsidP="0034627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4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77"/>
        <w:gridCol w:w="907"/>
        <w:gridCol w:w="907"/>
        <w:gridCol w:w="879"/>
        <w:gridCol w:w="851"/>
        <w:gridCol w:w="850"/>
        <w:gridCol w:w="993"/>
        <w:gridCol w:w="1077"/>
      </w:tblGrid>
      <w:tr w:rsidR="00BC4482" w:rsidRPr="007F7D62" w:rsidTr="007F7D62">
        <w:trPr>
          <w:tblHeader/>
        </w:trPr>
        <w:tc>
          <w:tcPr>
            <w:tcW w:w="2977" w:type="dxa"/>
            <w:vMerge w:val="restart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Показатели</w:t>
            </w:r>
          </w:p>
        </w:tc>
        <w:tc>
          <w:tcPr>
            <w:tcW w:w="907" w:type="dxa"/>
            <w:vMerge w:val="restart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Ед. изм.</w:t>
            </w:r>
          </w:p>
        </w:tc>
        <w:tc>
          <w:tcPr>
            <w:tcW w:w="1786" w:type="dxa"/>
            <w:gridSpan w:val="2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Факт</w:t>
            </w:r>
          </w:p>
        </w:tc>
        <w:tc>
          <w:tcPr>
            <w:tcW w:w="3771" w:type="dxa"/>
            <w:gridSpan w:val="4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Прогноз</w:t>
            </w:r>
          </w:p>
        </w:tc>
      </w:tr>
      <w:tr w:rsidR="00BC4482" w:rsidRPr="007F7D62" w:rsidTr="007F7D62">
        <w:trPr>
          <w:tblHeader/>
        </w:trPr>
        <w:tc>
          <w:tcPr>
            <w:tcW w:w="2977" w:type="dxa"/>
            <w:vMerge/>
          </w:tcPr>
          <w:p w:rsidR="00BC4482" w:rsidRPr="007F7D62" w:rsidRDefault="00BC4482" w:rsidP="00DA76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vMerge/>
          </w:tcPr>
          <w:p w:rsidR="00BC4482" w:rsidRPr="007F7D62" w:rsidRDefault="00BC4482" w:rsidP="00DA76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2014 г.</w:t>
            </w:r>
          </w:p>
        </w:tc>
        <w:tc>
          <w:tcPr>
            <w:tcW w:w="879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2015 г.</w:t>
            </w:r>
          </w:p>
        </w:tc>
        <w:tc>
          <w:tcPr>
            <w:tcW w:w="851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2016 г.</w:t>
            </w:r>
          </w:p>
        </w:tc>
        <w:tc>
          <w:tcPr>
            <w:tcW w:w="850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2017 г.</w:t>
            </w:r>
          </w:p>
        </w:tc>
        <w:tc>
          <w:tcPr>
            <w:tcW w:w="993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2018 г.</w:t>
            </w:r>
          </w:p>
        </w:tc>
        <w:tc>
          <w:tcPr>
            <w:tcW w:w="107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2019 г.</w:t>
            </w:r>
          </w:p>
        </w:tc>
      </w:tr>
      <w:tr w:rsidR="00BC4482" w:rsidRPr="007F7D62" w:rsidTr="007F7D62">
        <w:tc>
          <w:tcPr>
            <w:tcW w:w="9441" w:type="dxa"/>
            <w:gridSpan w:val="8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Промышленность</w:t>
            </w:r>
          </w:p>
        </w:tc>
      </w:tr>
      <w:tr w:rsidR="00BC4482" w:rsidRPr="007F7D62" w:rsidTr="007F7D62">
        <w:tc>
          <w:tcPr>
            <w:tcW w:w="2977" w:type="dxa"/>
          </w:tcPr>
          <w:p w:rsidR="00BC4482" w:rsidRPr="007F7D62" w:rsidRDefault="00BC4482" w:rsidP="00DA76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 xml:space="preserve">Объем отгруженных товаров собственного производства, выполненных работ и услуг собственными силами </w:t>
            </w: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млрд. руб.</w:t>
            </w: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123,1</w:t>
            </w:r>
          </w:p>
        </w:tc>
        <w:tc>
          <w:tcPr>
            <w:tcW w:w="879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130,2</w:t>
            </w:r>
          </w:p>
        </w:tc>
        <w:tc>
          <w:tcPr>
            <w:tcW w:w="851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13</w:t>
            </w:r>
            <w:r w:rsidRPr="007F7D62">
              <w:rPr>
                <w:rFonts w:ascii="Times New Roman" w:hAnsi="Times New Roman" w:cs="Times New Roman"/>
                <w:szCs w:val="22"/>
                <w:lang w:val="en-US"/>
              </w:rPr>
              <w:t>5</w:t>
            </w:r>
            <w:r w:rsidRPr="007F7D62">
              <w:rPr>
                <w:rFonts w:ascii="Times New Roman" w:hAnsi="Times New Roman" w:cs="Times New Roman"/>
                <w:szCs w:val="22"/>
              </w:rPr>
              <w:t>,3</w:t>
            </w:r>
          </w:p>
        </w:tc>
        <w:tc>
          <w:tcPr>
            <w:tcW w:w="850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  <w:lang w:val="en-US"/>
              </w:rPr>
            </w:pPr>
            <w:r w:rsidRPr="007F7D62">
              <w:rPr>
                <w:rFonts w:ascii="Times New Roman" w:hAnsi="Times New Roman" w:cs="Times New Roman"/>
                <w:szCs w:val="22"/>
                <w:lang w:val="en-US"/>
              </w:rPr>
              <w:t>137</w:t>
            </w:r>
            <w:r w:rsidRPr="007F7D62">
              <w:rPr>
                <w:rFonts w:ascii="Times New Roman" w:hAnsi="Times New Roman" w:cs="Times New Roman"/>
                <w:szCs w:val="22"/>
              </w:rPr>
              <w:t>,</w:t>
            </w:r>
            <w:r w:rsidRPr="007F7D62">
              <w:rPr>
                <w:rFonts w:ascii="Times New Roman" w:hAnsi="Times New Roman" w:cs="Times New Roman"/>
                <w:szCs w:val="22"/>
                <w:lang w:val="en-US"/>
              </w:rPr>
              <w:t>6</w:t>
            </w:r>
          </w:p>
        </w:tc>
        <w:tc>
          <w:tcPr>
            <w:tcW w:w="993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  <w:lang w:val="en-US"/>
              </w:rPr>
              <w:t>141</w:t>
            </w:r>
            <w:r w:rsidRPr="007F7D62">
              <w:rPr>
                <w:rFonts w:ascii="Times New Roman" w:hAnsi="Times New Roman" w:cs="Times New Roman"/>
                <w:szCs w:val="22"/>
              </w:rPr>
              <w:t>,2</w:t>
            </w:r>
          </w:p>
        </w:tc>
        <w:tc>
          <w:tcPr>
            <w:tcW w:w="107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145,72</w:t>
            </w:r>
          </w:p>
        </w:tc>
      </w:tr>
      <w:tr w:rsidR="00BC4482" w:rsidRPr="007F7D62" w:rsidTr="007F7D62">
        <w:tc>
          <w:tcPr>
            <w:tcW w:w="2977" w:type="dxa"/>
          </w:tcPr>
          <w:p w:rsidR="00BC4482" w:rsidRPr="007F7D62" w:rsidRDefault="00BC4482" w:rsidP="00DA76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 xml:space="preserve">Индекс промышленного производства </w:t>
            </w: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в % к пред</w:t>
            </w:r>
            <w:proofErr w:type="gramStart"/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7F7D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оду</w:t>
            </w: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  <w:lang w:val="en-US"/>
              </w:rPr>
            </w:pPr>
            <w:r w:rsidRPr="007F7D62">
              <w:rPr>
                <w:rFonts w:ascii="Times New Roman" w:hAnsi="Times New Roman" w:cs="Times New Roman"/>
                <w:szCs w:val="22"/>
                <w:lang w:val="en-US"/>
              </w:rPr>
              <w:t>101</w:t>
            </w:r>
            <w:r w:rsidRPr="007F7D62">
              <w:rPr>
                <w:rFonts w:ascii="Times New Roman" w:hAnsi="Times New Roman" w:cs="Times New Roman"/>
                <w:szCs w:val="22"/>
              </w:rPr>
              <w:t>,</w:t>
            </w:r>
            <w:r w:rsidRPr="007F7D62">
              <w:rPr>
                <w:rFonts w:ascii="Times New Roman" w:hAnsi="Times New Roman" w:cs="Times New Roman"/>
                <w:szCs w:val="22"/>
                <w:lang w:val="en-US"/>
              </w:rPr>
              <w:t>7</w:t>
            </w:r>
          </w:p>
        </w:tc>
        <w:tc>
          <w:tcPr>
            <w:tcW w:w="879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  <w:lang w:val="en-US"/>
              </w:rPr>
              <w:t>96</w:t>
            </w:r>
            <w:r w:rsidRPr="007F7D62">
              <w:rPr>
                <w:rFonts w:ascii="Times New Roman" w:hAnsi="Times New Roman" w:cs="Times New Roman"/>
                <w:szCs w:val="22"/>
              </w:rPr>
              <w:t>,6</w:t>
            </w:r>
          </w:p>
        </w:tc>
        <w:tc>
          <w:tcPr>
            <w:tcW w:w="851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100,1</w:t>
            </w:r>
          </w:p>
        </w:tc>
        <w:tc>
          <w:tcPr>
            <w:tcW w:w="850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101,7</w:t>
            </w:r>
          </w:p>
        </w:tc>
        <w:tc>
          <w:tcPr>
            <w:tcW w:w="993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102,6</w:t>
            </w:r>
          </w:p>
        </w:tc>
        <w:tc>
          <w:tcPr>
            <w:tcW w:w="107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103,2</w:t>
            </w:r>
          </w:p>
        </w:tc>
      </w:tr>
      <w:tr w:rsidR="00BC4482" w:rsidRPr="007F7D62" w:rsidTr="007F7D62">
        <w:tc>
          <w:tcPr>
            <w:tcW w:w="9441" w:type="dxa"/>
            <w:gridSpan w:val="8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lastRenderedPageBreak/>
              <w:t>Инвестиции в основной капитал</w:t>
            </w:r>
          </w:p>
        </w:tc>
      </w:tr>
      <w:tr w:rsidR="00BC4482" w:rsidRPr="007F7D62" w:rsidTr="007F7D62">
        <w:tc>
          <w:tcPr>
            <w:tcW w:w="2977" w:type="dxa"/>
            <w:vMerge w:val="restart"/>
          </w:tcPr>
          <w:p w:rsidR="00BC4482" w:rsidRPr="007F7D62" w:rsidRDefault="00BC4482" w:rsidP="00DA76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 xml:space="preserve">Объем инвестиций в основной капитал </w:t>
            </w: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млрд. руб.</w:t>
            </w: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32,97</w:t>
            </w:r>
          </w:p>
        </w:tc>
        <w:tc>
          <w:tcPr>
            <w:tcW w:w="879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37,01</w:t>
            </w:r>
          </w:p>
        </w:tc>
        <w:tc>
          <w:tcPr>
            <w:tcW w:w="851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37,95</w:t>
            </w:r>
          </w:p>
        </w:tc>
        <w:tc>
          <w:tcPr>
            <w:tcW w:w="850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40,2</w:t>
            </w:r>
          </w:p>
        </w:tc>
        <w:tc>
          <w:tcPr>
            <w:tcW w:w="993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43,1</w:t>
            </w:r>
          </w:p>
        </w:tc>
        <w:tc>
          <w:tcPr>
            <w:tcW w:w="107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46,7</w:t>
            </w:r>
          </w:p>
        </w:tc>
      </w:tr>
      <w:tr w:rsidR="00BC4482" w:rsidRPr="007F7D62" w:rsidTr="007F7D62">
        <w:tc>
          <w:tcPr>
            <w:tcW w:w="2977" w:type="dxa"/>
            <w:vMerge/>
          </w:tcPr>
          <w:p w:rsidR="00BC4482" w:rsidRPr="007F7D62" w:rsidRDefault="00BC4482" w:rsidP="00DA76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в % к пред</w:t>
            </w:r>
            <w:proofErr w:type="gramStart"/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7F7D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оду</w:t>
            </w: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100,8</w:t>
            </w:r>
          </w:p>
        </w:tc>
        <w:tc>
          <w:tcPr>
            <w:tcW w:w="879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112,3</w:t>
            </w:r>
          </w:p>
        </w:tc>
        <w:tc>
          <w:tcPr>
            <w:tcW w:w="851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102,5</w:t>
            </w:r>
          </w:p>
        </w:tc>
        <w:tc>
          <w:tcPr>
            <w:tcW w:w="850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105,9</w:t>
            </w:r>
          </w:p>
        </w:tc>
        <w:tc>
          <w:tcPr>
            <w:tcW w:w="993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107,2</w:t>
            </w:r>
          </w:p>
        </w:tc>
        <w:tc>
          <w:tcPr>
            <w:tcW w:w="107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108,4</w:t>
            </w:r>
          </w:p>
        </w:tc>
      </w:tr>
      <w:tr w:rsidR="00BC4482" w:rsidRPr="007F7D62" w:rsidTr="007F7D62">
        <w:tc>
          <w:tcPr>
            <w:tcW w:w="9441" w:type="dxa"/>
            <w:gridSpan w:val="8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Строительство</w:t>
            </w:r>
          </w:p>
        </w:tc>
      </w:tr>
      <w:tr w:rsidR="00BC4482" w:rsidRPr="007F7D62" w:rsidTr="007F7D62">
        <w:tc>
          <w:tcPr>
            <w:tcW w:w="2977" w:type="dxa"/>
            <w:vMerge w:val="restart"/>
          </w:tcPr>
          <w:p w:rsidR="00BC4482" w:rsidRPr="007F7D62" w:rsidRDefault="00BC4482" w:rsidP="00DA76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 xml:space="preserve">Объем работ, выполненных по виду экономической деятельности "Строительство" </w:t>
            </w: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млрд. руб.</w:t>
            </w: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6,09</w:t>
            </w:r>
          </w:p>
        </w:tc>
        <w:tc>
          <w:tcPr>
            <w:tcW w:w="879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2,25</w:t>
            </w:r>
          </w:p>
        </w:tc>
        <w:tc>
          <w:tcPr>
            <w:tcW w:w="851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2,4</w:t>
            </w:r>
          </w:p>
        </w:tc>
        <w:tc>
          <w:tcPr>
            <w:tcW w:w="850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2,7</w:t>
            </w:r>
          </w:p>
        </w:tc>
        <w:tc>
          <w:tcPr>
            <w:tcW w:w="993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3,6</w:t>
            </w:r>
          </w:p>
        </w:tc>
        <w:tc>
          <w:tcPr>
            <w:tcW w:w="107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3,8</w:t>
            </w:r>
          </w:p>
        </w:tc>
      </w:tr>
      <w:tr w:rsidR="00BC4482" w:rsidRPr="007F7D62" w:rsidTr="007F7D62">
        <w:tc>
          <w:tcPr>
            <w:tcW w:w="2977" w:type="dxa"/>
            <w:vMerge/>
          </w:tcPr>
          <w:p w:rsidR="00BC4482" w:rsidRPr="007F7D62" w:rsidRDefault="00BC4482" w:rsidP="00DA76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в % к пред</w:t>
            </w:r>
            <w:proofErr w:type="gramStart"/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7F7D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оду</w:t>
            </w: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66,5</w:t>
            </w:r>
          </w:p>
        </w:tc>
        <w:tc>
          <w:tcPr>
            <w:tcW w:w="879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36,9</w:t>
            </w:r>
          </w:p>
        </w:tc>
        <w:tc>
          <w:tcPr>
            <w:tcW w:w="851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106,7</w:t>
            </w:r>
          </w:p>
        </w:tc>
        <w:tc>
          <w:tcPr>
            <w:tcW w:w="850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112,5</w:t>
            </w:r>
          </w:p>
        </w:tc>
        <w:tc>
          <w:tcPr>
            <w:tcW w:w="993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133,3</w:t>
            </w:r>
          </w:p>
        </w:tc>
        <w:tc>
          <w:tcPr>
            <w:tcW w:w="107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105,6</w:t>
            </w:r>
          </w:p>
        </w:tc>
      </w:tr>
      <w:tr w:rsidR="00BC4482" w:rsidRPr="007F7D62" w:rsidTr="007F7D62">
        <w:tc>
          <w:tcPr>
            <w:tcW w:w="2977" w:type="dxa"/>
            <w:vMerge w:val="restart"/>
          </w:tcPr>
          <w:p w:rsidR="00BC4482" w:rsidRPr="007F7D62" w:rsidRDefault="00BC4482" w:rsidP="00DA76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Ввод в эксплуатацию жилых домов</w:t>
            </w: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тыс. м</w:t>
            </w:r>
            <w:proofErr w:type="gramStart"/>
            <w:r w:rsidRPr="007F7D6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450,1</w:t>
            </w:r>
          </w:p>
        </w:tc>
        <w:tc>
          <w:tcPr>
            <w:tcW w:w="879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465</w:t>
            </w:r>
          </w:p>
        </w:tc>
        <w:tc>
          <w:tcPr>
            <w:tcW w:w="851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485</w:t>
            </w:r>
          </w:p>
        </w:tc>
        <w:tc>
          <w:tcPr>
            <w:tcW w:w="850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499,5</w:t>
            </w:r>
          </w:p>
        </w:tc>
        <w:tc>
          <w:tcPr>
            <w:tcW w:w="993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514,5</w:t>
            </w:r>
          </w:p>
        </w:tc>
        <w:tc>
          <w:tcPr>
            <w:tcW w:w="107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529,9</w:t>
            </w:r>
          </w:p>
        </w:tc>
      </w:tr>
      <w:tr w:rsidR="00BC4482" w:rsidRPr="007F7D62" w:rsidTr="007F7D62">
        <w:tc>
          <w:tcPr>
            <w:tcW w:w="2977" w:type="dxa"/>
            <w:vMerge/>
          </w:tcPr>
          <w:p w:rsidR="00BC4482" w:rsidRPr="007F7D62" w:rsidRDefault="00BC4482" w:rsidP="00DA76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в % к пред</w:t>
            </w:r>
            <w:proofErr w:type="gramStart"/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7F7D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оду</w:t>
            </w: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107,9</w:t>
            </w:r>
          </w:p>
        </w:tc>
        <w:tc>
          <w:tcPr>
            <w:tcW w:w="879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103,3</w:t>
            </w:r>
          </w:p>
        </w:tc>
        <w:tc>
          <w:tcPr>
            <w:tcW w:w="851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104,3</w:t>
            </w:r>
          </w:p>
        </w:tc>
        <w:tc>
          <w:tcPr>
            <w:tcW w:w="850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103,0</w:t>
            </w:r>
          </w:p>
        </w:tc>
        <w:tc>
          <w:tcPr>
            <w:tcW w:w="993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103,0</w:t>
            </w:r>
          </w:p>
        </w:tc>
        <w:tc>
          <w:tcPr>
            <w:tcW w:w="107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103,0</w:t>
            </w:r>
          </w:p>
        </w:tc>
      </w:tr>
      <w:tr w:rsidR="00BC4482" w:rsidRPr="007F7D62" w:rsidTr="007F7D62">
        <w:tc>
          <w:tcPr>
            <w:tcW w:w="9441" w:type="dxa"/>
            <w:gridSpan w:val="8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Торговля</w:t>
            </w:r>
          </w:p>
        </w:tc>
      </w:tr>
      <w:tr w:rsidR="00BC4482" w:rsidRPr="007F7D62" w:rsidTr="007F7D62">
        <w:tc>
          <w:tcPr>
            <w:tcW w:w="2977" w:type="dxa"/>
            <w:vMerge w:val="restart"/>
          </w:tcPr>
          <w:p w:rsidR="00BC4482" w:rsidRPr="007F7D62" w:rsidRDefault="00BC4482" w:rsidP="00DA76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Оборот розничной торговли</w:t>
            </w: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млрд. руб.</w:t>
            </w: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113,8</w:t>
            </w:r>
          </w:p>
        </w:tc>
        <w:tc>
          <w:tcPr>
            <w:tcW w:w="879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119,7</w:t>
            </w:r>
          </w:p>
        </w:tc>
        <w:tc>
          <w:tcPr>
            <w:tcW w:w="851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129,9</w:t>
            </w:r>
          </w:p>
        </w:tc>
        <w:tc>
          <w:tcPr>
            <w:tcW w:w="850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138,7</w:t>
            </w:r>
          </w:p>
        </w:tc>
        <w:tc>
          <w:tcPr>
            <w:tcW w:w="993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148,5</w:t>
            </w:r>
          </w:p>
        </w:tc>
        <w:tc>
          <w:tcPr>
            <w:tcW w:w="107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158,93</w:t>
            </w:r>
          </w:p>
        </w:tc>
      </w:tr>
      <w:tr w:rsidR="00BC4482" w:rsidRPr="007F7D62" w:rsidTr="007F7D62">
        <w:tc>
          <w:tcPr>
            <w:tcW w:w="2977" w:type="dxa"/>
            <w:vMerge/>
          </w:tcPr>
          <w:p w:rsidR="00BC4482" w:rsidRPr="007F7D62" w:rsidRDefault="00BC4482" w:rsidP="00DA76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в % к пред</w:t>
            </w:r>
            <w:proofErr w:type="gramStart"/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7F7D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оду в сопоставимых ценах</w:t>
            </w: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103,5</w:t>
            </w:r>
          </w:p>
        </w:tc>
        <w:tc>
          <w:tcPr>
            <w:tcW w:w="879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91,51</w:t>
            </w:r>
          </w:p>
        </w:tc>
        <w:tc>
          <w:tcPr>
            <w:tcW w:w="851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100,75</w:t>
            </w:r>
          </w:p>
        </w:tc>
        <w:tc>
          <w:tcPr>
            <w:tcW w:w="850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101,3</w:t>
            </w:r>
          </w:p>
        </w:tc>
        <w:tc>
          <w:tcPr>
            <w:tcW w:w="993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102,2</w:t>
            </w:r>
          </w:p>
        </w:tc>
        <w:tc>
          <w:tcPr>
            <w:tcW w:w="107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102,9</w:t>
            </w:r>
          </w:p>
        </w:tc>
      </w:tr>
      <w:tr w:rsidR="00BC4482" w:rsidRPr="007F7D62" w:rsidTr="007F7D62">
        <w:tc>
          <w:tcPr>
            <w:tcW w:w="2977" w:type="dxa"/>
          </w:tcPr>
          <w:p w:rsidR="00BC4482" w:rsidRPr="007F7D62" w:rsidRDefault="00BC4482" w:rsidP="00DA76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Уровень зарегистрированной безработицы (относительно численности трудоспособного населения)</w:t>
            </w: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0,55</w:t>
            </w:r>
          </w:p>
        </w:tc>
        <w:tc>
          <w:tcPr>
            <w:tcW w:w="879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0,68</w:t>
            </w:r>
          </w:p>
        </w:tc>
        <w:tc>
          <w:tcPr>
            <w:tcW w:w="851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0,78</w:t>
            </w:r>
          </w:p>
        </w:tc>
        <w:tc>
          <w:tcPr>
            <w:tcW w:w="850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0,78</w:t>
            </w:r>
          </w:p>
        </w:tc>
        <w:tc>
          <w:tcPr>
            <w:tcW w:w="993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0,77</w:t>
            </w:r>
          </w:p>
        </w:tc>
        <w:tc>
          <w:tcPr>
            <w:tcW w:w="107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0,75</w:t>
            </w:r>
          </w:p>
        </w:tc>
      </w:tr>
      <w:tr w:rsidR="00BC4482" w:rsidRPr="007F7D62" w:rsidTr="007F7D62">
        <w:tc>
          <w:tcPr>
            <w:tcW w:w="2977" w:type="dxa"/>
          </w:tcPr>
          <w:p w:rsidR="00BC4482" w:rsidRPr="007F7D62" w:rsidRDefault="00BC4482" w:rsidP="00DA76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Среднегодовая численность постоянного населения</w:t>
            </w: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7D62">
              <w:rPr>
                <w:rFonts w:ascii="Times New Roman" w:hAnsi="Times New Roman" w:cs="Times New Roman"/>
                <w:sz w:val="16"/>
                <w:szCs w:val="16"/>
              </w:rPr>
              <w:t>тыс. чел.</w:t>
            </w:r>
          </w:p>
        </w:tc>
        <w:tc>
          <w:tcPr>
            <w:tcW w:w="90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522,1</w:t>
            </w:r>
          </w:p>
        </w:tc>
        <w:tc>
          <w:tcPr>
            <w:tcW w:w="879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523,7</w:t>
            </w:r>
          </w:p>
        </w:tc>
        <w:tc>
          <w:tcPr>
            <w:tcW w:w="851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524,2</w:t>
            </w:r>
          </w:p>
        </w:tc>
        <w:tc>
          <w:tcPr>
            <w:tcW w:w="850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524,5</w:t>
            </w:r>
          </w:p>
        </w:tc>
        <w:tc>
          <w:tcPr>
            <w:tcW w:w="993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524,9</w:t>
            </w:r>
          </w:p>
        </w:tc>
        <w:tc>
          <w:tcPr>
            <w:tcW w:w="1077" w:type="dxa"/>
          </w:tcPr>
          <w:p w:rsidR="00BC4482" w:rsidRPr="007F7D62" w:rsidRDefault="00BC4482" w:rsidP="00DA769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F7D62">
              <w:rPr>
                <w:rFonts w:ascii="Times New Roman" w:hAnsi="Times New Roman" w:cs="Times New Roman"/>
                <w:szCs w:val="22"/>
              </w:rPr>
              <w:t>525,3</w:t>
            </w:r>
          </w:p>
        </w:tc>
      </w:tr>
    </w:tbl>
    <w:p w:rsidR="00BC4482" w:rsidRPr="00BC4482" w:rsidRDefault="00BC4482" w:rsidP="00BC448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C4482" w:rsidRPr="00BC4482" w:rsidRDefault="00BC4482" w:rsidP="00507AFE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C4482">
        <w:rPr>
          <w:rFonts w:ascii="Times New Roman" w:eastAsia="Calibri" w:hAnsi="Times New Roman" w:cs="Times New Roman"/>
          <w:sz w:val="26"/>
          <w:szCs w:val="26"/>
        </w:rPr>
        <w:t>Одним из основных факторов территориального развития и экономического роста городов и регионов является повышение инвестиционной привлекательности, способствующее увеличению притока инвестиций в экономику.</w:t>
      </w:r>
    </w:p>
    <w:p w:rsidR="00BC4482" w:rsidRPr="00BC4482" w:rsidRDefault="00BC4482" w:rsidP="00507AFE">
      <w:pPr>
        <w:tabs>
          <w:tab w:val="num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C4482">
        <w:rPr>
          <w:rFonts w:ascii="Times New Roman" w:eastAsia="Calibri" w:hAnsi="Times New Roman" w:cs="Times New Roman"/>
          <w:sz w:val="26"/>
          <w:szCs w:val="26"/>
        </w:rPr>
        <w:t xml:space="preserve">Инвестиции в основной капитал в городе Пенза за счет всех источников финансирования за 2014 год составили 32,973 млрд. руб., что на 200 млн. руб. больше чем в 2013 году. Объем инвестиций по всем источникам финансирования за 2015 год будет подсчитан в августе 2016 года. По предварительной оценке в 2015 году общий объем инвестиций также сохранит положительную динамику. </w:t>
      </w:r>
    </w:p>
    <w:p w:rsidR="00BC4482" w:rsidRPr="00BC4482" w:rsidRDefault="00BC4482" w:rsidP="00507AFE">
      <w:pPr>
        <w:tabs>
          <w:tab w:val="num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C4482">
        <w:rPr>
          <w:rFonts w:ascii="Times New Roman" w:eastAsia="Calibri" w:hAnsi="Times New Roman" w:cs="Times New Roman"/>
          <w:sz w:val="26"/>
          <w:szCs w:val="26"/>
        </w:rPr>
        <w:t>Такой результат возможен благодаря реализации на территории города Пензы масштабных долгосрочных инвестиционных проектов, созданию новых и модернизации существующих производств. Инвестиции в основной капитал (за исключением бюджетных средств) в расчете на 1 жителя в 2014 году составили 25</w:t>
      </w:r>
      <w:r w:rsidR="004620A6">
        <w:rPr>
          <w:rFonts w:ascii="Times New Roman" w:eastAsia="Calibri" w:hAnsi="Times New Roman" w:cs="Times New Roman"/>
          <w:sz w:val="26"/>
          <w:szCs w:val="26"/>
        </w:rPr>
        <w:t> </w:t>
      </w:r>
      <w:r w:rsidRPr="00BC4482">
        <w:rPr>
          <w:rFonts w:ascii="Times New Roman" w:eastAsia="Calibri" w:hAnsi="Times New Roman" w:cs="Times New Roman"/>
          <w:sz w:val="26"/>
          <w:szCs w:val="26"/>
        </w:rPr>
        <w:t>272,20 руб., в  2015 году 25</w:t>
      </w:r>
      <w:r w:rsidR="004620A6">
        <w:rPr>
          <w:rFonts w:ascii="Times New Roman" w:eastAsia="Calibri" w:hAnsi="Times New Roman" w:cs="Times New Roman"/>
          <w:sz w:val="26"/>
          <w:szCs w:val="26"/>
        </w:rPr>
        <w:t> </w:t>
      </w:r>
      <w:r w:rsidRPr="00BC4482">
        <w:rPr>
          <w:rFonts w:ascii="Times New Roman" w:eastAsia="Calibri" w:hAnsi="Times New Roman" w:cs="Times New Roman"/>
          <w:sz w:val="26"/>
          <w:szCs w:val="26"/>
        </w:rPr>
        <w:t>273,20 руб.</w:t>
      </w:r>
    </w:p>
    <w:p w:rsidR="00BC4482" w:rsidRPr="00BC4482" w:rsidRDefault="00BC4482" w:rsidP="00507AF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color w:val="000000"/>
          <w:sz w:val="26"/>
          <w:szCs w:val="26"/>
        </w:rPr>
        <w:t xml:space="preserve">Продолжается строительство новых микрорайонов с входящей в них инфраструктурой. В 2015 году в городе Пензе за счет всех источников </w:t>
      </w:r>
      <w:r w:rsidRPr="00BC4482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финансирования  введено в эксплуатацию </w:t>
      </w:r>
      <w:r w:rsidRPr="00BC4482">
        <w:rPr>
          <w:rFonts w:ascii="Times New Roman" w:hAnsi="Times New Roman" w:cs="Times New Roman"/>
          <w:bCs/>
          <w:color w:val="000000"/>
          <w:sz w:val="26"/>
          <w:szCs w:val="26"/>
        </w:rPr>
        <w:t>465,0 тысяч квадратных метров</w:t>
      </w:r>
      <w:r w:rsidRPr="00BC4482">
        <w:rPr>
          <w:rFonts w:ascii="Times New Roman" w:hAnsi="Times New Roman" w:cs="Times New Roman"/>
          <w:color w:val="000000"/>
          <w:sz w:val="26"/>
          <w:szCs w:val="26"/>
        </w:rPr>
        <w:t xml:space="preserve"> жилья, в том числе: </w:t>
      </w:r>
    </w:p>
    <w:p w:rsidR="00BC4482" w:rsidRPr="00BC4482" w:rsidRDefault="00BC4482" w:rsidP="00507AFE">
      <w:pPr>
        <w:numPr>
          <w:ilvl w:val="0"/>
          <w:numId w:val="37"/>
        </w:numPr>
        <w:tabs>
          <w:tab w:val="num" w:pos="-142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color w:val="000000"/>
          <w:sz w:val="26"/>
          <w:szCs w:val="26"/>
        </w:rPr>
        <w:t>многоквартирные дома – 315,2</w:t>
      </w:r>
      <w:r w:rsidRPr="00BC448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тысяч квадратных метров;</w:t>
      </w:r>
    </w:p>
    <w:p w:rsidR="00BC4482" w:rsidRPr="00BC4482" w:rsidRDefault="00BC4482" w:rsidP="00507AFE">
      <w:pPr>
        <w:numPr>
          <w:ilvl w:val="0"/>
          <w:numId w:val="37"/>
        </w:numPr>
        <w:tabs>
          <w:tab w:val="num" w:pos="-142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color w:val="000000"/>
          <w:sz w:val="26"/>
          <w:szCs w:val="26"/>
        </w:rPr>
        <w:t>индивидуальные дома – 149,8</w:t>
      </w:r>
      <w:r w:rsidRPr="00BC448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тысяч квадратных метров</w:t>
      </w:r>
      <w:r w:rsidRPr="00BC4482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BC4482" w:rsidRPr="00BC4482" w:rsidRDefault="00BC4482" w:rsidP="00507AF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color w:val="000000"/>
          <w:sz w:val="26"/>
          <w:szCs w:val="26"/>
        </w:rPr>
        <w:t>На 01.07.2016 года  за счет всех источников финансирования  введено в эксплуатацию 128</w:t>
      </w:r>
      <w:r w:rsidR="004620A6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BC4482">
        <w:rPr>
          <w:rFonts w:ascii="Times New Roman" w:hAnsi="Times New Roman" w:cs="Times New Roman"/>
          <w:color w:val="000000"/>
          <w:sz w:val="26"/>
          <w:szCs w:val="26"/>
        </w:rPr>
        <w:t>956,7</w:t>
      </w:r>
      <w:r w:rsidRPr="00BC448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тыс. кв. м.</w:t>
      </w:r>
      <w:r w:rsidRPr="00BC4482">
        <w:rPr>
          <w:rFonts w:ascii="Times New Roman" w:hAnsi="Times New Roman" w:cs="Times New Roman"/>
          <w:color w:val="000000"/>
          <w:sz w:val="26"/>
          <w:szCs w:val="26"/>
        </w:rPr>
        <w:t xml:space="preserve"> жилья (рост составил 104,3 % к соответствующему периоду 2015 года), в том числе:    </w:t>
      </w:r>
    </w:p>
    <w:p w:rsidR="00BC4482" w:rsidRPr="00BC4482" w:rsidRDefault="00BC4482" w:rsidP="00507AFE">
      <w:pPr>
        <w:numPr>
          <w:ilvl w:val="0"/>
          <w:numId w:val="37"/>
        </w:numPr>
        <w:tabs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color w:val="000000"/>
          <w:sz w:val="26"/>
          <w:szCs w:val="26"/>
        </w:rPr>
        <w:t>многоквартирные жилые дома – 67</w:t>
      </w:r>
      <w:r w:rsidR="004620A6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BC4482">
        <w:rPr>
          <w:rFonts w:ascii="Times New Roman" w:hAnsi="Times New Roman" w:cs="Times New Roman"/>
          <w:color w:val="000000"/>
          <w:sz w:val="26"/>
          <w:szCs w:val="26"/>
        </w:rPr>
        <w:t>942,5</w:t>
      </w:r>
      <w:r w:rsidRPr="00BC448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тысяч квадратных метров;</w:t>
      </w:r>
    </w:p>
    <w:p w:rsidR="00BC4482" w:rsidRPr="00BC4482" w:rsidRDefault="00BC4482" w:rsidP="00507AFE">
      <w:pPr>
        <w:numPr>
          <w:ilvl w:val="0"/>
          <w:numId w:val="37"/>
        </w:numPr>
        <w:tabs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color w:val="000000"/>
          <w:sz w:val="26"/>
          <w:szCs w:val="26"/>
        </w:rPr>
        <w:t xml:space="preserve">индивидуальные жилые дома –  </w:t>
      </w:r>
      <w:r w:rsidRPr="00BC4482">
        <w:rPr>
          <w:rFonts w:ascii="Times New Roman" w:hAnsi="Times New Roman" w:cs="Times New Roman"/>
          <w:bCs/>
          <w:color w:val="000000"/>
          <w:sz w:val="26"/>
          <w:szCs w:val="26"/>
        </w:rPr>
        <w:t>61</w:t>
      </w:r>
      <w:r w:rsidR="004620A6">
        <w:rPr>
          <w:rFonts w:ascii="Times New Roman" w:hAnsi="Times New Roman" w:cs="Times New Roman"/>
          <w:bCs/>
          <w:color w:val="000000"/>
          <w:sz w:val="26"/>
          <w:szCs w:val="26"/>
        </w:rPr>
        <w:t> </w:t>
      </w:r>
      <w:r w:rsidRPr="00BC4482">
        <w:rPr>
          <w:rFonts w:ascii="Times New Roman" w:hAnsi="Times New Roman" w:cs="Times New Roman"/>
          <w:bCs/>
          <w:color w:val="000000"/>
          <w:sz w:val="26"/>
          <w:szCs w:val="26"/>
        </w:rPr>
        <w:t>014,2 тысяч квадратных метров.</w:t>
      </w:r>
    </w:p>
    <w:p w:rsidR="00BC4482" w:rsidRPr="00BC4482" w:rsidRDefault="00BC4482" w:rsidP="00507AF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color w:val="000000"/>
          <w:sz w:val="26"/>
          <w:szCs w:val="26"/>
        </w:rPr>
        <w:t xml:space="preserve">В 2016 году и в 2017-2019 годах будет продолжено жилищное строительство,  ожидается ввести в эксплуатацию следующие объемы </w:t>
      </w:r>
      <w:proofErr w:type="gramStart"/>
      <w:r w:rsidRPr="00BC4482">
        <w:rPr>
          <w:rFonts w:ascii="Times New Roman" w:hAnsi="Times New Roman" w:cs="Times New Roman"/>
          <w:color w:val="000000"/>
          <w:sz w:val="26"/>
          <w:szCs w:val="26"/>
        </w:rPr>
        <w:t>в</w:t>
      </w:r>
      <w:proofErr w:type="gramEnd"/>
      <w:r w:rsidRPr="00BC4482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:rsidR="00BC4482" w:rsidRPr="00BC4482" w:rsidRDefault="00BC4482" w:rsidP="00507AF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color w:val="000000"/>
          <w:sz w:val="26"/>
          <w:szCs w:val="26"/>
        </w:rPr>
        <w:t xml:space="preserve">2016 году – </w:t>
      </w:r>
      <w:r w:rsidRPr="00BC4482">
        <w:rPr>
          <w:rFonts w:ascii="Times New Roman" w:hAnsi="Times New Roman" w:cs="Times New Roman"/>
          <w:bCs/>
          <w:color w:val="000000"/>
          <w:sz w:val="26"/>
          <w:szCs w:val="26"/>
        </w:rPr>
        <w:t>485,0 тысяч квадратных метров;</w:t>
      </w:r>
    </w:p>
    <w:p w:rsidR="00BC4482" w:rsidRPr="00BC4482" w:rsidRDefault="00BC4482" w:rsidP="00507AF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color w:val="000000"/>
          <w:sz w:val="26"/>
          <w:szCs w:val="26"/>
        </w:rPr>
        <w:t xml:space="preserve">2017 году </w:t>
      </w:r>
      <w:r w:rsidRPr="00BC4482">
        <w:rPr>
          <w:rFonts w:ascii="Times New Roman" w:hAnsi="Times New Roman" w:cs="Times New Roman"/>
          <w:bCs/>
          <w:color w:val="000000"/>
          <w:sz w:val="26"/>
          <w:szCs w:val="26"/>
        </w:rPr>
        <w:t>–</w:t>
      </w:r>
      <w:r w:rsidRPr="00BC4482">
        <w:rPr>
          <w:rFonts w:ascii="Times New Roman" w:hAnsi="Times New Roman" w:cs="Times New Roman"/>
          <w:color w:val="000000"/>
          <w:sz w:val="26"/>
          <w:szCs w:val="26"/>
        </w:rPr>
        <w:t xml:space="preserve"> 499,5</w:t>
      </w:r>
      <w:r w:rsidRPr="00BC448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тысяч квадратных метров;</w:t>
      </w:r>
    </w:p>
    <w:p w:rsidR="00BC4482" w:rsidRPr="00BC4482" w:rsidRDefault="00BC4482" w:rsidP="00507AF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color w:val="000000"/>
          <w:sz w:val="26"/>
          <w:szCs w:val="26"/>
        </w:rPr>
        <w:t xml:space="preserve">2018 году – </w:t>
      </w:r>
      <w:r w:rsidRPr="00BC4482">
        <w:rPr>
          <w:rFonts w:ascii="Times New Roman" w:hAnsi="Times New Roman" w:cs="Times New Roman"/>
          <w:bCs/>
          <w:color w:val="000000"/>
          <w:sz w:val="26"/>
          <w:szCs w:val="26"/>
        </w:rPr>
        <w:t>514,5 тысяч квадратных метров;</w:t>
      </w:r>
    </w:p>
    <w:p w:rsidR="00BC4482" w:rsidRPr="00BC4482" w:rsidRDefault="00BC4482" w:rsidP="00507AF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bCs/>
          <w:color w:val="000000"/>
          <w:sz w:val="26"/>
          <w:szCs w:val="26"/>
        </w:rPr>
        <w:t>2019 году – 529,9 тысяч квадратных метров.</w:t>
      </w:r>
    </w:p>
    <w:p w:rsidR="00BC4482" w:rsidRPr="00BC4482" w:rsidRDefault="00BC4482" w:rsidP="00507AF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C4482">
        <w:rPr>
          <w:rFonts w:ascii="Times New Roman" w:hAnsi="Times New Roman" w:cs="Times New Roman"/>
          <w:color w:val="000000"/>
          <w:sz w:val="26"/>
          <w:szCs w:val="26"/>
        </w:rPr>
        <w:t xml:space="preserve">Прогнозные показатели по вводу в эксплуатацию объектов жилья на 2016 и 2017 годы утверждены подпрограммой «Стимулирование развития жилищного строительства в городе Пензе» муниципальной программой «Развитие территорий, социальной и инженерной инфраструктуры в городе Пензе на 2015-2017 годы», планируемый ежегодный рост ввода в эксплуатацию – 3%. </w:t>
      </w:r>
    </w:p>
    <w:p w:rsidR="00BC4482" w:rsidRPr="00BC4482" w:rsidRDefault="00BC4482" w:rsidP="00507A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t xml:space="preserve">В 2011-2013 годах  в экономике города Пензы развивались и укреплялись позитивные тенденции: рост объемов производства, заработной платы, увеличение потребительского спроса населения на товары и услуги. Был отмечен рост основных показателей экономического развития города Пензы. </w:t>
      </w:r>
    </w:p>
    <w:p w:rsidR="00BC4482" w:rsidRPr="00BC4482" w:rsidRDefault="00BC4482" w:rsidP="00507A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t>Тенденция роста объема производства промышленных предприятий происходила за счет проведения мероприятий по техническому перевооружению с учетом замены старого оборудования, приобретения и установки новых производственных линий для выпуска конкурентоспособной продукции и проведения мероприятий по снижению затрат на энергетические ресурсы.</w:t>
      </w:r>
    </w:p>
    <w:p w:rsidR="00BC4482" w:rsidRPr="00BC4482" w:rsidRDefault="00BC4482" w:rsidP="00507A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t>Однако осложнение геополитической обстановки в 2014-2015 годах и первой половине 2016 года негативно отразилось на экономической ситуации в стране и в Пензенской области в частности.</w:t>
      </w:r>
    </w:p>
    <w:p w:rsidR="00BC4482" w:rsidRPr="00BC4482" w:rsidRDefault="00BC4482" w:rsidP="00507A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t xml:space="preserve">Динамика основных показателей социально-экономического развития города Пензы наглядно демонстрирует непростую ситуацию, сложившуюся в различных отраслях и сферах деятельности в последние два года. Наиболее чувствительными к влиянию  кризиса оказываются рынок  труда и сфера занятости населения. Предприятия и организации проводят оптимизацию численности персонала и приостанавливают прием новых сотрудников. </w:t>
      </w:r>
    </w:p>
    <w:p w:rsidR="00BC4482" w:rsidRPr="00BC4482" w:rsidRDefault="00BC4482" w:rsidP="00507A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t xml:space="preserve">Так, по данным </w:t>
      </w:r>
      <w:proofErr w:type="spellStart"/>
      <w:r w:rsidRPr="00BC4482">
        <w:rPr>
          <w:rFonts w:ascii="Times New Roman" w:hAnsi="Times New Roman" w:cs="Times New Roman"/>
          <w:sz w:val="26"/>
          <w:szCs w:val="26"/>
        </w:rPr>
        <w:t>Пензастата</w:t>
      </w:r>
      <w:proofErr w:type="spellEnd"/>
      <w:r w:rsidRPr="00BC4482">
        <w:rPr>
          <w:rFonts w:ascii="Times New Roman" w:hAnsi="Times New Roman" w:cs="Times New Roman"/>
          <w:sz w:val="26"/>
          <w:szCs w:val="26"/>
        </w:rPr>
        <w:t>, за четыре месяца текущего года сократилось число хозяйствующих субъектов, зарегистрированных в составе территориального раздела Статистического регистра хозяйствующих субъектов города Пензы, с 17</w:t>
      </w:r>
      <w:r w:rsidR="004620A6">
        <w:rPr>
          <w:rFonts w:ascii="Times New Roman" w:hAnsi="Times New Roman" w:cs="Times New Roman"/>
          <w:sz w:val="26"/>
          <w:szCs w:val="26"/>
        </w:rPr>
        <w:t> </w:t>
      </w:r>
      <w:r w:rsidRPr="00BC4482">
        <w:rPr>
          <w:rFonts w:ascii="Times New Roman" w:hAnsi="Times New Roman" w:cs="Times New Roman"/>
          <w:sz w:val="26"/>
          <w:szCs w:val="26"/>
        </w:rPr>
        <w:t>586 единиц на 1 января до 17</w:t>
      </w:r>
      <w:r w:rsidR="004620A6">
        <w:rPr>
          <w:rFonts w:ascii="Times New Roman" w:hAnsi="Times New Roman" w:cs="Times New Roman"/>
          <w:sz w:val="26"/>
          <w:szCs w:val="26"/>
        </w:rPr>
        <w:t> </w:t>
      </w:r>
      <w:r w:rsidRPr="00BC4482">
        <w:rPr>
          <w:rFonts w:ascii="Times New Roman" w:hAnsi="Times New Roman" w:cs="Times New Roman"/>
          <w:sz w:val="26"/>
          <w:szCs w:val="26"/>
        </w:rPr>
        <w:t xml:space="preserve">154 единиц на 1 мая 2016 года. </w:t>
      </w:r>
      <w:proofErr w:type="gramStart"/>
      <w:r w:rsidRPr="00BC4482">
        <w:rPr>
          <w:rFonts w:ascii="Times New Roman" w:hAnsi="Times New Roman" w:cs="Times New Roman"/>
          <w:sz w:val="26"/>
          <w:szCs w:val="26"/>
        </w:rPr>
        <w:t>За январь-апрель 2016 года численность работающих по крупным и средним предприятиям города, не относящимся к субъектам малого предпринимательства, уменьшилась на 3,6% по сравнению с январем-апрелем 2015 года, соответственно снизилась потребность в работниках, заявленная работодателями в службу занятости.</w:t>
      </w:r>
      <w:proofErr w:type="gramEnd"/>
      <w:r w:rsidRPr="00BC4482">
        <w:rPr>
          <w:rFonts w:ascii="Times New Roman" w:hAnsi="Times New Roman" w:cs="Times New Roman"/>
          <w:sz w:val="26"/>
          <w:szCs w:val="26"/>
        </w:rPr>
        <w:t xml:space="preserve"> В совокупности все негативные воздействия на экономику привели к росту безработицы: на 01.06.2016 численность граждан, имеющих статус безработных, составила 2221 человек. </w:t>
      </w:r>
      <w:r w:rsidRPr="00BC4482">
        <w:rPr>
          <w:rFonts w:ascii="Times New Roman" w:hAnsi="Times New Roman" w:cs="Times New Roman"/>
          <w:sz w:val="26"/>
          <w:szCs w:val="26"/>
        </w:rPr>
        <w:lastRenderedPageBreak/>
        <w:t>Увеличилась численность незанятых граждан, зарегистрированных в службе занятости, в расчете на одну заявленную вакансию.</w:t>
      </w:r>
    </w:p>
    <w:p w:rsidR="00BC4482" w:rsidRPr="00BC4482" w:rsidRDefault="00BC4482" w:rsidP="00507A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t xml:space="preserve">В прогнозный период продолжится сокращение численности населения в трудоспособном возрасте, обусловленное вступлением в трудоспособный возраст относительно малочисленных поколений людей, рожденных в 1990-е годы, и выбытием поколения, рожденного в послевоенные годы, что делает маловероятным резкий рост безработицы. В целях поддержания численности экономически активного населения предполагается умеренный рост экономической активности молодёжи и граждан </w:t>
      </w:r>
      <w:proofErr w:type="spellStart"/>
      <w:r w:rsidRPr="00BC4482">
        <w:rPr>
          <w:rFonts w:ascii="Times New Roman" w:hAnsi="Times New Roman" w:cs="Times New Roman"/>
          <w:sz w:val="26"/>
          <w:szCs w:val="26"/>
        </w:rPr>
        <w:t>околопенсионного</w:t>
      </w:r>
      <w:proofErr w:type="spellEnd"/>
      <w:r w:rsidRPr="00BC4482">
        <w:rPr>
          <w:rFonts w:ascii="Times New Roman" w:hAnsi="Times New Roman" w:cs="Times New Roman"/>
          <w:sz w:val="26"/>
          <w:szCs w:val="26"/>
        </w:rPr>
        <w:t xml:space="preserve"> возраста. Миграционный прирост населения города является незначительным и большого влияния на состояние рынка труда не оказывает.</w:t>
      </w:r>
    </w:p>
    <w:p w:rsidR="00BC4482" w:rsidRPr="00BC4482" w:rsidRDefault="00BC4482" w:rsidP="00507A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C4482">
        <w:rPr>
          <w:rFonts w:ascii="Times New Roman" w:hAnsi="Times New Roman" w:cs="Times New Roman"/>
          <w:sz w:val="26"/>
          <w:szCs w:val="26"/>
        </w:rPr>
        <w:t xml:space="preserve">В условиях сохраняющейся геополитической нестабильности и применения к государству </w:t>
      </w:r>
      <w:proofErr w:type="spellStart"/>
      <w:r w:rsidRPr="00BC4482">
        <w:rPr>
          <w:rFonts w:ascii="Times New Roman" w:hAnsi="Times New Roman" w:cs="Times New Roman"/>
          <w:sz w:val="26"/>
          <w:szCs w:val="26"/>
        </w:rPr>
        <w:t>санкционного</w:t>
      </w:r>
      <w:proofErr w:type="spellEnd"/>
      <w:r w:rsidRPr="00BC4482">
        <w:rPr>
          <w:rFonts w:ascii="Times New Roman" w:hAnsi="Times New Roman" w:cs="Times New Roman"/>
          <w:sz w:val="26"/>
          <w:szCs w:val="26"/>
        </w:rPr>
        <w:t xml:space="preserve"> режима на протяжении рассматриваемого периода прогнозная оценка состояния рынка труда города Пензы на ближайшую перспективу определяется как ожидаемая стабилизация общеэкономической ситуации в 2016-2017 годах, постепенный экономический подъем в 2018-2019 годах, сопровождающийся повышением эффективности рабочих мест, увеличением темпов роста инвестиций, достижением большей сбалансированности спроса и предложения рабочей силы.</w:t>
      </w:r>
      <w:proofErr w:type="gramEnd"/>
    </w:p>
    <w:p w:rsidR="00BC4482" w:rsidRPr="00BC4482" w:rsidRDefault="00BC4482" w:rsidP="00507A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t xml:space="preserve">В целях увеличения доли трудоспособного населения, социальной защищенности граждан и увеличения доходов бюджетов всех уровней на территории города Пензы ведется работа по легализации неформальной занятости. </w:t>
      </w:r>
    </w:p>
    <w:p w:rsidR="00BC4482" w:rsidRPr="00BC4482" w:rsidRDefault="00BC4482" w:rsidP="00507A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t>Среднегодовая численность постоянного населения города Пензы в 2015 году составила 523,7 тыс. чел. По оценке среднегодовая численность постоянного населения города  в 2016 году составит 524,2 тыс. человек.</w:t>
      </w:r>
    </w:p>
    <w:p w:rsidR="00BC4482" w:rsidRPr="00BC4482" w:rsidRDefault="00BC4482" w:rsidP="00507A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t>Структурные изменения населения, обусловленные сокращением числа женщин репродуктивного возраста, а также тенденция откладывания рождения первого ребенка на более поздний период будут сдерживать рост коэффициента рождаемости.</w:t>
      </w:r>
    </w:p>
    <w:p w:rsidR="00BC4482" w:rsidRPr="00BC4482" w:rsidRDefault="00BC4482" w:rsidP="00507A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t>Мероприятия по сокращению уровня смертности, прежде всего граждан трудоспособного возраста, будут способствовать снижению общего коэффициента смертности до 12,1 в 2019 году (в 2014 году – 12,6).</w:t>
      </w:r>
    </w:p>
    <w:p w:rsidR="00BC4482" w:rsidRPr="00BC4482" w:rsidRDefault="00BC4482" w:rsidP="00507A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t>Реализация мер демографической  политики позволит повысить ожидаемую продолжительность жизни до 72,4 лет к 2019 году.</w:t>
      </w:r>
    </w:p>
    <w:p w:rsidR="00BC4482" w:rsidRPr="00BC4482" w:rsidRDefault="00BC4482" w:rsidP="00507A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4482">
        <w:rPr>
          <w:rFonts w:ascii="Times New Roman" w:hAnsi="Times New Roman" w:cs="Times New Roman"/>
          <w:sz w:val="26"/>
          <w:szCs w:val="26"/>
        </w:rPr>
        <w:t xml:space="preserve">Указанные меры позволят к 2019 году увеличить показатель среднегодовой численности населения города Пензы до 525,3 тыс. чел. с 523,7 </w:t>
      </w:r>
      <w:proofErr w:type="spellStart"/>
      <w:r w:rsidRPr="00BC4482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Pr="00BC4482">
        <w:rPr>
          <w:rFonts w:ascii="Times New Roman" w:hAnsi="Times New Roman" w:cs="Times New Roman"/>
          <w:sz w:val="26"/>
          <w:szCs w:val="26"/>
        </w:rPr>
        <w:t>.ч</w:t>
      </w:r>
      <w:proofErr w:type="gramEnd"/>
      <w:r w:rsidRPr="00BC4482">
        <w:rPr>
          <w:rFonts w:ascii="Times New Roman" w:hAnsi="Times New Roman" w:cs="Times New Roman"/>
          <w:sz w:val="26"/>
          <w:szCs w:val="26"/>
        </w:rPr>
        <w:t>ел</w:t>
      </w:r>
      <w:proofErr w:type="spellEnd"/>
      <w:r w:rsidRPr="00BC4482">
        <w:rPr>
          <w:rFonts w:ascii="Times New Roman" w:hAnsi="Times New Roman" w:cs="Times New Roman"/>
          <w:sz w:val="26"/>
          <w:szCs w:val="26"/>
        </w:rPr>
        <w:t>. в 2015 году.</w:t>
      </w:r>
    </w:p>
    <w:p w:rsidR="002760BB" w:rsidRPr="00BC4482" w:rsidRDefault="002760BB" w:rsidP="00BC448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271E2C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2. </w:t>
      </w:r>
      <w:r w:rsidR="002760BB" w:rsidRPr="00271E2C">
        <w:rPr>
          <w:rFonts w:ascii="Times New Roman" w:hAnsi="Times New Roman" w:cs="Times New Roman"/>
          <w:sz w:val="26"/>
          <w:szCs w:val="26"/>
        </w:rPr>
        <w:t>Прогноз транспортного спроса, характера передвижения</w:t>
      </w:r>
      <w:r w:rsidR="00507AF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271E2C">
        <w:rPr>
          <w:rFonts w:ascii="Times New Roman" w:hAnsi="Times New Roman" w:cs="Times New Roman"/>
          <w:sz w:val="26"/>
          <w:szCs w:val="26"/>
        </w:rPr>
        <w:t>населения и перевозок грузов по видам транспорта</w:t>
      </w:r>
    </w:p>
    <w:p w:rsidR="002760BB" w:rsidRPr="00271E2C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271E2C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71E2C">
        <w:rPr>
          <w:rFonts w:ascii="Times New Roman" w:hAnsi="Times New Roman" w:cs="Times New Roman"/>
          <w:sz w:val="26"/>
          <w:szCs w:val="26"/>
        </w:rPr>
        <w:t>Учитывая тенденции роста парка легковых автомобилей, можно ожидать, что к 2020 году снизится уровень перевозок пассажиров транспортом общего пользования.</w:t>
      </w:r>
    </w:p>
    <w:p w:rsidR="00510D36" w:rsidRPr="00271E2C" w:rsidRDefault="00510D36" w:rsidP="00510D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71E2C">
        <w:rPr>
          <w:rFonts w:ascii="Times New Roman" w:hAnsi="Times New Roman" w:cs="Times New Roman"/>
          <w:sz w:val="26"/>
          <w:szCs w:val="26"/>
        </w:rPr>
        <w:t xml:space="preserve">Избыточная концентрация рабочих мест в центре города Пензы приводит к ежедневным утренним транспортным потокам из граничных районов города к его центру и обратно в вечернее время. При ухудшении положения на рынке труда люди начинают меньше обращать внимание на удаленность рабочего места, а </w:t>
      </w:r>
      <w:r w:rsidRPr="00271E2C">
        <w:rPr>
          <w:rFonts w:ascii="Times New Roman" w:hAnsi="Times New Roman" w:cs="Times New Roman"/>
          <w:sz w:val="26"/>
          <w:szCs w:val="26"/>
        </w:rPr>
        <w:lastRenderedPageBreak/>
        <w:t>руководствуются, прежде всего, надежностью найденной работы.</w:t>
      </w:r>
    </w:p>
    <w:p w:rsidR="00510D36" w:rsidRPr="00271E2C" w:rsidRDefault="00510D36" w:rsidP="00510D3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71E2C">
        <w:rPr>
          <w:rFonts w:ascii="Times New Roman" w:hAnsi="Times New Roman" w:cs="Times New Roman"/>
          <w:sz w:val="26"/>
          <w:szCs w:val="26"/>
        </w:rPr>
        <w:t>В связи с этим до 2020 года не ожидается значительного изменения направлений движения пассажирских транспортных потоков и транспортного спроса населения.</w:t>
      </w:r>
    </w:p>
    <w:p w:rsidR="005E7D1E" w:rsidRDefault="005E7D1E" w:rsidP="005E7D1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целью оптимизации условий движения автотранспорта в городе Пензе в настоящее время ограничен въезд грузового автотранспорта в центральную часть города Пензы.</w:t>
      </w:r>
    </w:p>
    <w:p w:rsidR="005E7D1E" w:rsidRDefault="005E7D1E" w:rsidP="005E7D1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В связи с повышенной интенсивностью движения транспортных средств по автомобильным дорогам местного значения города Пензы в выходные дни, а также в часы максимальной загрузки автомобильных дорог в рабочие дни,  в зимний период вводится временное ограничение движения транспортных средств, параметры которых по длине (включая прицепы и длину груза, выступающего за заднюю точку габарита транспортного средства) более 10 метров.</w:t>
      </w:r>
      <w:proofErr w:type="gramEnd"/>
    </w:p>
    <w:p w:rsidR="005E7D1E" w:rsidRPr="00271E2C" w:rsidRDefault="005E7D1E" w:rsidP="005E7D1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Кроме того, для обеспечения сохранности автомобильных дорог на территории города Пензы в весенний период, в связи со снижением несущей способности конструктивных элементов автомобильных дорог,  ежегодно  вводится временное ограничение движения транспортных средств с нагрузкой на ось,  превышающей  более 6 тонн, по автомобильным дорогам города Пензы, с определением определенных маршрутов движения.</w:t>
      </w:r>
    </w:p>
    <w:p w:rsidR="005E7D1E" w:rsidRPr="00271E2C" w:rsidRDefault="005E7D1E" w:rsidP="005E7D1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71E2C">
        <w:rPr>
          <w:rFonts w:ascii="Times New Roman" w:hAnsi="Times New Roman" w:cs="Times New Roman"/>
          <w:sz w:val="26"/>
          <w:szCs w:val="26"/>
        </w:rPr>
        <w:t>Комплекс предлагаемых мероприятий позволит ограничить проезд грузового автотранспорта по центральным (основным) участкам улично-дорожной сети города.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71E2C">
        <w:rPr>
          <w:rFonts w:ascii="Times New Roman" w:hAnsi="Times New Roman" w:cs="Times New Roman"/>
          <w:sz w:val="26"/>
          <w:szCs w:val="26"/>
        </w:rPr>
        <w:t xml:space="preserve">Оптимизация маршрутов движения грузового автотранспорта в городе </w:t>
      </w:r>
      <w:r w:rsidR="00BD6279" w:rsidRPr="00271E2C">
        <w:rPr>
          <w:rFonts w:ascii="Times New Roman" w:hAnsi="Times New Roman" w:cs="Times New Roman"/>
          <w:sz w:val="26"/>
          <w:szCs w:val="26"/>
        </w:rPr>
        <w:t>Пензе</w:t>
      </w:r>
      <w:r w:rsidRPr="00271E2C">
        <w:rPr>
          <w:rFonts w:ascii="Times New Roman" w:hAnsi="Times New Roman" w:cs="Times New Roman"/>
          <w:sz w:val="26"/>
          <w:szCs w:val="26"/>
        </w:rPr>
        <w:t xml:space="preserve"> позволит снизить разрушение дорог центральной части города, снизить уровень ДТП, уменьшить заторы, а также снизить степень шумового воздействия на организм человека и улучшить экологическую обстановку во всем городе.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3. </w:t>
      </w:r>
      <w:r w:rsidR="002760BB" w:rsidRPr="00460C9E">
        <w:rPr>
          <w:rFonts w:ascii="Times New Roman" w:hAnsi="Times New Roman" w:cs="Times New Roman"/>
          <w:sz w:val="26"/>
          <w:szCs w:val="26"/>
        </w:rPr>
        <w:t>Прогноз развития транспортной инфраструктуры</w:t>
      </w:r>
      <w:r w:rsidR="00507AF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по видам транспорта</w:t>
      </w:r>
    </w:p>
    <w:p w:rsidR="00856D6C" w:rsidRPr="00460C9E" w:rsidRDefault="00856D6C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Развитие транспортной инфраструктуры города </w:t>
      </w:r>
      <w:r w:rsidR="00272A65">
        <w:rPr>
          <w:rFonts w:ascii="Times New Roman" w:hAnsi="Times New Roman" w:cs="Times New Roman"/>
          <w:sz w:val="26"/>
          <w:szCs w:val="26"/>
        </w:rPr>
        <w:t>Пензы</w:t>
      </w:r>
      <w:r w:rsidRPr="00460C9E">
        <w:rPr>
          <w:rFonts w:ascii="Times New Roman" w:hAnsi="Times New Roman" w:cs="Times New Roman"/>
          <w:sz w:val="26"/>
          <w:szCs w:val="26"/>
        </w:rPr>
        <w:t xml:space="preserve"> определено Генпланом и действующими государственными и муниципальными программами. В результате реализации запланированных мероприятий повысится доступность для инвалидов остановочных пунктов общественного транспорта и других объектов транспортной инфраструктуры. Увеличится количество обустроенных в соответствии с требованиями безопасности дорожного движения пешеходных переходов и тротуаров.</w:t>
      </w:r>
    </w:p>
    <w:p w:rsidR="002760BB" w:rsidRDefault="00272A6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Имеющиеся в городе автовокзал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BF6475">
        <w:rPr>
          <w:rFonts w:ascii="Times New Roman" w:hAnsi="Times New Roman" w:cs="Times New Roman"/>
          <w:sz w:val="26"/>
          <w:szCs w:val="26"/>
        </w:rPr>
        <w:t>соответству</w:t>
      </w:r>
      <w:r w:rsidR="00BF6475" w:rsidRPr="00BF6475">
        <w:rPr>
          <w:rFonts w:ascii="Times New Roman" w:hAnsi="Times New Roman" w:cs="Times New Roman"/>
          <w:sz w:val="26"/>
          <w:szCs w:val="26"/>
        </w:rPr>
        <w:t>ет</w:t>
      </w:r>
      <w:r w:rsidR="002760BB" w:rsidRPr="00BF6475">
        <w:rPr>
          <w:rFonts w:ascii="Times New Roman" w:hAnsi="Times New Roman" w:cs="Times New Roman"/>
          <w:sz w:val="26"/>
          <w:szCs w:val="26"/>
        </w:rPr>
        <w:t xml:space="preserve"> действующим требованиям</w:t>
      </w:r>
      <w:r w:rsidR="002760BB" w:rsidRPr="00507AF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и потребностям жителей города в транспортном обслуживании. По мере необходимости будет осуществляться </w:t>
      </w:r>
      <w:r w:rsidR="00856D6C">
        <w:rPr>
          <w:rFonts w:ascii="Times New Roman" w:hAnsi="Times New Roman" w:cs="Times New Roman"/>
          <w:sz w:val="26"/>
          <w:szCs w:val="26"/>
        </w:rPr>
        <w:t>его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модернизация за счет средств собственников.</w:t>
      </w:r>
    </w:p>
    <w:p w:rsidR="00856D6C" w:rsidRPr="00856D6C" w:rsidRDefault="00856D6C" w:rsidP="0049454C">
      <w:p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49454C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целях развития железнодорожной транспортной инфраструктуры Пензенской области в</w:t>
      </w:r>
      <w:r w:rsidRPr="00856D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период 2013-2018 запланирована модернизация вокзального комплекса ст.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856D6C">
        <w:rPr>
          <w:rFonts w:ascii="Times New Roman" w:eastAsia="Times New Roman" w:hAnsi="Times New Roman" w:cs="Times New Roman"/>
          <w:sz w:val="26"/>
          <w:szCs w:val="26"/>
          <w:lang w:eastAsia="ru-RU"/>
        </w:rPr>
        <w:t>Пенза-I, в рамках инвестиционной программы ОАО «РЖД» на 2017-2019 годы по Куйбышевской железной дороге»; в 2017-2018 г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одах</w:t>
      </w:r>
      <w:r w:rsidRPr="00856D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устройство пешеходного перехода со звуковой и световой сигнализацией на ст. Пенза-4137 км </w:t>
      </w:r>
      <w:proofErr w:type="spellStart"/>
      <w:r w:rsidRPr="00856D6C">
        <w:rPr>
          <w:rFonts w:ascii="Times New Roman" w:eastAsia="Times New Roman" w:hAnsi="Times New Roman" w:cs="Times New Roman"/>
          <w:sz w:val="26"/>
          <w:szCs w:val="26"/>
          <w:lang w:eastAsia="ru-RU"/>
        </w:rPr>
        <w:t>пк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856D6C">
        <w:rPr>
          <w:rFonts w:ascii="Times New Roman" w:eastAsia="Times New Roman" w:hAnsi="Times New Roman" w:cs="Times New Roman"/>
          <w:sz w:val="26"/>
          <w:szCs w:val="26"/>
          <w:lang w:eastAsia="ru-RU"/>
        </w:rPr>
        <w:t>6, на ст.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856D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Пенза-3263 км </w:t>
      </w:r>
      <w:proofErr w:type="spellStart"/>
      <w:r w:rsidRPr="00856D6C">
        <w:rPr>
          <w:rFonts w:ascii="Times New Roman" w:eastAsia="Times New Roman" w:hAnsi="Times New Roman" w:cs="Times New Roman"/>
          <w:sz w:val="26"/>
          <w:szCs w:val="26"/>
          <w:lang w:eastAsia="ru-RU"/>
        </w:rPr>
        <w:t>пк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856D6C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proofErr w:type="gramEnd"/>
    </w:p>
    <w:p w:rsidR="00856D6C" w:rsidRPr="00460C9E" w:rsidRDefault="00856D6C" w:rsidP="004945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56D6C">
        <w:rPr>
          <w:rFonts w:ascii="Times New Roman" w:hAnsi="Times New Roman" w:cs="Times New Roman"/>
          <w:sz w:val="26"/>
          <w:szCs w:val="26"/>
        </w:rPr>
        <w:t>Также в 2017 году по проекту капитального ремонта запланирован капитальный ремонт перрона станции Пенза-4</w:t>
      </w:r>
      <w:r w:rsidR="0034627E">
        <w:rPr>
          <w:rFonts w:ascii="Times New Roman" w:hAnsi="Times New Roman" w:cs="Times New Roman"/>
          <w:sz w:val="26"/>
          <w:szCs w:val="26"/>
        </w:rPr>
        <w:t>.</w:t>
      </w:r>
    </w:p>
    <w:p w:rsidR="002760BB" w:rsidRPr="00507AFE" w:rsidRDefault="00D467B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85A7E">
        <w:rPr>
          <w:rFonts w:ascii="Times New Roman" w:hAnsi="Times New Roman" w:cs="Times New Roman"/>
          <w:sz w:val="26"/>
          <w:szCs w:val="26"/>
        </w:rPr>
        <w:lastRenderedPageBreak/>
        <w:t xml:space="preserve">С целью упорядочивания дорожного движения и повышения пропускной способности улиц и перекрестков и снижения нагрузок на улично-дорожную сеть, предотвращения заезда и парковки транспорта на газонах, тротуарах, участках без покрытия, грамотного распределения пассажирских и потребительских потоков планируется в дальнейшем </w:t>
      </w:r>
      <w:r>
        <w:rPr>
          <w:rFonts w:ascii="Times New Roman" w:hAnsi="Times New Roman" w:cs="Times New Roman"/>
          <w:sz w:val="26"/>
          <w:szCs w:val="26"/>
        </w:rPr>
        <w:t xml:space="preserve">создать </w:t>
      </w:r>
      <w:r w:rsidRPr="00085A7E">
        <w:rPr>
          <w:rFonts w:ascii="Times New Roman" w:hAnsi="Times New Roman" w:cs="Times New Roman"/>
          <w:sz w:val="26"/>
          <w:szCs w:val="26"/>
        </w:rPr>
        <w:t>городское парковочное пространство в центральной части города, которое затем будет иметь вектор развития из центра к окраинам города.</w:t>
      </w:r>
      <w:proofErr w:type="gramEnd"/>
    </w:p>
    <w:p w:rsidR="001F4927" w:rsidRPr="00A04583" w:rsidRDefault="00A04583" w:rsidP="001F492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6"/>
          <w:szCs w:val="26"/>
          <w:lang w:eastAsia="ru-RU"/>
        </w:rPr>
      </w:pPr>
      <w:r w:rsidRPr="00A04583">
        <w:rPr>
          <w:rFonts w:ascii="Times New Roman" w:eastAsia="Times New Roman" w:hAnsi="Times New Roman" w:cs="Calibri"/>
          <w:sz w:val="26"/>
          <w:szCs w:val="26"/>
          <w:lang w:eastAsia="ru-RU"/>
        </w:rPr>
        <w:t>У</w:t>
      </w:r>
      <w:r w:rsidR="001F4927" w:rsidRPr="00A04583">
        <w:rPr>
          <w:rFonts w:ascii="Times New Roman" w:eastAsia="Times New Roman" w:hAnsi="Times New Roman" w:cs="Calibri"/>
          <w:sz w:val="26"/>
          <w:szCs w:val="26"/>
          <w:lang w:eastAsia="ru-RU"/>
        </w:rPr>
        <w:t>читывая дальнейшие перспективы развития аэропортового комплекса города Пензы и авиаперевозок в Пензенском регионе, необходим</w:t>
      </w:r>
      <w:r w:rsidRPr="00A04583">
        <w:rPr>
          <w:rFonts w:ascii="Times New Roman" w:eastAsia="Times New Roman" w:hAnsi="Times New Roman" w:cs="Calibri"/>
          <w:sz w:val="26"/>
          <w:szCs w:val="26"/>
          <w:lang w:eastAsia="ru-RU"/>
        </w:rPr>
        <w:t>о</w:t>
      </w:r>
      <w:r w:rsidR="001F4927" w:rsidRPr="00A04583">
        <w:rPr>
          <w:rFonts w:ascii="Times New Roman" w:eastAsia="Times New Roman" w:hAnsi="Times New Roman" w:cs="Calibri"/>
          <w:sz w:val="26"/>
          <w:szCs w:val="26"/>
          <w:lang w:eastAsia="ru-RU"/>
        </w:rPr>
        <w:t xml:space="preserve"> открытие новых перспект</w:t>
      </w:r>
      <w:r w:rsidRPr="00A04583">
        <w:rPr>
          <w:rFonts w:ascii="Times New Roman" w:eastAsia="Times New Roman" w:hAnsi="Times New Roman" w:cs="Calibri"/>
          <w:sz w:val="26"/>
          <w:szCs w:val="26"/>
          <w:lang w:eastAsia="ru-RU"/>
        </w:rPr>
        <w:t>ивных направлений авиаперевозок.</w:t>
      </w:r>
      <w:r w:rsidR="001F4927" w:rsidRPr="00A04583">
        <w:rPr>
          <w:rFonts w:ascii="Times New Roman" w:eastAsia="Times New Roman" w:hAnsi="Times New Roman" w:cs="Calibri"/>
          <w:sz w:val="26"/>
          <w:szCs w:val="26"/>
          <w:lang w:eastAsia="ru-RU"/>
        </w:rPr>
        <w:t xml:space="preserve"> В связи с этим направлены обращения в различные авиакомпании и в настоящее время авиакомпания S7 </w:t>
      </w:r>
      <w:proofErr w:type="spellStart"/>
      <w:r w:rsidR="001F4927" w:rsidRPr="00A04583">
        <w:rPr>
          <w:rFonts w:ascii="Times New Roman" w:eastAsia="Times New Roman" w:hAnsi="Times New Roman" w:cs="Calibri"/>
          <w:sz w:val="26"/>
          <w:szCs w:val="26"/>
          <w:lang w:eastAsia="ru-RU"/>
        </w:rPr>
        <w:t>Airlines</w:t>
      </w:r>
      <w:proofErr w:type="spellEnd"/>
      <w:r w:rsidR="001F4927" w:rsidRPr="00A04583">
        <w:rPr>
          <w:rFonts w:ascii="Times New Roman" w:eastAsia="Times New Roman" w:hAnsi="Times New Roman" w:cs="Calibri"/>
          <w:sz w:val="26"/>
          <w:szCs w:val="26"/>
          <w:lang w:eastAsia="ru-RU"/>
        </w:rPr>
        <w:t xml:space="preserve"> (ПАО «Авиакомпания «Сибирь») рассматривает возможность по осуществлению полетов из аэропорта города Пензы.</w:t>
      </w:r>
    </w:p>
    <w:p w:rsidR="001F4927" w:rsidRDefault="001F4927" w:rsidP="001F492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6"/>
          <w:szCs w:val="26"/>
          <w:lang w:eastAsia="ru-RU"/>
        </w:rPr>
      </w:pPr>
      <w:proofErr w:type="gramStart"/>
      <w:r w:rsidRPr="00A04583">
        <w:rPr>
          <w:rFonts w:ascii="Times New Roman" w:eastAsia="Times New Roman" w:hAnsi="Times New Roman" w:cs="Calibri"/>
          <w:sz w:val="26"/>
          <w:szCs w:val="26"/>
          <w:lang w:eastAsia="ru-RU"/>
        </w:rPr>
        <w:t xml:space="preserve">Прорабатывается вопрос по дальнейшему развитию аэропорта города Пензы путем строительства нового здания аэровокзала с возможностью обслуживания 200 пас/час (в настоящее время 100 пас/час.), в дальнейшем в планах строительство грузового терминала и гостиничного комплекса, установление международного, многостороннего, </w:t>
      </w:r>
      <w:proofErr w:type="spellStart"/>
      <w:r w:rsidRPr="00A04583">
        <w:rPr>
          <w:rFonts w:ascii="Times New Roman" w:eastAsia="Times New Roman" w:hAnsi="Times New Roman" w:cs="Calibri"/>
          <w:sz w:val="26"/>
          <w:szCs w:val="26"/>
          <w:lang w:eastAsia="ru-RU"/>
        </w:rPr>
        <w:t>грузо</w:t>
      </w:r>
      <w:proofErr w:type="spellEnd"/>
      <w:r w:rsidRPr="00A04583">
        <w:rPr>
          <w:rFonts w:ascii="Times New Roman" w:eastAsia="Times New Roman" w:hAnsi="Times New Roman" w:cs="Calibri"/>
          <w:sz w:val="26"/>
          <w:szCs w:val="26"/>
          <w:lang w:eastAsia="ru-RU"/>
        </w:rPr>
        <w:t>-пассажирского воздушного пункта пропуска через государственную границу Российской Федерации в Пензенском аэропортовом комплексе.</w:t>
      </w:r>
      <w:proofErr w:type="gramEnd"/>
    </w:p>
    <w:p w:rsidR="005A487A" w:rsidRPr="00A04583" w:rsidRDefault="005A487A" w:rsidP="001F492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48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период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 2026 года </w:t>
      </w:r>
      <w:r w:rsidR="00E62BB1" w:rsidRPr="005A48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АО </w:t>
      </w:r>
      <w:r w:rsidR="00E62BB1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spellStart"/>
      <w:r w:rsidR="00E62BB1" w:rsidRPr="005A487A">
        <w:rPr>
          <w:rFonts w:ascii="Times New Roman" w:eastAsia="Times New Roman" w:hAnsi="Times New Roman" w:cs="Times New Roman"/>
          <w:sz w:val="26"/>
          <w:szCs w:val="26"/>
          <w:lang w:eastAsia="ru-RU"/>
        </w:rPr>
        <w:t>Транснефть</w:t>
      </w:r>
      <w:proofErr w:type="spellEnd"/>
      <w:r w:rsidR="00E62BB1" w:rsidRPr="005A48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Дружба»</w:t>
      </w:r>
      <w:r w:rsidR="00E62B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A487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запланирован вынос действующих магистральных трубопроводов за гр</w:t>
      </w:r>
      <w:r w:rsidR="00E62B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аницы перспективной </w:t>
      </w:r>
      <w:proofErr w:type="gramStart"/>
      <w:r w:rsidR="00E62BB1">
        <w:rPr>
          <w:rFonts w:ascii="Times New Roman" w:eastAsia="Times New Roman" w:hAnsi="Times New Roman" w:cs="Times New Roman"/>
          <w:sz w:val="26"/>
          <w:szCs w:val="26"/>
          <w:lang w:eastAsia="ru-RU"/>
        </w:rPr>
        <w:t>застройки города</w:t>
      </w:r>
      <w:proofErr w:type="gramEnd"/>
      <w:r w:rsidRPr="005A48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Пенз</w:t>
      </w:r>
      <w:r w:rsidR="00E62BB1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5A487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9454C" w:rsidRDefault="0049454C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4. </w:t>
      </w:r>
      <w:r w:rsidR="002760BB" w:rsidRPr="00460C9E">
        <w:rPr>
          <w:rFonts w:ascii="Times New Roman" w:hAnsi="Times New Roman" w:cs="Times New Roman"/>
          <w:sz w:val="26"/>
          <w:szCs w:val="26"/>
        </w:rPr>
        <w:t>Прогноз развития дорожной сети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Развитие дорожной сети города </w:t>
      </w:r>
      <w:r w:rsidR="00FC5FA1">
        <w:rPr>
          <w:rFonts w:ascii="Times New Roman" w:hAnsi="Times New Roman" w:cs="Times New Roman"/>
          <w:sz w:val="26"/>
          <w:szCs w:val="26"/>
        </w:rPr>
        <w:t>Пензы</w:t>
      </w:r>
      <w:r w:rsidRPr="00460C9E">
        <w:rPr>
          <w:rFonts w:ascii="Times New Roman" w:hAnsi="Times New Roman" w:cs="Times New Roman"/>
          <w:sz w:val="26"/>
          <w:szCs w:val="26"/>
        </w:rPr>
        <w:t xml:space="preserve"> и транспортной инфраструктуры определено Генпланом, предусматривающим перспективное размещение магистральных автодорог общегородского и районного значения, а также основных улиц местного значения, продолжение строительства объездных магистралей, отвечающих требованиям безопасности дорожного движения и роста интенсивности движения транспортных средств.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Для увеличения пропускной способности дорог планируется выполнение работ по капитальному ремонту и реконструкции участков улично-дорожной сети, с устройством дополнительных полос движения, в первую очередь на участках, примыкающих к перекресткам, а также по строительству дополнительных заездных карманов для размещения парковочных мест.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5. </w:t>
      </w:r>
      <w:r w:rsidR="002760BB" w:rsidRPr="00460C9E">
        <w:rPr>
          <w:rFonts w:ascii="Times New Roman" w:hAnsi="Times New Roman" w:cs="Times New Roman"/>
          <w:sz w:val="26"/>
          <w:szCs w:val="26"/>
        </w:rPr>
        <w:t>Прогноз уровня автомобилизации, параметров</w:t>
      </w:r>
      <w:r w:rsidR="00507AF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дорожного движения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507AF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E7D1E">
        <w:rPr>
          <w:rFonts w:ascii="Times New Roman" w:hAnsi="Times New Roman" w:cs="Times New Roman"/>
          <w:sz w:val="26"/>
          <w:szCs w:val="26"/>
        </w:rPr>
        <w:t xml:space="preserve">Прогнозный уровень автомобилизации жителей города </w:t>
      </w:r>
      <w:r w:rsidR="00FC5FA1" w:rsidRPr="005E7D1E">
        <w:rPr>
          <w:rFonts w:ascii="Times New Roman" w:hAnsi="Times New Roman" w:cs="Times New Roman"/>
          <w:sz w:val="26"/>
          <w:szCs w:val="26"/>
        </w:rPr>
        <w:t>Пензы</w:t>
      </w:r>
      <w:r w:rsidRPr="005E7D1E">
        <w:rPr>
          <w:rFonts w:ascii="Times New Roman" w:hAnsi="Times New Roman" w:cs="Times New Roman"/>
          <w:sz w:val="26"/>
          <w:szCs w:val="26"/>
        </w:rPr>
        <w:t xml:space="preserve"> к 202</w:t>
      </w:r>
      <w:r w:rsidR="00C552F4" w:rsidRPr="005E7D1E">
        <w:rPr>
          <w:rFonts w:ascii="Times New Roman" w:hAnsi="Times New Roman" w:cs="Times New Roman"/>
          <w:sz w:val="26"/>
          <w:szCs w:val="26"/>
        </w:rPr>
        <w:t>6</w:t>
      </w:r>
      <w:r w:rsidRPr="005E7D1E">
        <w:rPr>
          <w:rFonts w:ascii="Times New Roman" w:hAnsi="Times New Roman" w:cs="Times New Roman"/>
          <w:sz w:val="26"/>
          <w:szCs w:val="26"/>
        </w:rPr>
        <w:t xml:space="preserve"> году составит </w:t>
      </w:r>
      <w:r w:rsidR="005E7D1E" w:rsidRPr="005E7D1E">
        <w:rPr>
          <w:rFonts w:ascii="Times New Roman" w:hAnsi="Times New Roman" w:cs="Times New Roman"/>
          <w:sz w:val="26"/>
          <w:szCs w:val="26"/>
        </w:rPr>
        <w:t>300-350</w:t>
      </w:r>
      <w:r w:rsidRPr="005E7D1E">
        <w:rPr>
          <w:rFonts w:ascii="Times New Roman" w:hAnsi="Times New Roman" w:cs="Times New Roman"/>
          <w:sz w:val="26"/>
          <w:szCs w:val="26"/>
        </w:rPr>
        <w:t xml:space="preserve"> автомобилей на 1000 жителей.</w:t>
      </w:r>
    </w:p>
    <w:p w:rsidR="002760BB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60C9E">
        <w:rPr>
          <w:rFonts w:ascii="Times New Roman" w:hAnsi="Times New Roman" w:cs="Times New Roman"/>
          <w:sz w:val="26"/>
          <w:szCs w:val="26"/>
        </w:rPr>
        <w:t xml:space="preserve">За счет проведения работ по созданию автоматизированных информационных и управляющих систем в городе </w:t>
      </w:r>
      <w:r w:rsidR="00FC5FA1">
        <w:rPr>
          <w:rFonts w:ascii="Times New Roman" w:hAnsi="Times New Roman" w:cs="Times New Roman"/>
          <w:sz w:val="26"/>
          <w:szCs w:val="26"/>
        </w:rPr>
        <w:t>Пензе</w:t>
      </w:r>
      <w:r w:rsidR="00964306">
        <w:rPr>
          <w:rFonts w:ascii="Times New Roman" w:hAnsi="Times New Roman" w:cs="Times New Roman"/>
          <w:sz w:val="26"/>
          <w:szCs w:val="26"/>
        </w:rPr>
        <w:t xml:space="preserve"> («Система картографического обеспечения ИТС», «Система мониторинга параметров транспортных и пассажирских потоков», «Система транспортного планирования и моделирования дорожного движения», «Автоматизированная система управления транспортом общего пользования», «Система информирования участников дорожного движения»)</w:t>
      </w:r>
      <w:r w:rsidRPr="00460C9E">
        <w:rPr>
          <w:rFonts w:ascii="Times New Roman" w:hAnsi="Times New Roman" w:cs="Times New Roman"/>
          <w:sz w:val="26"/>
          <w:szCs w:val="26"/>
        </w:rPr>
        <w:t xml:space="preserve">, организации </w:t>
      </w:r>
      <w:r w:rsidRPr="00460C9E">
        <w:rPr>
          <w:rFonts w:ascii="Times New Roman" w:hAnsi="Times New Roman" w:cs="Times New Roman"/>
          <w:sz w:val="26"/>
          <w:szCs w:val="26"/>
        </w:rPr>
        <w:lastRenderedPageBreak/>
        <w:t>платного парковочного пространства, оптимизации маршрутов грузового и пассажирского транспорта общего пользования сократится интенсивность движения на основных</w:t>
      </w:r>
      <w:proofErr w:type="gramEnd"/>
      <w:r w:rsidRPr="00460C9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магистралях</w:t>
      </w:r>
      <w:proofErr w:type="gramEnd"/>
      <w:r w:rsidRPr="00460C9E">
        <w:rPr>
          <w:rFonts w:ascii="Times New Roman" w:hAnsi="Times New Roman" w:cs="Times New Roman"/>
          <w:sz w:val="26"/>
          <w:szCs w:val="26"/>
        </w:rPr>
        <w:t xml:space="preserve"> города, повысится скорость движения транспорта, снизится в целом нагрузка на улично-дорожную сеть города.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6. </w:t>
      </w:r>
      <w:r w:rsidR="002760BB" w:rsidRPr="00460C9E">
        <w:rPr>
          <w:rFonts w:ascii="Times New Roman" w:hAnsi="Times New Roman" w:cs="Times New Roman"/>
          <w:sz w:val="26"/>
          <w:szCs w:val="26"/>
        </w:rPr>
        <w:t>Прогноз показателей безопасности дорожного движения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Уровень безопасности дорожного движения в городе </w:t>
      </w:r>
      <w:r w:rsidR="002C7E41">
        <w:rPr>
          <w:rFonts w:ascii="Times New Roman" w:hAnsi="Times New Roman" w:cs="Times New Roman"/>
          <w:sz w:val="26"/>
          <w:szCs w:val="26"/>
        </w:rPr>
        <w:t>Пензе</w:t>
      </w:r>
      <w:r w:rsidRPr="00460C9E">
        <w:rPr>
          <w:rFonts w:ascii="Times New Roman" w:hAnsi="Times New Roman" w:cs="Times New Roman"/>
          <w:sz w:val="26"/>
          <w:szCs w:val="26"/>
        </w:rPr>
        <w:t xml:space="preserve"> повысится за счет реализации мероприятий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Pr="00460C9E">
        <w:rPr>
          <w:rFonts w:ascii="Times New Roman" w:hAnsi="Times New Roman" w:cs="Times New Roman"/>
          <w:sz w:val="26"/>
          <w:szCs w:val="26"/>
        </w:rPr>
        <w:t>: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-</w:t>
      </w:r>
      <w:r w:rsidR="00025F18">
        <w:rPr>
          <w:rFonts w:ascii="Times New Roman" w:hAnsi="Times New Roman" w:cs="Times New Roman"/>
          <w:sz w:val="26"/>
          <w:szCs w:val="26"/>
        </w:rPr>
        <w:t> </w:t>
      </w:r>
      <w:r w:rsidRPr="00460C9E">
        <w:rPr>
          <w:rFonts w:ascii="Times New Roman" w:hAnsi="Times New Roman" w:cs="Times New Roman"/>
          <w:sz w:val="26"/>
          <w:szCs w:val="26"/>
        </w:rPr>
        <w:t>капитальному ремонту, ремонту, содержанию автомобильных дорог общего пользования местного значения;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-</w:t>
      </w:r>
      <w:r w:rsidR="00025F18">
        <w:rPr>
          <w:rFonts w:ascii="Times New Roman" w:hAnsi="Times New Roman" w:cs="Times New Roman"/>
          <w:sz w:val="26"/>
          <w:szCs w:val="26"/>
        </w:rPr>
        <w:t> </w:t>
      </w:r>
      <w:r w:rsidRPr="00460C9E">
        <w:rPr>
          <w:rFonts w:ascii="Times New Roman" w:hAnsi="Times New Roman" w:cs="Times New Roman"/>
          <w:sz w:val="26"/>
          <w:szCs w:val="26"/>
        </w:rPr>
        <w:t xml:space="preserve">оборудованию светофорными объектами мест концентрации ДТП, а также мест пересечений и </w:t>
      </w:r>
      <w:proofErr w:type="gramStart"/>
      <w:r w:rsidRPr="00460C9E">
        <w:rPr>
          <w:rFonts w:ascii="Times New Roman" w:hAnsi="Times New Roman" w:cs="Times New Roman"/>
          <w:sz w:val="26"/>
          <w:szCs w:val="26"/>
        </w:rPr>
        <w:t>примыканий</w:t>
      </w:r>
      <w:proofErr w:type="gramEnd"/>
      <w:r w:rsidRPr="00460C9E">
        <w:rPr>
          <w:rFonts w:ascii="Times New Roman" w:hAnsi="Times New Roman" w:cs="Times New Roman"/>
          <w:sz w:val="26"/>
          <w:szCs w:val="26"/>
        </w:rPr>
        <w:t xml:space="preserve"> автомобильных дорог;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-</w:t>
      </w:r>
      <w:r w:rsidR="00025F18">
        <w:rPr>
          <w:rFonts w:ascii="Times New Roman" w:hAnsi="Times New Roman" w:cs="Times New Roman"/>
          <w:sz w:val="26"/>
          <w:szCs w:val="26"/>
        </w:rPr>
        <w:t> </w:t>
      </w:r>
      <w:r w:rsidRPr="00460C9E">
        <w:rPr>
          <w:rFonts w:ascii="Times New Roman" w:hAnsi="Times New Roman" w:cs="Times New Roman"/>
          <w:sz w:val="26"/>
          <w:szCs w:val="26"/>
        </w:rPr>
        <w:t>модернизации и реконструкции существующих светофорных объектов;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-</w:t>
      </w:r>
      <w:r w:rsidR="00025F18">
        <w:rPr>
          <w:rFonts w:ascii="Times New Roman" w:hAnsi="Times New Roman" w:cs="Times New Roman"/>
          <w:sz w:val="26"/>
          <w:szCs w:val="26"/>
        </w:rPr>
        <w:t> </w:t>
      </w:r>
      <w:r w:rsidRPr="00460C9E">
        <w:rPr>
          <w:rFonts w:ascii="Times New Roman" w:hAnsi="Times New Roman" w:cs="Times New Roman"/>
          <w:sz w:val="26"/>
          <w:szCs w:val="26"/>
        </w:rPr>
        <w:t>обустройству участков улично-дорожной сети пешеходными ограждениями;</w:t>
      </w:r>
    </w:p>
    <w:p w:rsidR="009F4BF2" w:rsidRPr="005E7D1E" w:rsidRDefault="009F4BF2" w:rsidP="009F4BF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E7D1E">
        <w:rPr>
          <w:rFonts w:ascii="Times New Roman" w:hAnsi="Times New Roman" w:cs="Times New Roman"/>
          <w:sz w:val="26"/>
          <w:szCs w:val="26"/>
        </w:rPr>
        <w:t xml:space="preserve">- оборудованию нерегулируемых пешеходных переходов освещением, искусственными дорожными неровностями, светофорами Т.7, системами светового оповещения, дорожными знаками с внутренним освещением и светодиодной индикацией, Г-образными опорами, дорожной разметкой, в том числе с применением штучных форм и цветных дорожных покрытий, </w:t>
      </w:r>
      <w:proofErr w:type="spellStart"/>
      <w:r w:rsidRPr="005E7D1E">
        <w:rPr>
          <w:rFonts w:ascii="Times New Roman" w:hAnsi="Times New Roman" w:cs="Times New Roman"/>
          <w:sz w:val="26"/>
          <w:szCs w:val="26"/>
        </w:rPr>
        <w:t>световозвращателями</w:t>
      </w:r>
      <w:proofErr w:type="spellEnd"/>
      <w:r w:rsidRPr="005E7D1E">
        <w:rPr>
          <w:rFonts w:ascii="Times New Roman" w:hAnsi="Times New Roman" w:cs="Times New Roman"/>
          <w:sz w:val="26"/>
          <w:szCs w:val="26"/>
        </w:rPr>
        <w:t xml:space="preserve"> и индикаторами, а также устройствами дополнительного освещения и другими элементами повышения безопасности дорожного движения;</w:t>
      </w:r>
      <w:proofErr w:type="gramEnd"/>
    </w:p>
    <w:p w:rsidR="0090389F" w:rsidRPr="00460C9E" w:rsidRDefault="0090389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7. </w:t>
      </w:r>
      <w:r w:rsidR="002760BB" w:rsidRPr="00460C9E">
        <w:rPr>
          <w:rFonts w:ascii="Times New Roman" w:hAnsi="Times New Roman" w:cs="Times New Roman"/>
          <w:sz w:val="26"/>
          <w:szCs w:val="26"/>
        </w:rPr>
        <w:t>Прогноз негативного воздействия транспортной инфраструктуры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на окружающую среду и здоровье населения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За счет проведения работ по созданию автоматизированных информационных и управляющих систем в городе </w:t>
      </w:r>
      <w:r w:rsidR="002C7E41">
        <w:rPr>
          <w:rFonts w:ascii="Times New Roman" w:hAnsi="Times New Roman" w:cs="Times New Roman"/>
          <w:sz w:val="26"/>
          <w:szCs w:val="26"/>
        </w:rPr>
        <w:t>Пензе</w:t>
      </w:r>
      <w:r w:rsidRPr="00460C9E">
        <w:rPr>
          <w:rFonts w:ascii="Times New Roman" w:hAnsi="Times New Roman" w:cs="Times New Roman"/>
          <w:sz w:val="26"/>
          <w:szCs w:val="26"/>
        </w:rPr>
        <w:t>, оптимизации маршрутов грузового и пассажирского транспорта общего пользования сократится интенсивность движения на основных магистралях города и, следовательно, уменьшится уровень негативного воздействия транспортной инфраструктуры на окружающую среду и здоровье населения.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IV</w:t>
      </w:r>
      <w:r>
        <w:rPr>
          <w:rFonts w:ascii="Times New Roman" w:hAnsi="Times New Roman" w:cs="Times New Roman"/>
          <w:sz w:val="26"/>
          <w:szCs w:val="26"/>
        </w:rPr>
        <w:t>. </w:t>
      </w:r>
      <w:r w:rsidR="002760BB" w:rsidRPr="00460C9E">
        <w:rPr>
          <w:rFonts w:ascii="Times New Roman" w:hAnsi="Times New Roman" w:cs="Times New Roman"/>
          <w:sz w:val="26"/>
          <w:szCs w:val="26"/>
        </w:rPr>
        <w:t>Принципиальные варианты развития транспортной</w:t>
      </w:r>
      <w:r w:rsidR="00507AF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инфраструктуры, их укрупненная оценка по целевым показателям</w:t>
      </w:r>
      <w:r w:rsidR="00507AF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(индикаторам) развития транспортной инфраструктуры. Выбор</w:t>
      </w:r>
      <w:r w:rsidR="00507AF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предлагаемого к реализации </w:t>
      </w:r>
      <w:r w:rsidR="00507AFE">
        <w:rPr>
          <w:rFonts w:ascii="Times New Roman" w:hAnsi="Times New Roman" w:cs="Times New Roman"/>
          <w:sz w:val="26"/>
          <w:szCs w:val="26"/>
        </w:rPr>
        <w:br/>
      </w:r>
      <w:r w:rsidR="002760BB" w:rsidRPr="00460C9E">
        <w:rPr>
          <w:rFonts w:ascii="Times New Roman" w:hAnsi="Times New Roman" w:cs="Times New Roman"/>
          <w:sz w:val="26"/>
          <w:szCs w:val="26"/>
        </w:rPr>
        <w:t>варианта развития транспортной</w:t>
      </w:r>
      <w:r w:rsidR="00507AF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инфраструктуры </w:t>
      </w:r>
      <w:r w:rsidR="00507AFE">
        <w:rPr>
          <w:rFonts w:ascii="Times New Roman" w:hAnsi="Times New Roman" w:cs="Times New Roman"/>
          <w:sz w:val="26"/>
          <w:szCs w:val="26"/>
        </w:rPr>
        <w:br/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городского округа город </w:t>
      </w:r>
      <w:r w:rsidR="00F903ED">
        <w:rPr>
          <w:rFonts w:ascii="Times New Roman" w:hAnsi="Times New Roman" w:cs="Times New Roman"/>
          <w:sz w:val="26"/>
          <w:szCs w:val="26"/>
        </w:rPr>
        <w:t>Пенза Пензенск</w:t>
      </w:r>
      <w:r w:rsidR="002760BB" w:rsidRPr="00460C9E">
        <w:rPr>
          <w:rFonts w:ascii="Times New Roman" w:hAnsi="Times New Roman" w:cs="Times New Roman"/>
          <w:sz w:val="26"/>
          <w:szCs w:val="26"/>
        </w:rPr>
        <w:t>ой</w:t>
      </w:r>
      <w:r w:rsidR="00507AF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области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Настоящей Программой предлагается вариант развития транспортной инфраструктуры, предусмотренный в рамках утвержденного до 202</w:t>
      </w:r>
      <w:r w:rsidR="002C7E41">
        <w:rPr>
          <w:rFonts w:ascii="Times New Roman" w:hAnsi="Times New Roman" w:cs="Times New Roman"/>
          <w:sz w:val="26"/>
          <w:szCs w:val="26"/>
        </w:rPr>
        <w:t>6</w:t>
      </w:r>
      <w:r w:rsidRPr="00460C9E">
        <w:rPr>
          <w:rFonts w:ascii="Times New Roman" w:hAnsi="Times New Roman" w:cs="Times New Roman"/>
          <w:sz w:val="26"/>
          <w:szCs w:val="26"/>
        </w:rPr>
        <w:t xml:space="preserve"> года Генплана.</w:t>
      </w:r>
    </w:p>
    <w:p w:rsidR="002760BB" w:rsidRPr="00C200FE" w:rsidRDefault="002760BB" w:rsidP="00F903ED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proofErr w:type="gramStart"/>
      <w:r w:rsidRPr="00C200FE">
        <w:rPr>
          <w:rFonts w:ascii="Times New Roman" w:hAnsi="Times New Roman" w:cs="Times New Roman"/>
          <w:sz w:val="26"/>
          <w:szCs w:val="26"/>
        </w:rPr>
        <w:t xml:space="preserve">Намеченные к реализации мероприятия по развитию транспортной инфраструктуры города </w:t>
      </w:r>
      <w:r w:rsidR="002C7E41" w:rsidRPr="00C200FE">
        <w:rPr>
          <w:rFonts w:ascii="Times New Roman" w:hAnsi="Times New Roman" w:cs="Times New Roman"/>
          <w:sz w:val="26"/>
          <w:szCs w:val="26"/>
        </w:rPr>
        <w:t>Пензы</w:t>
      </w:r>
      <w:r w:rsidR="00C200FE">
        <w:rPr>
          <w:rFonts w:ascii="Times New Roman" w:hAnsi="Times New Roman" w:cs="Times New Roman"/>
          <w:sz w:val="26"/>
          <w:szCs w:val="26"/>
        </w:rPr>
        <w:t xml:space="preserve"> до 2018</w:t>
      </w:r>
      <w:r w:rsidRPr="00C200FE">
        <w:rPr>
          <w:rFonts w:ascii="Times New Roman" w:hAnsi="Times New Roman" w:cs="Times New Roman"/>
          <w:sz w:val="26"/>
          <w:szCs w:val="26"/>
        </w:rPr>
        <w:t xml:space="preserve"> года утверждены </w:t>
      </w:r>
      <w:hyperlink r:id="rId22" w:history="1">
        <w:r w:rsidRPr="00C200FE">
          <w:rPr>
            <w:rFonts w:ascii="Times New Roman" w:hAnsi="Times New Roman" w:cs="Times New Roman"/>
            <w:sz w:val="26"/>
            <w:szCs w:val="26"/>
          </w:rPr>
          <w:t>Постановлением</w:t>
        </w:r>
      </w:hyperlink>
      <w:r w:rsidRPr="00C200FE">
        <w:rPr>
          <w:rFonts w:ascii="Times New Roman" w:hAnsi="Times New Roman" w:cs="Times New Roman"/>
          <w:sz w:val="26"/>
          <w:szCs w:val="26"/>
        </w:rPr>
        <w:t xml:space="preserve"> Правительства </w:t>
      </w:r>
      <w:r w:rsidR="000634E7" w:rsidRPr="00C200FE">
        <w:rPr>
          <w:rFonts w:ascii="Times New Roman" w:hAnsi="Times New Roman" w:cs="Times New Roman"/>
          <w:sz w:val="26"/>
          <w:szCs w:val="26"/>
        </w:rPr>
        <w:t>Пензенской</w:t>
      </w:r>
      <w:r w:rsidRPr="00C200FE">
        <w:rPr>
          <w:rFonts w:ascii="Times New Roman" w:hAnsi="Times New Roman" w:cs="Times New Roman"/>
          <w:sz w:val="26"/>
          <w:szCs w:val="26"/>
        </w:rPr>
        <w:t xml:space="preserve"> области от </w:t>
      </w:r>
      <w:r w:rsidR="000634E7" w:rsidRPr="00C200FE">
        <w:rPr>
          <w:rFonts w:ascii="Times New Roman" w:hAnsi="Times New Roman" w:cs="Times New Roman"/>
          <w:sz w:val="26"/>
          <w:szCs w:val="26"/>
        </w:rPr>
        <w:t>26.</w:t>
      </w:r>
      <w:r w:rsidRPr="00C200FE">
        <w:rPr>
          <w:rFonts w:ascii="Times New Roman" w:hAnsi="Times New Roman" w:cs="Times New Roman"/>
          <w:sz w:val="26"/>
          <w:szCs w:val="26"/>
        </w:rPr>
        <w:t>0</w:t>
      </w:r>
      <w:r w:rsidR="000634E7" w:rsidRPr="00C200FE">
        <w:rPr>
          <w:rFonts w:ascii="Times New Roman" w:hAnsi="Times New Roman" w:cs="Times New Roman"/>
          <w:sz w:val="26"/>
          <w:szCs w:val="26"/>
        </w:rPr>
        <w:t>9</w:t>
      </w:r>
      <w:r w:rsidRPr="00C200FE">
        <w:rPr>
          <w:rFonts w:ascii="Times New Roman" w:hAnsi="Times New Roman" w:cs="Times New Roman"/>
          <w:sz w:val="26"/>
          <w:szCs w:val="26"/>
        </w:rPr>
        <w:t xml:space="preserve">.2013 </w:t>
      </w:r>
      <w:r w:rsidR="000634E7" w:rsidRPr="00C200FE">
        <w:rPr>
          <w:rFonts w:ascii="Times New Roman" w:hAnsi="Times New Roman" w:cs="Times New Roman"/>
          <w:sz w:val="26"/>
          <w:szCs w:val="26"/>
        </w:rPr>
        <w:t xml:space="preserve">№724-пП </w:t>
      </w:r>
      <w:r w:rsidRPr="00C200FE">
        <w:rPr>
          <w:rFonts w:ascii="Times New Roman" w:hAnsi="Times New Roman" w:cs="Times New Roman"/>
          <w:sz w:val="26"/>
          <w:szCs w:val="26"/>
        </w:rPr>
        <w:t xml:space="preserve">в рамках государственной программы </w:t>
      </w:r>
      <w:r w:rsidR="000634E7" w:rsidRPr="00C200FE">
        <w:rPr>
          <w:rFonts w:ascii="Times New Roman" w:hAnsi="Times New Roman" w:cs="Times New Roman"/>
          <w:sz w:val="26"/>
          <w:szCs w:val="26"/>
        </w:rPr>
        <w:t>Пензенской</w:t>
      </w:r>
      <w:r w:rsidRPr="00C200FE">
        <w:rPr>
          <w:rFonts w:ascii="Times New Roman" w:hAnsi="Times New Roman" w:cs="Times New Roman"/>
          <w:sz w:val="26"/>
          <w:szCs w:val="26"/>
        </w:rPr>
        <w:t xml:space="preserve"> области "</w:t>
      </w:r>
      <w:r w:rsidR="00403E65" w:rsidRPr="00C200FE">
        <w:rPr>
          <w:rFonts w:ascii="Times New Roman" w:eastAsiaTheme="minorHAnsi" w:hAnsi="Times New Roman" w:cs="Times New Roman"/>
          <w:sz w:val="26"/>
          <w:szCs w:val="26"/>
          <w:lang w:eastAsia="en-US"/>
        </w:rPr>
        <w:t>Развитие территорий, социальной и инженерной инфраструктуры, обеспечение транспортных услуг в Пензенс</w:t>
      </w:r>
      <w:r w:rsidR="00F903ED" w:rsidRPr="00C200FE">
        <w:rPr>
          <w:rFonts w:ascii="Times New Roman" w:eastAsiaTheme="minorHAnsi" w:hAnsi="Times New Roman" w:cs="Times New Roman"/>
          <w:sz w:val="26"/>
          <w:szCs w:val="26"/>
          <w:lang w:eastAsia="en-US"/>
        </w:rPr>
        <w:t>кой области на 2014 - 2020 годы</w:t>
      </w:r>
      <w:r w:rsidRPr="00C200FE">
        <w:rPr>
          <w:rFonts w:ascii="Times New Roman" w:hAnsi="Times New Roman" w:cs="Times New Roman"/>
          <w:sz w:val="26"/>
          <w:szCs w:val="26"/>
        </w:rPr>
        <w:t xml:space="preserve">" и </w:t>
      </w:r>
      <w:hyperlink r:id="rId23" w:history="1">
        <w:r w:rsidR="00F903ED" w:rsidRPr="00C200FE">
          <w:rPr>
            <w:rFonts w:ascii="Times New Roman" w:hAnsi="Times New Roman" w:cs="Times New Roman"/>
            <w:sz w:val="26"/>
            <w:szCs w:val="26"/>
          </w:rPr>
          <w:t>п</w:t>
        </w:r>
        <w:r w:rsidRPr="00C200FE">
          <w:rPr>
            <w:rFonts w:ascii="Times New Roman" w:hAnsi="Times New Roman" w:cs="Times New Roman"/>
            <w:sz w:val="26"/>
            <w:szCs w:val="26"/>
          </w:rPr>
          <w:t>остановлением</w:t>
        </w:r>
      </w:hyperlink>
      <w:r w:rsidRPr="00C200FE">
        <w:rPr>
          <w:rFonts w:ascii="Times New Roman" w:hAnsi="Times New Roman" w:cs="Times New Roman"/>
          <w:sz w:val="26"/>
          <w:szCs w:val="26"/>
        </w:rPr>
        <w:t xml:space="preserve"> администрации города </w:t>
      </w:r>
      <w:r w:rsidR="00F903ED" w:rsidRPr="00C200FE">
        <w:rPr>
          <w:rFonts w:ascii="Times New Roman" w:hAnsi="Times New Roman" w:cs="Times New Roman"/>
          <w:sz w:val="26"/>
          <w:szCs w:val="26"/>
        </w:rPr>
        <w:lastRenderedPageBreak/>
        <w:t>Пензы от 10.10.2014 №1179</w:t>
      </w:r>
      <w:r w:rsidRPr="00C200FE">
        <w:rPr>
          <w:rFonts w:ascii="Times New Roman" w:hAnsi="Times New Roman" w:cs="Times New Roman"/>
          <w:sz w:val="26"/>
          <w:szCs w:val="26"/>
        </w:rPr>
        <w:t xml:space="preserve"> в рамках муниципальной программы "</w:t>
      </w:r>
      <w:r w:rsidR="00F903ED" w:rsidRPr="00C200FE">
        <w:rPr>
          <w:rFonts w:ascii="Times New Roman" w:hAnsi="Times New Roman" w:cs="Times New Roman"/>
          <w:sz w:val="26"/>
          <w:szCs w:val="26"/>
        </w:rPr>
        <w:t>Развитие территорий, социальной и инженерной</w:t>
      </w:r>
      <w:proofErr w:type="gramEnd"/>
      <w:r w:rsidR="00F903ED" w:rsidRPr="00C200FE">
        <w:rPr>
          <w:rFonts w:ascii="Times New Roman" w:hAnsi="Times New Roman" w:cs="Times New Roman"/>
          <w:sz w:val="26"/>
          <w:szCs w:val="26"/>
        </w:rPr>
        <w:t xml:space="preserve"> инфраструктуры в городе Пензе на 2015-2018 годы" и постановлением администрации города Пензы от 29.09.2014 №1131/4 «Модернизация, развитие </w:t>
      </w:r>
      <w:r w:rsidR="00C200FE" w:rsidRPr="00C200FE">
        <w:rPr>
          <w:rFonts w:ascii="Times New Roman" w:hAnsi="Times New Roman" w:cs="Times New Roman"/>
          <w:sz w:val="26"/>
          <w:szCs w:val="26"/>
        </w:rPr>
        <w:t>жилищно-коммунального хозяйства и благоустройство города Пензы на 2015-2017 годы»</w:t>
      </w:r>
      <w:r w:rsidRPr="00C200FE">
        <w:rPr>
          <w:rFonts w:ascii="Times New Roman" w:hAnsi="Times New Roman" w:cs="Times New Roman"/>
          <w:sz w:val="26"/>
          <w:szCs w:val="26"/>
        </w:rPr>
        <w:t>.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При разработке и утверждении нового генерального плана города </w:t>
      </w:r>
      <w:r w:rsidR="006B5BD0">
        <w:rPr>
          <w:rFonts w:ascii="Times New Roman" w:hAnsi="Times New Roman" w:cs="Times New Roman"/>
          <w:sz w:val="26"/>
          <w:szCs w:val="26"/>
        </w:rPr>
        <w:t>Пензы</w:t>
      </w:r>
      <w:r w:rsidRPr="00460C9E">
        <w:rPr>
          <w:rFonts w:ascii="Times New Roman" w:hAnsi="Times New Roman" w:cs="Times New Roman"/>
          <w:sz w:val="26"/>
          <w:szCs w:val="26"/>
        </w:rPr>
        <w:t xml:space="preserve"> будут предложены различные варианты развития транспортной инфраструктуры, проведена их укрупненная оценка по целевым показателям (индикаторам), осуществлен выбор предлагаемого к реализации варианта развития транспортной инфраструктуры.</w:t>
      </w:r>
    </w:p>
    <w:p w:rsidR="002760BB" w:rsidRPr="00460C9E" w:rsidRDefault="002760BB" w:rsidP="00535CF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Оценка мероприятий Программы будет осуществляться по целевым показателям (индикаторам), приведенным в таблице</w:t>
      </w:r>
      <w:r w:rsidR="0034627E">
        <w:rPr>
          <w:rFonts w:ascii="Times New Roman" w:hAnsi="Times New Roman" w:cs="Times New Roman"/>
          <w:sz w:val="26"/>
          <w:szCs w:val="26"/>
        </w:rPr>
        <w:t xml:space="preserve"> 9</w:t>
      </w:r>
      <w:r w:rsidRPr="00460C9E">
        <w:rPr>
          <w:rFonts w:ascii="Times New Roman" w:hAnsi="Times New Roman" w:cs="Times New Roman"/>
          <w:sz w:val="26"/>
          <w:szCs w:val="26"/>
        </w:rPr>
        <w:t>.</w:t>
      </w:r>
    </w:p>
    <w:p w:rsidR="002760BB" w:rsidRDefault="0034627E" w:rsidP="0034627E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9</w:t>
      </w:r>
    </w:p>
    <w:p w:rsidR="0034627E" w:rsidRDefault="0034627E" w:rsidP="0034627E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Целевые показатели (индикаторы) программы</w:t>
      </w:r>
    </w:p>
    <w:p w:rsidR="0034627E" w:rsidRPr="00460C9E" w:rsidRDefault="0034627E" w:rsidP="0034627E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78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034"/>
        <w:gridCol w:w="651"/>
        <w:gridCol w:w="1475"/>
        <w:gridCol w:w="850"/>
        <w:gridCol w:w="850"/>
        <w:gridCol w:w="850"/>
        <w:gridCol w:w="850"/>
        <w:gridCol w:w="711"/>
      </w:tblGrid>
      <w:tr w:rsidR="002760BB" w:rsidRPr="005E7D1E" w:rsidTr="0034627E">
        <w:trPr>
          <w:tblHeader/>
        </w:trPr>
        <w:tc>
          <w:tcPr>
            <w:tcW w:w="510" w:type="dxa"/>
            <w:vMerge w:val="restart"/>
          </w:tcPr>
          <w:p w:rsidR="002760BB" w:rsidRPr="00824E30" w:rsidRDefault="009E5F2A" w:rsidP="009E5F2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E30">
              <w:rPr>
                <w:rFonts w:ascii="Times New Roman" w:hAnsi="Times New Roman" w:cs="Times New Roman"/>
                <w:sz w:val="20"/>
              </w:rPr>
              <w:t xml:space="preserve">№ </w:t>
            </w:r>
            <w:proofErr w:type="gramStart"/>
            <w:r w:rsidRPr="00824E30">
              <w:rPr>
                <w:rFonts w:ascii="Times New Roman" w:hAnsi="Times New Roman" w:cs="Times New Roman"/>
                <w:sz w:val="20"/>
              </w:rPr>
              <w:t>п</w:t>
            </w:r>
            <w:proofErr w:type="gramEnd"/>
            <w:r w:rsidRPr="00824E30">
              <w:rPr>
                <w:rFonts w:ascii="Times New Roman" w:hAnsi="Times New Roman" w:cs="Times New Roman"/>
                <w:sz w:val="20"/>
              </w:rPr>
              <w:t>/п</w:t>
            </w:r>
          </w:p>
        </w:tc>
        <w:tc>
          <w:tcPr>
            <w:tcW w:w="3034" w:type="dxa"/>
            <w:vMerge w:val="restart"/>
          </w:tcPr>
          <w:p w:rsidR="002760BB" w:rsidRPr="00824E30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E30">
              <w:rPr>
                <w:rFonts w:ascii="Times New Roman" w:hAnsi="Times New Roman" w:cs="Times New Roman"/>
                <w:sz w:val="20"/>
              </w:rPr>
              <w:t>Целевой показатель (индикатор) (наименование)</w:t>
            </w:r>
          </w:p>
        </w:tc>
        <w:tc>
          <w:tcPr>
            <w:tcW w:w="651" w:type="dxa"/>
            <w:vMerge w:val="restart"/>
          </w:tcPr>
          <w:p w:rsidR="002760BB" w:rsidRPr="00824E30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E30">
              <w:rPr>
                <w:rFonts w:ascii="Times New Roman" w:hAnsi="Times New Roman" w:cs="Times New Roman"/>
                <w:sz w:val="20"/>
              </w:rPr>
              <w:t>Ед.</w:t>
            </w:r>
          </w:p>
          <w:p w:rsidR="002760BB" w:rsidRPr="00824E30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E30">
              <w:rPr>
                <w:rFonts w:ascii="Times New Roman" w:hAnsi="Times New Roman" w:cs="Times New Roman"/>
                <w:sz w:val="20"/>
              </w:rPr>
              <w:t>изм.</w:t>
            </w:r>
          </w:p>
        </w:tc>
        <w:tc>
          <w:tcPr>
            <w:tcW w:w="1475" w:type="dxa"/>
            <w:vMerge w:val="restart"/>
          </w:tcPr>
          <w:p w:rsidR="002760BB" w:rsidRPr="00824E30" w:rsidRDefault="002760BB" w:rsidP="005A1BA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E30">
              <w:rPr>
                <w:rFonts w:ascii="Times New Roman" w:hAnsi="Times New Roman" w:cs="Times New Roman"/>
                <w:sz w:val="20"/>
              </w:rPr>
              <w:t>Базовое значение целевого показателя (индикатора) на начало реализации программы, 201</w:t>
            </w:r>
            <w:r w:rsidR="005A1BAA" w:rsidRPr="00824E30">
              <w:rPr>
                <w:rFonts w:ascii="Times New Roman" w:hAnsi="Times New Roman" w:cs="Times New Roman"/>
                <w:sz w:val="20"/>
              </w:rPr>
              <w:t>6</w:t>
            </w:r>
            <w:r w:rsidRPr="00824E30">
              <w:rPr>
                <w:rFonts w:ascii="Times New Roman" w:hAnsi="Times New Roman" w:cs="Times New Roman"/>
                <w:sz w:val="20"/>
              </w:rPr>
              <w:t xml:space="preserve"> г.</w:t>
            </w:r>
          </w:p>
        </w:tc>
        <w:tc>
          <w:tcPr>
            <w:tcW w:w="4111" w:type="dxa"/>
            <w:gridSpan w:val="5"/>
          </w:tcPr>
          <w:p w:rsidR="002760BB" w:rsidRPr="00824E30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E30">
              <w:rPr>
                <w:rFonts w:ascii="Times New Roman" w:hAnsi="Times New Roman" w:cs="Times New Roman"/>
                <w:sz w:val="20"/>
              </w:rPr>
              <w:t>Планируемые значения целевых показателей (индикаторов) по годам реализации</w:t>
            </w:r>
          </w:p>
        </w:tc>
      </w:tr>
      <w:tr w:rsidR="002760BB" w:rsidRPr="005E7D1E" w:rsidTr="0034627E">
        <w:trPr>
          <w:tblHeader/>
        </w:trPr>
        <w:tc>
          <w:tcPr>
            <w:tcW w:w="510" w:type="dxa"/>
            <w:vMerge/>
          </w:tcPr>
          <w:p w:rsidR="002760BB" w:rsidRPr="00824E30" w:rsidRDefault="002760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4" w:type="dxa"/>
            <w:vMerge/>
          </w:tcPr>
          <w:p w:rsidR="002760BB" w:rsidRPr="00824E30" w:rsidRDefault="002760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  <w:vMerge/>
          </w:tcPr>
          <w:p w:rsidR="002760BB" w:rsidRPr="00824E30" w:rsidRDefault="002760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</w:tcPr>
          <w:p w:rsidR="002760BB" w:rsidRPr="00824E30" w:rsidRDefault="002760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760BB" w:rsidRPr="00824E30" w:rsidRDefault="002760BB" w:rsidP="005A1BA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E30">
              <w:rPr>
                <w:rFonts w:ascii="Times New Roman" w:hAnsi="Times New Roman" w:cs="Times New Roman"/>
                <w:sz w:val="20"/>
              </w:rPr>
              <w:t>201</w:t>
            </w:r>
            <w:r w:rsidR="005A1BAA" w:rsidRPr="00824E30">
              <w:rPr>
                <w:rFonts w:ascii="Times New Roman" w:hAnsi="Times New Roman" w:cs="Times New Roman"/>
                <w:sz w:val="20"/>
              </w:rPr>
              <w:t>7</w:t>
            </w:r>
            <w:r w:rsidRPr="00824E30">
              <w:rPr>
                <w:rFonts w:ascii="Times New Roman" w:hAnsi="Times New Roman" w:cs="Times New Roman"/>
                <w:sz w:val="20"/>
              </w:rPr>
              <w:t xml:space="preserve"> г.</w:t>
            </w:r>
          </w:p>
        </w:tc>
        <w:tc>
          <w:tcPr>
            <w:tcW w:w="850" w:type="dxa"/>
          </w:tcPr>
          <w:p w:rsidR="002760BB" w:rsidRPr="00824E30" w:rsidRDefault="002760BB" w:rsidP="005A1BA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E30">
              <w:rPr>
                <w:rFonts w:ascii="Times New Roman" w:hAnsi="Times New Roman" w:cs="Times New Roman"/>
                <w:sz w:val="20"/>
              </w:rPr>
              <w:t>201</w:t>
            </w:r>
            <w:r w:rsidR="005A1BAA" w:rsidRPr="00824E30">
              <w:rPr>
                <w:rFonts w:ascii="Times New Roman" w:hAnsi="Times New Roman" w:cs="Times New Roman"/>
                <w:sz w:val="20"/>
              </w:rPr>
              <w:t>8</w:t>
            </w:r>
            <w:r w:rsidRPr="00824E30">
              <w:rPr>
                <w:rFonts w:ascii="Times New Roman" w:hAnsi="Times New Roman" w:cs="Times New Roman"/>
                <w:sz w:val="20"/>
              </w:rPr>
              <w:t xml:space="preserve"> г.</w:t>
            </w:r>
          </w:p>
        </w:tc>
        <w:tc>
          <w:tcPr>
            <w:tcW w:w="850" w:type="dxa"/>
          </w:tcPr>
          <w:p w:rsidR="002760BB" w:rsidRPr="00824E30" w:rsidRDefault="002760BB" w:rsidP="005A1BA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E30">
              <w:rPr>
                <w:rFonts w:ascii="Times New Roman" w:hAnsi="Times New Roman" w:cs="Times New Roman"/>
                <w:sz w:val="20"/>
              </w:rPr>
              <w:t>201</w:t>
            </w:r>
            <w:r w:rsidR="005A1BAA" w:rsidRPr="00824E30">
              <w:rPr>
                <w:rFonts w:ascii="Times New Roman" w:hAnsi="Times New Roman" w:cs="Times New Roman"/>
                <w:sz w:val="20"/>
              </w:rPr>
              <w:t>9</w:t>
            </w:r>
            <w:r w:rsidRPr="00824E30">
              <w:rPr>
                <w:rFonts w:ascii="Times New Roman" w:hAnsi="Times New Roman" w:cs="Times New Roman"/>
                <w:sz w:val="20"/>
              </w:rPr>
              <w:t xml:space="preserve"> г.</w:t>
            </w:r>
          </w:p>
        </w:tc>
        <w:tc>
          <w:tcPr>
            <w:tcW w:w="850" w:type="dxa"/>
          </w:tcPr>
          <w:p w:rsidR="002760BB" w:rsidRPr="00824E30" w:rsidRDefault="002760BB" w:rsidP="005A1BA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E30">
              <w:rPr>
                <w:rFonts w:ascii="Times New Roman" w:hAnsi="Times New Roman" w:cs="Times New Roman"/>
                <w:sz w:val="20"/>
              </w:rPr>
              <w:t>20</w:t>
            </w:r>
            <w:r w:rsidR="005A1BAA" w:rsidRPr="00824E30">
              <w:rPr>
                <w:rFonts w:ascii="Times New Roman" w:hAnsi="Times New Roman" w:cs="Times New Roman"/>
                <w:sz w:val="20"/>
              </w:rPr>
              <w:t>20</w:t>
            </w:r>
            <w:r w:rsidRPr="00824E30">
              <w:rPr>
                <w:rFonts w:ascii="Times New Roman" w:hAnsi="Times New Roman" w:cs="Times New Roman"/>
                <w:sz w:val="20"/>
              </w:rPr>
              <w:t xml:space="preserve"> г.</w:t>
            </w:r>
          </w:p>
        </w:tc>
        <w:tc>
          <w:tcPr>
            <w:tcW w:w="711" w:type="dxa"/>
          </w:tcPr>
          <w:p w:rsidR="002760BB" w:rsidRPr="00824E30" w:rsidRDefault="002760BB" w:rsidP="005A1BAA">
            <w:pPr>
              <w:pStyle w:val="ConsPlusNormal"/>
              <w:ind w:left="-60" w:right="-62"/>
              <w:rPr>
                <w:rFonts w:ascii="Times New Roman" w:hAnsi="Times New Roman" w:cs="Times New Roman"/>
                <w:sz w:val="20"/>
              </w:rPr>
            </w:pPr>
            <w:r w:rsidRPr="00824E30">
              <w:rPr>
                <w:rFonts w:ascii="Times New Roman" w:hAnsi="Times New Roman" w:cs="Times New Roman"/>
                <w:sz w:val="20"/>
              </w:rPr>
              <w:t>202</w:t>
            </w:r>
            <w:r w:rsidR="005A1BAA" w:rsidRPr="00824E30">
              <w:rPr>
                <w:rFonts w:ascii="Times New Roman" w:hAnsi="Times New Roman" w:cs="Times New Roman"/>
                <w:sz w:val="20"/>
              </w:rPr>
              <w:t>1</w:t>
            </w:r>
            <w:r w:rsidR="00824E30">
              <w:rPr>
                <w:rFonts w:ascii="Times New Roman" w:hAnsi="Times New Roman" w:cs="Times New Roman"/>
                <w:sz w:val="20"/>
              </w:rPr>
              <w:t>-2026</w:t>
            </w:r>
            <w:r w:rsidRPr="00824E30">
              <w:rPr>
                <w:rFonts w:ascii="Times New Roman" w:hAnsi="Times New Roman" w:cs="Times New Roman"/>
                <w:sz w:val="20"/>
              </w:rPr>
              <w:t xml:space="preserve"> г.</w:t>
            </w:r>
          </w:p>
        </w:tc>
      </w:tr>
      <w:tr w:rsidR="002760BB" w:rsidRPr="005E7D1E" w:rsidTr="0034627E">
        <w:tc>
          <w:tcPr>
            <w:tcW w:w="510" w:type="dxa"/>
          </w:tcPr>
          <w:p w:rsidR="002760BB" w:rsidRPr="00824E30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E3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034" w:type="dxa"/>
          </w:tcPr>
          <w:p w:rsidR="002760BB" w:rsidRPr="00824E30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E30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51" w:type="dxa"/>
          </w:tcPr>
          <w:p w:rsidR="002760BB" w:rsidRPr="00824E30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E30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475" w:type="dxa"/>
          </w:tcPr>
          <w:p w:rsidR="002760BB" w:rsidRPr="00824E30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E30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850" w:type="dxa"/>
          </w:tcPr>
          <w:p w:rsidR="002760BB" w:rsidRPr="00824E30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E30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850" w:type="dxa"/>
          </w:tcPr>
          <w:p w:rsidR="002760BB" w:rsidRPr="00824E30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E30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850" w:type="dxa"/>
          </w:tcPr>
          <w:p w:rsidR="002760BB" w:rsidRPr="00824E30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E30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850" w:type="dxa"/>
          </w:tcPr>
          <w:p w:rsidR="002760BB" w:rsidRPr="00824E30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E30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11" w:type="dxa"/>
          </w:tcPr>
          <w:p w:rsidR="002760BB" w:rsidRPr="00824E30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824E30">
              <w:rPr>
                <w:rFonts w:ascii="Times New Roman" w:hAnsi="Times New Roman" w:cs="Times New Roman"/>
                <w:sz w:val="20"/>
              </w:rPr>
              <w:t>9</w:t>
            </w:r>
          </w:p>
        </w:tc>
      </w:tr>
      <w:tr w:rsidR="002760BB" w:rsidRPr="005E7D1E" w:rsidTr="0034627E">
        <w:tc>
          <w:tcPr>
            <w:tcW w:w="510" w:type="dxa"/>
          </w:tcPr>
          <w:p w:rsidR="002760BB" w:rsidRPr="005E7D1E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1" w:type="dxa"/>
            <w:gridSpan w:val="8"/>
          </w:tcPr>
          <w:p w:rsidR="002760BB" w:rsidRPr="005E7D1E" w:rsidRDefault="002760BB" w:rsidP="003967F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комплексного развития транспортной инфраструктуры муниципального образования </w:t>
            </w:r>
            <w:r w:rsidR="0034627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округ город </w:t>
            </w:r>
            <w:r w:rsidR="00F903ED" w:rsidRPr="005E7D1E">
              <w:rPr>
                <w:rFonts w:ascii="Times New Roman" w:hAnsi="Times New Roman" w:cs="Times New Roman"/>
                <w:sz w:val="24"/>
                <w:szCs w:val="24"/>
              </w:rPr>
              <w:t>Пенза</w:t>
            </w: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03ED" w:rsidRPr="005E7D1E">
              <w:rPr>
                <w:rFonts w:ascii="Times New Roman" w:hAnsi="Times New Roman" w:cs="Times New Roman"/>
                <w:sz w:val="24"/>
                <w:szCs w:val="24"/>
              </w:rPr>
              <w:t>Пензенской</w:t>
            </w: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 xml:space="preserve"> области на 201</w:t>
            </w:r>
            <w:r w:rsidR="003967F1" w:rsidRPr="005E7D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27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3967F1" w:rsidRPr="005E7D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2760BB" w:rsidRPr="005E7D1E" w:rsidTr="0034627E">
        <w:tc>
          <w:tcPr>
            <w:tcW w:w="510" w:type="dxa"/>
          </w:tcPr>
          <w:p w:rsidR="002760BB" w:rsidRPr="005E7D1E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1" w:type="dxa"/>
            <w:gridSpan w:val="8"/>
          </w:tcPr>
          <w:p w:rsidR="002760BB" w:rsidRPr="005E7D1E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Цель: Создание транспортной инфраструктуры, обеспечивающей безопасность участников дорожного движения, доступность ее объектов для всех категорий граждан, качество и эффективность транспортного обслуживания населения</w:t>
            </w:r>
          </w:p>
        </w:tc>
      </w:tr>
      <w:tr w:rsidR="002760BB" w:rsidRPr="005E7D1E" w:rsidTr="0034627E">
        <w:tc>
          <w:tcPr>
            <w:tcW w:w="510" w:type="dxa"/>
          </w:tcPr>
          <w:p w:rsidR="002760BB" w:rsidRPr="005E7D1E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271" w:type="dxa"/>
            <w:gridSpan w:val="8"/>
          </w:tcPr>
          <w:p w:rsidR="002760BB" w:rsidRPr="005E7D1E" w:rsidRDefault="002760BB" w:rsidP="00F903E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 xml:space="preserve">Задача 1. Развитие дорожного хозяйства в городе </w:t>
            </w:r>
            <w:r w:rsidR="00F903ED" w:rsidRPr="005E7D1E">
              <w:rPr>
                <w:rFonts w:ascii="Times New Roman" w:hAnsi="Times New Roman" w:cs="Times New Roman"/>
                <w:sz w:val="24"/>
                <w:szCs w:val="24"/>
              </w:rPr>
              <w:t>Пензе</w:t>
            </w:r>
          </w:p>
        </w:tc>
      </w:tr>
      <w:tr w:rsidR="002760BB" w:rsidRPr="005E7D1E" w:rsidTr="0034627E">
        <w:tc>
          <w:tcPr>
            <w:tcW w:w="510" w:type="dxa"/>
          </w:tcPr>
          <w:p w:rsidR="002760BB" w:rsidRPr="005E7D1E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34" w:type="dxa"/>
          </w:tcPr>
          <w:p w:rsidR="002760BB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Протяженность автомобильных дорог города </w:t>
            </w:r>
            <w:r w:rsidR="00F903ED" w:rsidRPr="005E7D1E">
              <w:rPr>
                <w:rFonts w:ascii="Times New Roman" w:hAnsi="Times New Roman" w:cs="Times New Roman"/>
                <w:sz w:val="24"/>
                <w:szCs w:val="24"/>
              </w:rPr>
              <w:t>Пензы</w:t>
            </w: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, на которых выполнен ремонт (ежегодно)</w:t>
            </w:r>
          </w:p>
          <w:p w:rsidR="00824E30" w:rsidRPr="005E7D1E" w:rsidRDefault="00824E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</w:tcPr>
          <w:p w:rsidR="002760BB" w:rsidRPr="005E7D1E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475" w:type="dxa"/>
          </w:tcPr>
          <w:p w:rsidR="002760BB" w:rsidRPr="005E7D1E" w:rsidRDefault="005E7D1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  <w:tc>
          <w:tcPr>
            <w:tcW w:w="850" w:type="dxa"/>
          </w:tcPr>
          <w:p w:rsidR="002760BB" w:rsidRPr="005E7D1E" w:rsidRDefault="005E7D1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</w:tc>
        <w:tc>
          <w:tcPr>
            <w:tcW w:w="850" w:type="dxa"/>
          </w:tcPr>
          <w:p w:rsidR="002760BB" w:rsidRPr="005E7D1E" w:rsidRDefault="005E7D1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54,0</w:t>
            </w:r>
          </w:p>
        </w:tc>
        <w:tc>
          <w:tcPr>
            <w:tcW w:w="850" w:type="dxa"/>
          </w:tcPr>
          <w:p w:rsidR="002760BB" w:rsidRPr="005E7D1E" w:rsidRDefault="005E7D1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54,6</w:t>
            </w:r>
          </w:p>
        </w:tc>
        <w:tc>
          <w:tcPr>
            <w:tcW w:w="850" w:type="dxa"/>
          </w:tcPr>
          <w:p w:rsidR="002760BB" w:rsidRPr="005E7D1E" w:rsidRDefault="005E7D1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54,9</w:t>
            </w:r>
          </w:p>
        </w:tc>
        <w:tc>
          <w:tcPr>
            <w:tcW w:w="711" w:type="dxa"/>
          </w:tcPr>
          <w:p w:rsidR="002760BB" w:rsidRPr="005E7D1E" w:rsidRDefault="005E7D1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55,3</w:t>
            </w:r>
          </w:p>
        </w:tc>
      </w:tr>
      <w:tr w:rsidR="002760BB" w:rsidRPr="005E7D1E" w:rsidTr="0034627E">
        <w:tc>
          <w:tcPr>
            <w:tcW w:w="510" w:type="dxa"/>
          </w:tcPr>
          <w:p w:rsidR="002760BB" w:rsidRPr="005E7D1E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71" w:type="dxa"/>
            <w:gridSpan w:val="8"/>
          </w:tcPr>
          <w:p w:rsidR="002760BB" w:rsidRPr="005E7D1E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Задача 2. Обеспечение безопасности дорожного движения и функционирования дорожно-транспортной инфраструктуры</w:t>
            </w:r>
          </w:p>
        </w:tc>
      </w:tr>
      <w:tr w:rsidR="002760BB" w:rsidRPr="005E7D1E" w:rsidTr="0034627E">
        <w:tc>
          <w:tcPr>
            <w:tcW w:w="510" w:type="dxa"/>
          </w:tcPr>
          <w:p w:rsidR="002760BB" w:rsidRPr="005E7D1E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34" w:type="dxa"/>
          </w:tcPr>
          <w:p w:rsidR="002760BB" w:rsidRDefault="00520C94" w:rsidP="00520C9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 xml:space="preserve">Доля общественного транспорта адаптированного для перевозки пассажиров с ограниченными физическими возможностями и других </w:t>
            </w:r>
            <w:r w:rsidRPr="005E7D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маломобильных групп населения в общем числе общественного транспорта.</w:t>
            </w:r>
          </w:p>
          <w:p w:rsidR="00824E30" w:rsidRPr="005E7D1E" w:rsidRDefault="00824E30" w:rsidP="00520C9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</w:tcPr>
          <w:p w:rsidR="002760BB" w:rsidRPr="005E7D1E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475" w:type="dxa"/>
          </w:tcPr>
          <w:p w:rsidR="002760BB" w:rsidRPr="005E7D1E" w:rsidRDefault="005A1B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850" w:type="dxa"/>
          </w:tcPr>
          <w:p w:rsidR="002760BB" w:rsidRPr="005E7D1E" w:rsidRDefault="005A1B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850" w:type="dxa"/>
          </w:tcPr>
          <w:p w:rsidR="002760BB" w:rsidRPr="005E7D1E" w:rsidRDefault="007771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19,8</w:t>
            </w:r>
          </w:p>
        </w:tc>
        <w:tc>
          <w:tcPr>
            <w:tcW w:w="850" w:type="dxa"/>
          </w:tcPr>
          <w:p w:rsidR="002760BB" w:rsidRPr="005E7D1E" w:rsidRDefault="007771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19,8</w:t>
            </w:r>
          </w:p>
        </w:tc>
        <w:tc>
          <w:tcPr>
            <w:tcW w:w="850" w:type="dxa"/>
          </w:tcPr>
          <w:p w:rsidR="002760BB" w:rsidRPr="005E7D1E" w:rsidRDefault="007771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19,8</w:t>
            </w:r>
          </w:p>
        </w:tc>
        <w:tc>
          <w:tcPr>
            <w:tcW w:w="711" w:type="dxa"/>
          </w:tcPr>
          <w:p w:rsidR="002760BB" w:rsidRPr="005E7D1E" w:rsidRDefault="007771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19,8</w:t>
            </w:r>
          </w:p>
        </w:tc>
      </w:tr>
      <w:tr w:rsidR="00520C94" w:rsidRPr="005E7D1E" w:rsidTr="0034627E">
        <w:tc>
          <w:tcPr>
            <w:tcW w:w="510" w:type="dxa"/>
          </w:tcPr>
          <w:p w:rsidR="00520C94" w:rsidRPr="005E7D1E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3034" w:type="dxa"/>
          </w:tcPr>
          <w:p w:rsidR="00520C94" w:rsidRDefault="00520C9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Доля пешеходных переходов, оборудованных элементами повышения безопасности дорожного движения</w:t>
            </w:r>
          </w:p>
          <w:p w:rsidR="00824E30" w:rsidRPr="005E7D1E" w:rsidRDefault="00824E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</w:tcPr>
          <w:p w:rsidR="00520C94" w:rsidRPr="005E7D1E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75" w:type="dxa"/>
          </w:tcPr>
          <w:p w:rsidR="00520C94" w:rsidRPr="005E7D1E" w:rsidRDefault="005E7D1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850" w:type="dxa"/>
          </w:tcPr>
          <w:p w:rsidR="00520C94" w:rsidRPr="005E7D1E" w:rsidRDefault="005E7D1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850" w:type="dxa"/>
          </w:tcPr>
          <w:p w:rsidR="00520C94" w:rsidRPr="005E7D1E" w:rsidRDefault="005E7D1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23,3</w:t>
            </w:r>
          </w:p>
        </w:tc>
        <w:tc>
          <w:tcPr>
            <w:tcW w:w="850" w:type="dxa"/>
          </w:tcPr>
          <w:p w:rsidR="00520C94" w:rsidRPr="005E7D1E" w:rsidRDefault="005E7D1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32,9</w:t>
            </w:r>
          </w:p>
        </w:tc>
        <w:tc>
          <w:tcPr>
            <w:tcW w:w="850" w:type="dxa"/>
          </w:tcPr>
          <w:p w:rsidR="00520C94" w:rsidRPr="005E7D1E" w:rsidRDefault="005E7D1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42,5</w:t>
            </w:r>
          </w:p>
        </w:tc>
        <w:tc>
          <w:tcPr>
            <w:tcW w:w="711" w:type="dxa"/>
          </w:tcPr>
          <w:p w:rsidR="00520C94" w:rsidRPr="005E7D1E" w:rsidRDefault="005E7D1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52,1</w:t>
            </w:r>
          </w:p>
        </w:tc>
      </w:tr>
      <w:tr w:rsidR="00520C94" w:rsidRPr="005E7D1E" w:rsidTr="0034627E">
        <w:tc>
          <w:tcPr>
            <w:tcW w:w="510" w:type="dxa"/>
          </w:tcPr>
          <w:p w:rsidR="00520C94" w:rsidRPr="005E7D1E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1" w:type="dxa"/>
            <w:gridSpan w:val="8"/>
          </w:tcPr>
          <w:p w:rsidR="00520C94" w:rsidRPr="005E7D1E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 xml:space="preserve">Задача 3. Совершенствование организации дорожного движения </w:t>
            </w:r>
            <w:r w:rsidR="00DC794E" w:rsidRPr="005E7D1E">
              <w:rPr>
                <w:rFonts w:ascii="Times New Roman" w:hAnsi="Times New Roman" w:cs="Times New Roman"/>
                <w:sz w:val="24"/>
                <w:szCs w:val="24"/>
              </w:rPr>
              <w:t xml:space="preserve">и парковочного пространства </w:t>
            </w: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в городе Пензе</w:t>
            </w:r>
          </w:p>
        </w:tc>
      </w:tr>
      <w:tr w:rsidR="00520C94" w:rsidRPr="005E7D1E" w:rsidTr="0034627E">
        <w:tc>
          <w:tcPr>
            <w:tcW w:w="510" w:type="dxa"/>
          </w:tcPr>
          <w:p w:rsidR="00520C94" w:rsidRPr="005E7D1E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034" w:type="dxa"/>
          </w:tcPr>
          <w:p w:rsidR="00520C94" w:rsidRPr="005E7D1E" w:rsidRDefault="00520C94" w:rsidP="00520C9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Протяженность велосипедных дорожек в городе Пензе</w:t>
            </w:r>
          </w:p>
        </w:tc>
        <w:tc>
          <w:tcPr>
            <w:tcW w:w="651" w:type="dxa"/>
          </w:tcPr>
          <w:p w:rsidR="00520C94" w:rsidRPr="005E7D1E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475" w:type="dxa"/>
          </w:tcPr>
          <w:p w:rsidR="00520C94" w:rsidRPr="005E7D1E" w:rsidRDefault="005E7D1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850" w:type="dxa"/>
          </w:tcPr>
          <w:p w:rsidR="00520C94" w:rsidRPr="005E7D1E" w:rsidRDefault="005E7D1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850" w:type="dxa"/>
          </w:tcPr>
          <w:p w:rsidR="00520C94" w:rsidRPr="005E7D1E" w:rsidRDefault="005E7D1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50" w:type="dxa"/>
          </w:tcPr>
          <w:p w:rsidR="00520C94" w:rsidRPr="005E7D1E" w:rsidRDefault="005E7D1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850" w:type="dxa"/>
          </w:tcPr>
          <w:p w:rsidR="00520C94" w:rsidRPr="005E7D1E" w:rsidRDefault="005E7D1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711" w:type="dxa"/>
          </w:tcPr>
          <w:p w:rsidR="00520C94" w:rsidRPr="005E7D1E" w:rsidRDefault="007771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Не менее 10</w:t>
            </w:r>
          </w:p>
        </w:tc>
      </w:tr>
      <w:tr w:rsidR="00520C94" w:rsidRPr="005E7D1E" w:rsidTr="0034627E">
        <w:tc>
          <w:tcPr>
            <w:tcW w:w="510" w:type="dxa"/>
          </w:tcPr>
          <w:p w:rsidR="00520C94" w:rsidRPr="005E7D1E" w:rsidRDefault="002255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 xml:space="preserve">3.2. </w:t>
            </w:r>
          </w:p>
        </w:tc>
        <w:tc>
          <w:tcPr>
            <w:tcW w:w="3034" w:type="dxa"/>
          </w:tcPr>
          <w:p w:rsidR="00520C94" w:rsidRPr="005E7D1E" w:rsidRDefault="000666BD" w:rsidP="000666B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Доля конечных остановок</w:t>
            </w:r>
            <w:r w:rsidR="00E15088" w:rsidRPr="005E7D1E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общественного транспорта, оборудованных разворотной площадкой и </w:t>
            </w: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обустроенными остановочными павильонами в общем числе конечных остановок</w:t>
            </w:r>
          </w:p>
        </w:tc>
        <w:tc>
          <w:tcPr>
            <w:tcW w:w="651" w:type="dxa"/>
          </w:tcPr>
          <w:p w:rsidR="00520C94" w:rsidRPr="005E7D1E" w:rsidRDefault="000666B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75" w:type="dxa"/>
          </w:tcPr>
          <w:p w:rsidR="00520C94" w:rsidRPr="005E7D1E" w:rsidRDefault="004826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33,9</w:t>
            </w:r>
          </w:p>
        </w:tc>
        <w:tc>
          <w:tcPr>
            <w:tcW w:w="850" w:type="dxa"/>
          </w:tcPr>
          <w:p w:rsidR="00520C94" w:rsidRPr="005E7D1E" w:rsidRDefault="004826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33,9</w:t>
            </w:r>
          </w:p>
        </w:tc>
        <w:tc>
          <w:tcPr>
            <w:tcW w:w="850" w:type="dxa"/>
          </w:tcPr>
          <w:p w:rsidR="00520C94" w:rsidRPr="005E7D1E" w:rsidRDefault="007771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33,9</w:t>
            </w:r>
          </w:p>
        </w:tc>
        <w:tc>
          <w:tcPr>
            <w:tcW w:w="850" w:type="dxa"/>
          </w:tcPr>
          <w:p w:rsidR="00520C94" w:rsidRPr="005E7D1E" w:rsidRDefault="007771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  <w:tc>
          <w:tcPr>
            <w:tcW w:w="850" w:type="dxa"/>
          </w:tcPr>
          <w:p w:rsidR="00520C94" w:rsidRPr="005E7D1E" w:rsidRDefault="007771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34,9</w:t>
            </w:r>
          </w:p>
        </w:tc>
        <w:tc>
          <w:tcPr>
            <w:tcW w:w="711" w:type="dxa"/>
          </w:tcPr>
          <w:p w:rsidR="00520C94" w:rsidRPr="005E7D1E" w:rsidRDefault="007771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D1E">
              <w:rPr>
                <w:rFonts w:ascii="Times New Roman" w:hAnsi="Times New Roman" w:cs="Times New Roman"/>
                <w:sz w:val="24"/>
                <w:szCs w:val="24"/>
              </w:rPr>
              <w:t>35,5</w:t>
            </w:r>
          </w:p>
        </w:tc>
      </w:tr>
    </w:tbl>
    <w:p w:rsidR="000666BD" w:rsidRDefault="000666BD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1540D2" w:rsidRDefault="001540D2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V</w:t>
      </w:r>
      <w:r>
        <w:rPr>
          <w:rFonts w:ascii="Times New Roman" w:hAnsi="Times New Roman" w:cs="Times New Roman"/>
          <w:sz w:val="26"/>
          <w:szCs w:val="26"/>
        </w:rPr>
        <w:t>. </w:t>
      </w:r>
      <w:r w:rsidR="002760BB" w:rsidRPr="00460C9E">
        <w:rPr>
          <w:rFonts w:ascii="Times New Roman" w:hAnsi="Times New Roman" w:cs="Times New Roman"/>
          <w:sz w:val="26"/>
          <w:szCs w:val="26"/>
        </w:rPr>
        <w:t>Перечень мероприятий (инвестиционных проектов)</w:t>
      </w:r>
      <w:r w:rsidR="00507AF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по проектированию, строительству, реконструкции объектов</w:t>
      </w:r>
      <w:r w:rsidR="00507AF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транспортной инфраструктуры предлагаемого к реализации</w:t>
      </w:r>
      <w:r w:rsidR="00507AF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варианта развития транспортной инфраструктуры,</w:t>
      </w:r>
      <w:r w:rsidR="00507AF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технико-экономических параметров объектов транспорта,</w:t>
      </w:r>
      <w:r w:rsidR="00507AF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очередность реализации мероприятий (инвестиционных проектов)</w:t>
      </w:r>
      <w:r w:rsidR="00507AF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городского округа город </w:t>
      </w:r>
      <w:r w:rsidR="00F903ED">
        <w:rPr>
          <w:rFonts w:ascii="Times New Roman" w:hAnsi="Times New Roman" w:cs="Times New Roman"/>
          <w:sz w:val="26"/>
          <w:szCs w:val="26"/>
        </w:rPr>
        <w:t>Пенза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="00F903ED">
        <w:rPr>
          <w:rFonts w:ascii="Times New Roman" w:hAnsi="Times New Roman" w:cs="Times New Roman"/>
          <w:sz w:val="26"/>
          <w:szCs w:val="26"/>
        </w:rPr>
        <w:t>Пензенской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области</w:t>
      </w:r>
    </w:p>
    <w:p w:rsidR="002760BB" w:rsidRDefault="0034627E" w:rsidP="0034627E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10</w:t>
      </w:r>
    </w:p>
    <w:p w:rsidR="0034627E" w:rsidRDefault="0034627E" w:rsidP="0034627E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Перечень мероприятий</w:t>
      </w:r>
    </w:p>
    <w:p w:rsidR="0034627E" w:rsidRPr="00460C9E" w:rsidRDefault="0034627E" w:rsidP="0034627E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52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691"/>
        <w:gridCol w:w="2153"/>
      </w:tblGrid>
      <w:tr w:rsidR="002760BB" w:rsidRPr="00A722D9" w:rsidTr="0034627E">
        <w:trPr>
          <w:tblHeader/>
        </w:trPr>
        <w:tc>
          <w:tcPr>
            <w:tcW w:w="680" w:type="dxa"/>
          </w:tcPr>
          <w:p w:rsidR="002760BB" w:rsidRPr="00A54FC6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FC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760BB" w:rsidRPr="00A54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760BB" w:rsidRPr="00A54FC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54FC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2760BB" w:rsidRPr="00A54FC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91" w:type="dxa"/>
          </w:tcPr>
          <w:p w:rsidR="002760BB" w:rsidRPr="00A54FC6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FC6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53" w:type="dxa"/>
          </w:tcPr>
          <w:p w:rsidR="002760BB" w:rsidRPr="00A54FC6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FC6">
              <w:rPr>
                <w:rFonts w:ascii="Times New Roman" w:hAnsi="Times New Roman" w:cs="Times New Roman"/>
                <w:sz w:val="24"/>
                <w:szCs w:val="24"/>
              </w:rPr>
              <w:t>Срок реализации мероприятия</w:t>
            </w:r>
          </w:p>
        </w:tc>
      </w:tr>
      <w:tr w:rsidR="002760BB" w:rsidRPr="00A722D9" w:rsidTr="0057251B">
        <w:tc>
          <w:tcPr>
            <w:tcW w:w="680" w:type="dxa"/>
          </w:tcPr>
          <w:p w:rsidR="002760BB" w:rsidRPr="00A54FC6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F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91" w:type="dxa"/>
          </w:tcPr>
          <w:p w:rsidR="002760BB" w:rsidRPr="00A54FC6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4FC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работ, направленных на улучшение состояния улично-дорожной сети города </w:t>
            </w:r>
            <w:r w:rsidR="00F903ED" w:rsidRPr="00A54FC6">
              <w:rPr>
                <w:rFonts w:ascii="Times New Roman" w:hAnsi="Times New Roman" w:cs="Times New Roman"/>
                <w:sz w:val="24"/>
                <w:szCs w:val="24"/>
              </w:rPr>
              <w:t>Пензы</w:t>
            </w:r>
          </w:p>
        </w:tc>
        <w:tc>
          <w:tcPr>
            <w:tcW w:w="2153" w:type="dxa"/>
          </w:tcPr>
          <w:p w:rsidR="002760BB" w:rsidRPr="00A54FC6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0BB" w:rsidRPr="00A722D9" w:rsidTr="0057251B">
        <w:tc>
          <w:tcPr>
            <w:tcW w:w="680" w:type="dxa"/>
          </w:tcPr>
          <w:p w:rsidR="002760BB" w:rsidRPr="00A54FC6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</w:t>
            </w:r>
          </w:p>
        </w:tc>
        <w:tc>
          <w:tcPr>
            <w:tcW w:w="6691" w:type="dxa"/>
          </w:tcPr>
          <w:p w:rsidR="002760BB" w:rsidRPr="00A54FC6" w:rsidRDefault="002760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4FC6">
              <w:rPr>
                <w:rFonts w:ascii="Times New Roman" w:hAnsi="Times New Roman" w:cs="Times New Roman"/>
                <w:sz w:val="24"/>
                <w:szCs w:val="24"/>
              </w:rPr>
              <w:t>Капитальный ремонт, ремонт, содержание, строительство и реконструкция сети автомобильных дорог общего пользования местного значения, в том числе проектно-изыскательские работы</w:t>
            </w:r>
          </w:p>
        </w:tc>
        <w:tc>
          <w:tcPr>
            <w:tcW w:w="2153" w:type="dxa"/>
          </w:tcPr>
          <w:p w:rsidR="002760BB" w:rsidRPr="00A54FC6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FC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EC1716" w:rsidRPr="00A54F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54FC6">
              <w:rPr>
                <w:rFonts w:ascii="Times New Roman" w:hAnsi="Times New Roman" w:cs="Times New Roman"/>
                <w:sz w:val="24"/>
                <w:szCs w:val="24"/>
              </w:rPr>
              <w:t xml:space="preserve"> - 202</w:t>
            </w:r>
            <w:r w:rsidR="00310537" w:rsidRPr="00A54F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54FC6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  <w:p w:rsidR="002760BB" w:rsidRPr="00A54FC6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FC6">
              <w:rPr>
                <w:rFonts w:ascii="Times New Roman" w:hAnsi="Times New Roman" w:cs="Times New Roman"/>
                <w:sz w:val="24"/>
                <w:szCs w:val="24"/>
              </w:rPr>
              <w:t>(ежегодно)</w:t>
            </w:r>
          </w:p>
        </w:tc>
      </w:tr>
      <w:tr w:rsidR="002760BB" w:rsidRPr="00A722D9" w:rsidTr="0057251B">
        <w:tc>
          <w:tcPr>
            <w:tcW w:w="680" w:type="dxa"/>
          </w:tcPr>
          <w:p w:rsidR="002760BB" w:rsidRPr="00937384" w:rsidRDefault="002760BB" w:rsidP="00824E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24E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1" w:type="dxa"/>
          </w:tcPr>
          <w:p w:rsidR="002760BB" w:rsidRPr="00937384" w:rsidRDefault="003967F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Реконструкция ул. Антонова, г. Пенза</w:t>
            </w:r>
          </w:p>
        </w:tc>
        <w:tc>
          <w:tcPr>
            <w:tcW w:w="2153" w:type="dxa"/>
          </w:tcPr>
          <w:p w:rsidR="002760BB" w:rsidRPr="00937384" w:rsidRDefault="002760BB" w:rsidP="00EC17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EC1716" w:rsidRPr="009373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2760BB" w:rsidRPr="00A722D9" w:rsidTr="0057251B">
        <w:tc>
          <w:tcPr>
            <w:tcW w:w="680" w:type="dxa"/>
          </w:tcPr>
          <w:p w:rsidR="002760BB" w:rsidRPr="00937384" w:rsidRDefault="002760BB" w:rsidP="00824E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24E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1" w:type="dxa"/>
          </w:tcPr>
          <w:p w:rsidR="002760BB" w:rsidRPr="00937384" w:rsidRDefault="003967F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</w:t>
            </w:r>
            <w:proofErr w:type="spellStart"/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акунина</w:t>
            </w:r>
            <w:proofErr w:type="spellEnd"/>
            <w:r w:rsidRPr="00937384">
              <w:rPr>
                <w:rFonts w:ascii="Times New Roman" w:hAnsi="Times New Roman" w:cs="Times New Roman"/>
                <w:sz w:val="24"/>
                <w:szCs w:val="24"/>
              </w:rPr>
              <w:t xml:space="preserve"> (от </w:t>
            </w:r>
            <w:proofErr w:type="spellStart"/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ул.Плеханова</w:t>
            </w:r>
            <w:proofErr w:type="spellEnd"/>
            <w:r w:rsidRPr="00937384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ул.Кулакова</w:t>
            </w:r>
            <w:proofErr w:type="spellEnd"/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53" w:type="dxa"/>
          </w:tcPr>
          <w:p w:rsidR="002760BB" w:rsidRPr="00937384" w:rsidRDefault="002760BB" w:rsidP="00937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37384" w:rsidRPr="009373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2760BB" w:rsidRPr="00A722D9" w:rsidTr="0057251B">
        <w:tc>
          <w:tcPr>
            <w:tcW w:w="680" w:type="dxa"/>
          </w:tcPr>
          <w:p w:rsidR="002760BB" w:rsidRPr="00937384" w:rsidRDefault="002760BB" w:rsidP="00824E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24E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1" w:type="dxa"/>
          </w:tcPr>
          <w:p w:rsidR="002760BB" w:rsidRPr="00937384" w:rsidRDefault="003967F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Капитальный ремонт Свердловского моста</w:t>
            </w:r>
          </w:p>
        </w:tc>
        <w:tc>
          <w:tcPr>
            <w:tcW w:w="2153" w:type="dxa"/>
          </w:tcPr>
          <w:p w:rsidR="002760BB" w:rsidRPr="00937384" w:rsidRDefault="002760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</w:tr>
      <w:tr w:rsidR="003967F1" w:rsidRPr="00A722D9" w:rsidTr="0057251B">
        <w:trPr>
          <w:trHeight w:val="535"/>
        </w:trPr>
        <w:tc>
          <w:tcPr>
            <w:tcW w:w="680" w:type="dxa"/>
          </w:tcPr>
          <w:p w:rsidR="003967F1" w:rsidRPr="00937384" w:rsidRDefault="00520C94" w:rsidP="00824E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24E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1" w:type="dxa"/>
          </w:tcPr>
          <w:p w:rsidR="003967F1" w:rsidRPr="00937384" w:rsidRDefault="003967F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автодороги в микрорайоне, расположенном между </w:t>
            </w:r>
            <w:proofErr w:type="spellStart"/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Start"/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ефтяник</w:t>
            </w:r>
            <w:proofErr w:type="spellEnd"/>
            <w:r w:rsidRPr="0093738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пос.Заря</w:t>
            </w:r>
            <w:proofErr w:type="spellEnd"/>
          </w:p>
        </w:tc>
        <w:tc>
          <w:tcPr>
            <w:tcW w:w="2153" w:type="dxa"/>
          </w:tcPr>
          <w:p w:rsidR="003967F1" w:rsidRPr="00937384" w:rsidRDefault="003967F1" w:rsidP="003967F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2017-2018 годы</w:t>
            </w:r>
          </w:p>
        </w:tc>
      </w:tr>
      <w:tr w:rsidR="003967F1" w:rsidRPr="00A722D9" w:rsidTr="0057251B">
        <w:tc>
          <w:tcPr>
            <w:tcW w:w="680" w:type="dxa"/>
          </w:tcPr>
          <w:p w:rsidR="003967F1" w:rsidRPr="00937384" w:rsidRDefault="00520C94" w:rsidP="00824E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24E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1" w:type="dxa"/>
          </w:tcPr>
          <w:p w:rsidR="003967F1" w:rsidRPr="00937384" w:rsidRDefault="003967F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автодороги в районе ул. </w:t>
            </w:r>
            <w:proofErr w:type="spellStart"/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Бадигина</w:t>
            </w:r>
            <w:proofErr w:type="spellEnd"/>
            <w:r w:rsidR="00520C94" w:rsidRPr="00937384">
              <w:rPr>
                <w:rFonts w:ascii="Times New Roman" w:hAnsi="Times New Roman" w:cs="Times New Roman"/>
                <w:sz w:val="24"/>
                <w:szCs w:val="24"/>
              </w:rPr>
              <w:t>, г. Пенза</w:t>
            </w:r>
          </w:p>
        </w:tc>
        <w:tc>
          <w:tcPr>
            <w:tcW w:w="2153" w:type="dxa"/>
          </w:tcPr>
          <w:p w:rsidR="003967F1" w:rsidRPr="00937384" w:rsidRDefault="003967F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3967F1" w:rsidRPr="00A722D9" w:rsidTr="0057251B">
        <w:tc>
          <w:tcPr>
            <w:tcW w:w="680" w:type="dxa"/>
          </w:tcPr>
          <w:p w:rsidR="003967F1" w:rsidRPr="00937384" w:rsidRDefault="00520C94" w:rsidP="00824E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24E3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1" w:type="dxa"/>
          </w:tcPr>
          <w:p w:rsidR="003967F1" w:rsidRPr="00937384" w:rsidRDefault="00520C9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37384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ул. Пушкина, г. Пенза </w:t>
            </w:r>
          </w:p>
        </w:tc>
        <w:tc>
          <w:tcPr>
            <w:tcW w:w="2153" w:type="dxa"/>
          </w:tcPr>
          <w:p w:rsidR="003967F1" w:rsidRPr="00937384" w:rsidRDefault="00937384" w:rsidP="00937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520C94" w:rsidRPr="00937384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20C94" w:rsidRPr="00937384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3967F1" w:rsidRPr="00A722D9" w:rsidTr="0057251B">
        <w:tc>
          <w:tcPr>
            <w:tcW w:w="680" w:type="dxa"/>
          </w:tcPr>
          <w:p w:rsidR="003967F1" w:rsidRPr="00AE7159" w:rsidRDefault="00520C94" w:rsidP="00824E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1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24E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E71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1" w:type="dxa"/>
          </w:tcPr>
          <w:p w:rsidR="00520C94" w:rsidRPr="00AE7159" w:rsidRDefault="00520C94" w:rsidP="00520C9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715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общегородской магистрали от </w:t>
            </w:r>
            <w:r w:rsidRPr="00AE71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E7159">
              <w:rPr>
                <w:rFonts w:ascii="Times New Roman" w:hAnsi="Times New Roman" w:cs="Times New Roman"/>
                <w:sz w:val="24"/>
                <w:szCs w:val="24"/>
              </w:rPr>
              <w:t xml:space="preserve"> микрорайона </w:t>
            </w:r>
            <w:proofErr w:type="spellStart"/>
            <w:r w:rsidRPr="00AE7159">
              <w:rPr>
                <w:rFonts w:ascii="Times New Roman" w:hAnsi="Times New Roman" w:cs="Times New Roman"/>
                <w:sz w:val="24"/>
                <w:szCs w:val="24"/>
              </w:rPr>
              <w:t>Арбеково</w:t>
            </w:r>
            <w:proofErr w:type="spellEnd"/>
            <w:r w:rsidRPr="00AE7159">
              <w:rPr>
                <w:rFonts w:ascii="Times New Roman" w:hAnsi="Times New Roman" w:cs="Times New Roman"/>
                <w:sz w:val="24"/>
                <w:szCs w:val="24"/>
              </w:rPr>
              <w:t xml:space="preserve"> до микрорайона малоэтажной застройки «Заря» в г. Пензе с примыканием к федеральной автомобильной дороге М-5 «Урал»</w:t>
            </w:r>
          </w:p>
        </w:tc>
        <w:tc>
          <w:tcPr>
            <w:tcW w:w="2153" w:type="dxa"/>
          </w:tcPr>
          <w:p w:rsidR="003967F1" w:rsidRPr="00AE7159" w:rsidRDefault="00520C94" w:rsidP="00937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15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37384" w:rsidRPr="00AE715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AE7159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937384" w:rsidRPr="00AE71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E715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0666BD" w:rsidRPr="00A722D9" w:rsidTr="0057251B">
        <w:tc>
          <w:tcPr>
            <w:tcW w:w="680" w:type="dxa"/>
          </w:tcPr>
          <w:p w:rsidR="000666BD" w:rsidRPr="00AE7159" w:rsidRDefault="00824E30" w:rsidP="00824E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  <w:r w:rsidR="000666BD" w:rsidRPr="00AE71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1" w:type="dxa"/>
          </w:tcPr>
          <w:p w:rsidR="000666BD" w:rsidRPr="00AE7159" w:rsidRDefault="000666BD" w:rsidP="00AE715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715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</w:t>
            </w:r>
            <w:r w:rsidR="00AE7159" w:rsidRPr="00AE7159">
              <w:rPr>
                <w:rFonts w:ascii="Times New Roman" w:hAnsi="Times New Roman" w:cs="Times New Roman"/>
                <w:sz w:val="24"/>
                <w:szCs w:val="24"/>
              </w:rPr>
              <w:t xml:space="preserve">подъезда к микрорайону малоэтажной застройки Юго-Западнее </w:t>
            </w:r>
            <w:r w:rsidRPr="00AE7159">
              <w:rPr>
                <w:rFonts w:ascii="Times New Roman" w:hAnsi="Times New Roman" w:cs="Times New Roman"/>
                <w:sz w:val="24"/>
                <w:szCs w:val="24"/>
              </w:rPr>
              <w:t>Тепличн</w:t>
            </w:r>
            <w:r w:rsidR="00AE7159" w:rsidRPr="00AE7159">
              <w:rPr>
                <w:rFonts w:ascii="Times New Roman" w:hAnsi="Times New Roman" w:cs="Times New Roman"/>
                <w:sz w:val="24"/>
                <w:szCs w:val="24"/>
              </w:rPr>
              <w:t>ого комбината с внутриквартальными проездами</w:t>
            </w:r>
            <w:r w:rsidRPr="00AE7159">
              <w:rPr>
                <w:rFonts w:ascii="Times New Roman" w:hAnsi="Times New Roman" w:cs="Times New Roman"/>
                <w:sz w:val="24"/>
                <w:szCs w:val="24"/>
              </w:rPr>
              <w:t>, г. Пенза</w:t>
            </w:r>
            <w:r w:rsidR="00AE7159" w:rsidRPr="00AE7159">
              <w:rPr>
                <w:rFonts w:ascii="Times New Roman" w:hAnsi="Times New Roman" w:cs="Times New Roman"/>
                <w:sz w:val="24"/>
                <w:szCs w:val="24"/>
              </w:rPr>
              <w:t xml:space="preserve"> – 1 этап</w:t>
            </w:r>
          </w:p>
        </w:tc>
        <w:tc>
          <w:tcPr>
            <w:tcW w:w="2153" w:type="dxa"/>
          </w:tcPr>
          <w:p w:rsidR="000666BD" w:rsidRPr="00AE7159" w:rsidRDefault="00AE7159" w:rsidP="00AE71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15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E71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  <w:r w:rsidR="000666BD" w:rsidRPr="00AE7159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Pr="00AE71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0666BD" w:rsidRPr="00AE715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0666BD" w:rsidRPr="00A722D9" w:rsidTr="0057251B">
        <w:tc>
          <w:tcPr>
            <w:tcW w:w="680" w:type="dxa"/>
          </w:tcPr>
          <w:p w:rsidR="000666BD" w:rsidRPr="00AC1D5C" w:rsidRDefault="000666BD" w:rsidP="00824E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5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824E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C1D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1" w:type="dxa"/>
          </w:tcPr>
          <w:p w:rsidR="000666BD" w:rsidRPr="00AC1D5C" w:rsidRDefault="000666BD" w:rsidP="00520C9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C1D5C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ул. Кураева, г. Пенза </w:t>
            </w:r>
          </w:p>
        </w:tc>
        <w:tc>
          <w:tcPr>
            <w:tcW w:w="2153" w:type="dxa"/>
          </w:tcPr>
          <w:p w:rsidR="000666BD" w:rsidRPr="00AC1D5C" w:rsidRDefault="000666BD" w:rsidP="00AE71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5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E7159" w:rsidRPr="00AC1D5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AC1D5C">
              <w:rPr>
                <w:rFonts w:ascii="Times New Roman" w:hAnsi="Times New Roman" w:cs="Times New Roman"/>
                <w:sz w:val="24"/>
                <w:szCs w:val="24"/>
              </w:rPr>
              <w:t xml:space="preserve"> -202</w:t>
            </w:r>
            <w:r w:rsidR="00AE7159" w:rsidRPr="00AC1D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C1D5C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520C94" w:rsidRPr="00A722D9" w:rsidTr="0057251B">
        <w:trPr>
          <w:trHeight w:val="835"/>
        </w:trPr>
        <w:tc>
          <w:tcPr>
            <w:tcW w:w="680" w:type="dxa"/>
          </w:tcPr>
          <w:p w:rsidR="00520C94" w:rsidRPr="00AC1D5C" w:rsidRDefault="000666BD" w:rsidP="00824E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5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824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20C94" w:rsidRPr="00AC1D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1" w:type="dxa"/>
          </w:tcPr>
          <w:p w:rsidR="00520C94" w:rsidRPr="00AC1D5C" w:rsidRDefault="00520C9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C1D5C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 по реконструкции и строительству автомобильных дорог местного значения в городе Пензе</w:t>
            </w:r>
          </w:p>
        </w:tc>
        <w:tc>
          <w:tcPr>
            <w:tcW w:w="2153" w:type="dxa"/>
          </w:tcPr>
          <w:p w:rsidR="00520C94" w:rsidRPr="00AC1D5C" w:rsidRDefault="00520C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5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3739A6" w:rsidRPr="00AC1D5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C1D5C">
              <w:rPr>
                <w:rFonts w:ascii="Times New Roman" w:hAnsi="Times New Roman" w:cs="Times New Roman"/>
                <w:sz w:val="24"/>
                <w:szCs w:val="24"/>
              </w:rPr>
              <w:t>-2026 годы</w:t>
            </w:r>
          </w:p>
          <w:p w:rsidR="0057251B" w:rsidRPr="00AC1D5C" w:rsidRDefault="005725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5C">
              <w:rPr>
                <w:rFonts w:ascii="Times New Roman" w:hAnsi="Times New Roman" w:cs="Times New Roman"/>
                <w:sz w:val="24"/>
                <w:szCs w:val="24"/>
              </w:rPr>
              <w:t>(ежегодно)</w:t>
            </w:r>
          </w:p>
        </w:tc>
      </w:tr>
      <w:tr w:rsidR="00072879" w:rsidRPr="00A722D9" w:rsidTr="0057251B">
        <w:trPr>
          <w:trHeight w:val="835"/>
        </w:trPr>
        <w:tc>
          <w:tcPr>
            <w:tcW w:w="680" w:type="dxa"/>
          </w:tcPr>
          <w:p w:rsidR="00072879" w:rsidRPr="002879AB" w:rsidRDefault="00072879" w:rsidP="00824E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824E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1" w:type="dxa"/>
          </w:tcPr>
          <w:p w:rsidR="00072879" w:rsidRPr="002879AB" w:rsidRDefault="00072879" w:rsidP="00072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Капитальный ремонт автомобильной дороги - подъезд к микрорайону "Заря" г. Пензы от федеральной автомобильной дороги М-5 "Урал"</w:t>
            </w:r>
          </w:p>
        </w:tc>
        <w:tc>
          <w:tcPr>
            <w:tcW w:w="2153" w:type="dxa"/>
          </w:tcPr>
          <w:p w:rsidR="00072879" w:rsidRPr="002879AB" w:rsidRDefault="00072879" w:rsidP="00937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</w:tr>
      <w:tr w:rsidR="00A135FE" w:rsidRPr="00A722D9" w:rsidTr="0057251B">
        <w:trPr>
          <w:trHeight w:val="835"/>
        </w:trPr>
        <w:tc>
          <w:tcPr>
            <w:tcW w:w="680" w:type="dxa"/>
          </w:tcPr>
          <w:p w:rsidR="00A135FE" w:rsidRPr="002879AB" w:rsidRDefault="00824E30" w:rsidP="00AC7E6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1.13.</w:t>
            </w:r>
          </w:p>
        </w:tc>
        <w:tc>
          <w:tcPr>
            <w:tcW w:w="6691" w:type="dxa"/>
          </w:tcPr>
          <w:p w:rsidR="00A135FE" w:rsidRPr="002879AB" w:rsidRDefault="00A135FE" w:rsidP="00072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59C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улично-дорожной сети </w:t>
            </w:r>
            <w:proofErr w:type="spellStart"/>
            <w:r w:rsidRPr="0048259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48259C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48259C">
              <w:rPr>
                <w:rFonts w:ascii="Times New Roman" w:hAnsi="Times New Roman" w:cs="Times New Roman"/>
                <w:sz w:val="24"/>
                <w:szCs w:val="24"/>
              </w:rPr>
              <w:t>ензы</w:t>
            </w:r>
            <w:proofErr w:type="spellEnd"/>
            <w:r w:rsidRPr="0048259C">
              <w:rPr>
                <w:rFonts w:ascii="Times New Roman" w:hAnsi="Times New Roman" w:cs="Times New Roman"/>
                <w:sz w:val="24"/>
                <w:szCs w:val="24"/>
              </w:rPr>
              <w:t xml:space="preserve">. Реконструкция моста через </w:t>
            </w:r>
            <w:proofErr w:type="spellStart"/>
            <w:r w:rsidRPr="004825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48259C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48259C">
              <w:rPr>
                <w:rFonts w:ascii="Times New Roman" w:hAnsi="Times New Roman" w:cs="Times New Roman"/>
                <w:sz w:val="24"/>
                <w:szCs w:val="24"/>
              </w:rPr>
              <w:t>уру</w:t>
            </w:r>
            <w:proofErr w:type="spellEnd"/>
            <w:r w:rsidRPr="0048259C">
              <w:rPr>
                <w:rFonts w:ascii="Times New Roman" w:hAnsi="Times New Roman" w:cs="Times New Roman"/>
                <w:sz w:val="24"/>
                <w:szCs w:val="24"/>
              </w:rPr>
              <w:t xml:space="preserve"> в створе улицы Бакунина с реконструкцией подходов к нему от ул. Урицкого до </w:t>
            </w:r>
            <w:proofErr w:type="spellStart"/>
            <w:r w:rsidRPr="0048259C">
              <w:rPr>
                <w:rFonts w:ascii="Times New Roman" w:hAnsi="Times New Roman" w:cs="Times New Roman"/>
                <w:sz w:val="24"/>
                <w:szCs w:val="24"/>
              </w:rPr>
              <w:t>ул.Злобина</w:t>
            </w:r>
            <w:proofErr w:type="spellEnd"/>
          </w:p>
        </w:tc>
        <w:tc>
          <w:tcPr>
            <w:tcW w:w="2153" w:type="dxa"/>
          </w:tcPr>
          <w:p w:rsidR="00A135FE" w:rsidRPr="002879AB" w:rsidRDefault="00824E30" w:rsidP="00937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A135FE" w:rsidRPr="00A722D9" w:rsidTr="00824E30">
        <w:trPr>
          <w:trHeight w:val="489"/>
        </w:trPr>
        <w:tc>
          <w:tcPr>
            <w:tcW w:w="680" w:type="dxa"/>
          </w:tcPr>
          <w:p w:rsidR="00A135FE" w:rsidRPr="002879AB" w:rsidRDefault="00824E30" w:rsidP="00AC7E6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1.14.</w:t>
            </w:r>
          </w:p>
        </w:tc>
        <w:tc>
          <w:tcPr>
            <w:tcW w:w="6691" w:type="dxa"/>
          </w:tcPr>
          <w:p w:rsidR="00A135FE" w:rsidRPr="002879AB" w:rsidRDefault="00824E30" w:rsidP="000728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Реконструкция транспортной развязки в районе Бригадирского моста</w:t>
            </w:r>
          </w:p>
        </w:tc>
        <w:tc>
          <w:tcPr>
            <w:tcW w:w="2153" w:type="dxa"/>
          </w:tcPr>
          <w:p w:rsidR="00A135FE" w:rsidRPr="002879AB" w:rsidRDefault="00824E30" w:rsidP="00937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072879" w:rsidRPr="00A722D9" w:rsidTr="0057251B">
        <w:tc>
          <w:tcPr>
            <w:tcW w:w="680" w:type="dxa"/>
          </w:tcPr>
          <w:p w:rsidR="00072879" w:rsidRPr="002879AB" w:rsidRDefault="000728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91" w:type="dxa"/>
          </w:tcPr>
          <w:p w:rsidR="00072879" w:rsidRPr="002879AB" w:rsidRDefault="000728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Проведение работ, направленных на повышение безопасности дорожного движения</w:t>
            </w:r>
          </w:p>
        </w:tc>
        <w:tc>
          <w:tcPr>
            <w:tcW w:w="2153" w:type="dxa"/>
          </w:tcPr>
          <w:p w:rsidR="00072879" w:rsidRPr="002879AB" w:rsidRDefault="00FA08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2017-2026 годы</w:t>
            </w:r>
          </w:p>
        </w:tc>
      </w:tr>
      <w:tr w:rsidR="00072879" w:rsidRPr="00A722D9" w:rsidTr="0057251B">
        <w:tc>
          <w:tcPr>
            <w:tcW w:w="680" w:type="dxa"/>
          </w:tcPr>
          <w:p w:rsidR="00072879" w:rsidRPr="002879AB" w:rsidRDefault="000728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691" w:type="dxa"/>
          </w:tcPr>
          <w:p w:rsidR="00072879" w:rsidRPr="002879AB" w:rsidRDefault="00072879" w:rsidP="00DC794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Проведение работ, направленных на повышение безопасности дорожного движения</w:t>
            </w:r>
          </w:p>
        </w:tc>
        <w:tc>
          <w:tcPr>
            <w:tcW w:w="2153" w:type="dxa"/>
          </w:tcPr>
          <w:p w:rsidR="00072879" w:rsidRPr="002879AB" w:rsidRDefault="000728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2017-2026 годы</w:t>
            </w:r>
          </w:p>
        </w:tc>
      </w:tr>
      <w:tr w:rsidR="00072879" w:rsidRPr="00A722D9" w:rsidTr="0057251B">
        <w:tc>
          <w:tcPr>
            <w:tcW w:w="680" w:type="dxa"/>
          </w:tcPr>
          <w:p w:rsidR="00072879" w:rsidRPr="002879AB" w:rsidRDefault="000728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691" w:type="dxa"/>
          </w:tcPr>
          <w:p w:rsidR="00072879" w:rsidRPr="002879AB" w:rsidRDefault="000728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Модернизация (реконструкция) светофорных объектов</w:t>
            </w:r>
          </w:p>
        </w:tc>
        <w:tc>
          <w:tcPr>
            <w:tcW w:w="2153" w:type="dxa"/>
          </w:tcPr>
          <w:p w:rsidR="00072879" w:rsidRPr="002879AB" w:rsidRDefault="000728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2017-2026 годы</w:t>
            </w:r>
          </w:p>
        </w:tc>
      </w:tr>
      <w:tr w:rsidR="00072879" w:rsidRPr="00A722D9" w:rsidTr="0057251B">
        <w:tc>
          <w:tcPr>
            <w:tcW w:w="680" w:type="dxa"/>
          </w:tcPr>
          <w:p w:rsidR="00072879" w:rsidRPr="002879AB" w:rsidRDefault="000728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6691" w:type="dxa"/>
          </w:tcPr>
          <w:p w:rsidR="00072879" w:rsidRPr="002879AB" w:rsidRDefault="00072879" w:rsidP="00DC794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нерегулируемых пешеходных переходов освещением, искусственными дорожными неровностями, дорожными знаками с внутренним освещением и светодиодной индикацией, дорожной разметкой, в том числе с применением штучных форм и цветных дорожных покрытий, </w:t>
            </w:r>
            <w:proofErr w:type="spellStart"/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световозвращателями</w:t>
            </w:r>
            <w:proofErr w:type="spellEnd"/>
            <w:r w:rsidRPr="002879AB">
              <w:rPr>
                <w:rFonts w:ascii="Times New Roman" w:hAnsi="Times New Roman" w:cs="Times New Roman"/>
                <w:sz w:val="24"/>
                <w:szCs w:val="24"/>
              </w:rPr>
              <w:t xml:space="preserve"> и индикаторами, а также устройствами дополнительного освещения и другими элементами повышения безопасности дорожного движения</w:t>
            </w:r>
          </w:p>
        </w:tc>
        <w:tc>
          <w:tcPr>
            <w:tcW w:w="2153" w:type="dxa"/>
          </w:tcPr>
          <w:p w:rsidR="00072879" w:rsidRPr="002879AB" w:rsidRDefault="000728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2017-2026 годы</w:t>
            </w:r>
          </w:p>
        </w:tc>
      </w:tr>
      <w:tr w:rsidR="00072879" w:rsidRPr="00A722D9" w:rsidTr="0057251B">
        <w:tc>
          <w:tcPr>
            <w:tcW w:w="680" w:type="dxa"/>
          </w:tcPr>
          <w:p w:rsidR="00072879" w:rsidRPr="002879AB" w:rsidRDefault="000728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691" w:type="dxa"/>
          </w:tcPr>
          <w:p w:rsidR="00072879" w:rsidRPr="002879AB" w:rsidRDefault="000728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Содержание технических средств регулирования дорожного движения</w:t>
            </w:r>
          </w:p>
        </w:tc>
        <w:tc>
          <w:tcPr>
            <w:tcW w:w="2153" w:type="dxa"/>
          </w:tcPr>
          <w:p w:rsidR="00072879" w:rsidRPr="002879AB" w:rsidRDefault="000728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2017-2026 годы</w:t>
            </w:r>
          </w:p>
        </w:tc>
      </w:tr>
      <w:tr w:rsidR="00072879" w:rsidRPr="00A722D9" w:rsidTr="0057251B">
        <w:tc>
          <w:tcPr>
            <w:tcW w:w="680" w:type="dxa"/>
          </w:tcPr>
          <w:p w:rsidR="00072879" w:rsidRPr="002879AB" w:rsidRDefault="000728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691" w:type="dxa"/>
          </w:tcPr>
          <w:p w:rsidR="00072879" w:rsidRPr="002879AB" w:rsidRDefault="000728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Адаптация общественного транспорта для перевозки пассажиров с ограниченными физическими возможностями и других маломобильных групп населения</w:t>
            </w:r>
          </w:p>
        </w:tc>
        <w:tc>
          <w:tcPr>
            <w:tcW w:w="2153" w:type="dxa"/>
          </w:tcPr>
          <w:p w:rsidR="00072879" w:rsidRPr="002879AB" w:rsidRDefault="000728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2017-2020 годы</w:t>
            </w:r>
          </w:p>
        </w:tc>
      </w:tr>
      <w:tr w:rsidR="00072879" w:rsidRPr="00A722D9" w:rsidTr="0057251B">
        <w:tc>
          <w:tcPr>
            <w:tcW w:w="680" w:type="dxa"/>
          </w:tcPr>
          <w:p w:rsidR="00072879" w:rsidRPr="002879AB" w:rsidRDefault="000728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6691" w:type="dxa"/>
          </w:tcPr>
          <w:p w:rsidR="00072879" w:rsidRPr="002879AB" w:rsidRDefault="000728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Реализация проекта создания преимущества общественному транспорту</w:t>
            </w:r>
          </w:p>
        </w:tc>
        <w:tc>
          <w:tcPr>
            <w:tcW w:w="2153" w:type="dxa"/>
          </w:tcPr>
          <w:p w:rsidR="00072879" w:rsidRPr="002879AB" w:rsidRDefault="000728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2017 – 2020 годы</w:t>
            </w:r>
          </w:p>
        </w:tc>
      </w:tr>
      <w:tr w:rsidR="00072879" w:rsidRPr="00A722D9" w:rsidTr="0057251B">
        <w:tc>
          <w:tcPr>
            <w:tcW w:w="680" w:type="dxa"/>
          </w:tcPr>
          <w:p w:rsidR="00072879" w:rsidRPr="002879AB" w:rsidRDefault="000728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6691" w:type="dxa"/>
          </w:tcPr>
          <w:p w:rsidR="00072879" w:rsidRPr="002879AB" w:rsidRDefault="000728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Устройство искусственного освещения в городе Пензе</w:t>
            </w:r>
          </w:p>
        </w:tc>
        <w:tc>
          <w:tcPr>
            <w:tcW w:w="2153" w:type="dxa"/>
          </w:tcPr>
          <w:p w:rsidR="00072879" w:rsidRPr="002879AB" w:rsidRDefault="000728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2017-2026 годы</w:t>
            </w:r>
          </w:p>
        </w:tc>
      </w:tr>
      <w:tr w:rsidR="00072879" w:rsidRPr="00A722D9" w:rsidTr="0057251B">
        <w:tc>
          <w:tcPr>
            <w:tcW w:w="680" w:type="dxa"/>
          </w:tcPr>
          <w:p w:rsidR="00072879" w:rsidRPr="002879AB" w:rsidRDefault="00072879" w:rsidP="00937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6691" w:type="dxa"/>
          </w:tcPr>
          <w:p w:rsidR="00072879" w:rsidRPr="002879AB" w:rsidRDefault="00072879" w:rsidP="00937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Строительство надземных пешеходных переходов, г. Пенза</w:t>
            </w:r>
          </w:p>
        </w:tc>
        <w:tc>
          <w:tcPr>
            <w:tcW w:w="2153" w:type="dxa"/>
          </w:tcPr>
          <w:p w:rsidR="00072879" w:rsidRPr="002879AB" w:rsidRDefault="00072879" w:rsidP="00937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</w:tr>
      <w:tr w:rsidR="00F97FC2" w:rsidRPr="00A722D9" w:rsidTr="0057251B">
        <w:tc>
          <w:tcPr>
            <w:tcW w:w="680" w:type="dxa"/>
          </w:tcPr>
          <w:p w:rsidR="00F97FC2" w:rsidRPr="002879AB" w:rsidRDefault="00F97F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91" w:type="dxa"/>
          </w:tcPr>
          <w:p w:rsidR="00F97FC2" w:rsidRPr="002879AB" w:rsidRDefault="00F97FC2" w:rsidP="00F97F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Проведение работ, направленных на совершенствование организации дорожного движения и парковочного пространства в городе Пензе</w:t>
            </w:r>
          </w:p>
        </w:tc>
        <w:tc>
          <w:tcPr>
            <w:tcW w:w="2153" w:type="dxa"/>
          </w:tcPr>
          <w:p w:rsidR="00F97FC2" w:rsidRPr="002879AB" w:rsidRDefault="00F97FC2" w:rsidP="00EC17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879" w:rsidRPr="00A722D9" w:rsidTr="0057251B">
        <w:tc>
          <w:tcPr>
            <w:tcW w:w="680" w:type="dxa"/>
          </w:tcPr>
          <w:p w:rsidR="00072879" w:rsidRPr="002879AB" w:rsidRDefault="000728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691" w:type="dxa"/>
          </w:tcPr>
          <w:p w:rsidR="00072879" w:rsidRPr="002879AB" w:rsidRDefault="00072879" w:rsidP="00CC3C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Разработка общей концепции развития пешеходных и велосипедных зон и набора инфраструктурных решений при ее реализации.</w:t>
            </w:r>
          </w:p>
        </w:tc>
        <w:tc>
          <w:tcPr>
            <w:tcW w:w="2153" w:type="dxa"/>
          </w:tcPr>
          <w:p w:rsidR="00072879" w:rsidRPr="002879AB" w:rsidRDefault="00072879" w:rsidP="00EC17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</w:tr>
      <w:tr w:rsidR="00072879" w:rsidRPr="00A722D9" w:rsidTr="0057251B">
        <w:tc>
          <w:tcPr>
            <w:tcW w:w="680" w:type="dxa"/>
          </w:tcPr>
          <w:p w:rsidR="00072879" w:rsidRPr="002879AB" w:rsidRDefault="000728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691" w:type="dxa"/>
          </w:tcPr>
          <w:p w:rsidR="00072879" w:rsidRPr="002879AB" w:rsidRDefault="000728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 строительства с установкой остановочных пунктов на конечных остановках общественного транспорта</w:t>
            </w:r>
          </w:p>
        </w:tc>
        <w:tc>
          <w:tcPr>
            <w:tcW w:w="2153" w:type="dxa"/>
          </w:tcPr>
          <w:p w:rsidR="00072879" w:rsidRPr="002879AB" w:rsidRDefault="000728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2017 - 2026 годы</w:t>
            </w:r>
          </w:p>
          <w:p w:rsidR="00072879" w:rsidRPr="002879AB" w:rsidRDefault="000728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(ежегодно)</w:t>
            </w:r>
          </w:p>
        </w:tc>
      </w:tr>
      <w:tr w:rsidR="00072879" w:rsidRPr="00CC3CA7" w:rsidTr="0057251B">
        <w:tc>
          <w:tcPr>
            <w:tcW w:w="680" w:type="dxa"/>
          </w:tcPr>
          <w:p w:rsidR="00072879" w:rsidRPr="002879AB" w:rsidRDefault="000728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6691" w:type="dxa"/>
          </w:tcPr>
          <w:p w:rsidR="00072879" w:rsidRPr="002879AB" w:rsidRDefault="000728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Реализация проекта развития парковочного пространства</w:t>
            </w:r>
          </w:p>
        </w:tc>
        <w:tc>
          <w:tcPr>
            <w:tcW w:w="2153" w:type="dxa"/>
          </w:tcPr>
          <w:p w:rsidR="00072879" w:rsidRPr="002879AB" w:rsidRDefault="000728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2017 - 2020 годы</w:t>
            </w:r>
          </w:p>
          <w:p w:rsidR="00072879" w:rsidRPr="002879AB" w:rsidRDefault="000728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79AB">
              <w:rPr>
                <w:rFonts w:ascii="Times New Roman" w:hAnsi="Times New Roman" w:cs="Times New Roman"/>
                <w:sz w:val="24"/>
                <w:szCs w:val="24"/>
              </w:rPr>
              <w:t>(ежегодно)</w:t>
            </w:r>
          </w:p>
        </w:tc>
      </w:tr>
    </w:tbl>
    <w:p w:rsidR="0027049B" w:rsidRDefault="0027049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27049B" w:rsidSect="004F5576">
          <w:pgSz w:w="11905" w:h="16838"/>
          <w:pgMar w:top="1134" w:right="990" w:bottom="1134" w:left="1560" w:header="0" w:footer="0" w:gutter="0"/>
          <w:cols w:space="720"/>
          <w:docGrid w:linePitch="299"/>
        </w:sect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lastRenderedPageBreak/>
        <w:t>VI</w:t>
      </w:r>
      <w:r>
        <w:rPr>
          <w:rFonts w:ascii="Times New Roman" w:hAnsi="Times New Roman" w:cs="Times New Roman"/>
          <w:sz w:val="26"/>
          <w:szCs w:val="26"/>
        </w:rPr>
        <w:t>. </w:t>
      </w:r>
      <w:r w:rsidR="002760BB" w:rsidRPr="00460C9E">
        <w:rPr>
          <w:rFonts w:ascii="Times New Roman" w:hAnsi="Times New Roman" w:cs="Times New Roman"/>
          <w:sz w:val="26"/>
          <w:szCs w:val="26"/>
        </w:rPr>
        <w:t>Оценка объемов и источников финансирования мероприятий</w:t>
      </w:r>
      <w:r w:rsidR="00507AF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(инвестиционных проектов) по проектированию, строительству,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реконструкции объектов транспортной инфраструктуры</w:t>
      </w:r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460C9E">
        <w:rPr>
          <w:rFonts w:ascii="Times New Roman" w:hAnsi="Times New Roman" w:cs="Times New Roman"/>
          <w:sz w:val="26"/>
          <w:szCs w:val="26"/>
        </w:rPr>
        <w:t>предлагаемого к реализации варианта развития транспортной</w:t>
      </w:r>
      <w:proofErr w:type="gramEnd"/>
    </w:p>
    <w:p w:rsidR="002760BB" w:rsidRPr="00460C9E" w:rsidRDefault="002760B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инфраструктуры городского округа город </w:t>
      </w:r>
      <w:r w:rsidR="00F903ED">
        <w:rPr>
          <w:rFonts w:ascii="Times New Roman" w:hAnsi="Times New Roman" w:cs="Times New Roman"/>
          <w:sz w:val="26"/>
          <w:szCs w:val="26"/>
        </w:rPr>
        <w:t>Пенза</w:t>
      </w:r>
      <w:r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="00F903ED">
        <w:rPr>
          <w:rFonts w:ascii="Times New Roman" w:hAnsi="Times New Roman" w:cs="Times New Roman"/>
          <w:sz w:val="26"/>
          <w:szCs w:val="26"/>
        </w:rPr>
        <w:t>Пензенской</w:t>
      </w:r>
    </w:p>
    <w:p w:rsidR="002760BB" w:rsidRDefault="002760BB" w:rsidP="00BC4482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области</w:t>
      </w:r>
    </w:p>
    <w:p w:rsidR="00507AFE" w:rsidRPr="00460C9E" w:rsidRDefault="0034627E" w:rsidP="0034627E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11</w:t>
      </w:r>
    </w:p>
    <w:tbl>
      <w:tblPr>
        <w:tblW w:w="15167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3402"/>
        <w:gridCol w:w="652"/>
        <w:gridCol w:w="709"/>
        <w:gridCol w:w="1474"/>
        <w:gridCol w:w="1275"/>
        <w:gridCol w:w="1134"/>
        <w:gridCol w:w="1134"/>
        <w:gridCol w:w="1134"/>
        <w:gridCol w:w="1134"/>
        <w:gridCol w:w="1134"/>
        <w:gridCol w:w="1559"/>
      </w:tblGrid>
      <w:tr w:rsidR="00BC3FB1" w:rsidRPr="00423BC2" w:rsidTr="007C67C6">
        <w:tc>
          <w:tcPr>
            <w:tcW w:w="426" w:type="dxa"/>
            <w:vMerge w:val="restart"/>
          </w:tcPr>
          <w:p w:rsidR="00BC3FB1" w:rsidRPr="00423BC2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№№ </w:t>
            </w:r>
            <w:proofErr w:type="gram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3402" w:type="dxa"/>
            <w:vMerge w:val="restart"/>
          </w:tcPr>
          <w:p w:rsidR="00BC3FB1" w:rsidRPr="00423BC2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Наименование Программы,</w:t>
            </w:r>
          </w:p>
          <w:p w:rsidR="00BC3FB1" w:rsidRPr="00423BC2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программных мероприятий, обеспечивающих выполнение задачи</w:t>
            </w:r>
          </w:p>
        </w:tc>
        <w:tc>
          <w:tcPr>
            <w:tcW w:w="652" w:type="dxa"/>
            <w:vMerge w:val="restart"/>
          </w:tcPr>
          <w:p w:rsidR="00BC3FB1" w:rsidRPr="00423BC2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ГРБС</w:t>
            </w:r>
          </w:p>
        </w:tc>
        <w:tc>
          <w:tcPr>
            <w:tcW w:w="709" w:type="dxa"/>
            <w:vMerge w:val="restart"/>
          </w:tcPr>
          <w:p w:rsidR="00BC3FB1" w:rsidRPr="00423BC2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Исполнители</w:t>
            </w:r>
          </w:p>
        </w:tc>
        <w:tc>
          <w:tcPr>
            <w:tcW w:w="1474" w:type="dxa"/>
            <w:vMerge w:val="restart"/>
          </w:tcPr>
          <w:p w:rsidR="00BC3FB1" w:rsidRPr="00423BC2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Источник финансирования</w:t>
            </w:r>
          </w:p>
        </w:tc>
        <w:tc>
          <w:tcPr>
            <w:tcW w:w="8504" w:type="dxa"/>
            <w:gridSpan w:val="7"/>
          </w:tcPr>
          <w:p w:rsidR="00BC3FB1" w:rsidRPr="00423BC2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Объемы финансирования, тыс. руб.</w:t>
            </w:r>
          </w:p>
        </w:tc>
      </w:tr>
      <w:tr w:rsidR="00BC3FB1" w:rsidRPr="00423BC2" w:rsidTr="007C67C6">
        <w:tc>
          <w:tcPr>
            <w:tcW w:w="426" w:type="dxa"/>
            <w:vMerge/>
          </w:tcPr>
          <w:p w:rsidR="00BC3FB1" w:rsidRPr="00423BC2" w:rsidRDefault="00BC3FB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BC3FB1" w:rsidRPr="00423BC2" w:rsidRDefault="00BC3FB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BC3FB1" w:rsidRPr="00423BC2" w:rsidRDefault="00BC3FB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BC3FB1" w:rsidRPr="00423BC2" w:rsidRDefault="00BC3FB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  <w:vMerge/>
          </w:tcPr>
          <w:p w:rsidR="00BC3FB1" w:rsidRPr="00423BC2" w:rsidRDefault="00BC3FB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:rsidR="00BC3FB1" w:rsidRPr="00423BC2" w:rsidRDefault="00BC3FB1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29" w:type="dxa"/>
            <w:gridSpan w:val="6"/>
          </w:tcPr>
          <w:p w:rsidR="00BC3FB1" w:rsidRPr="00423BC2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 том числе по годам</w:t>
            </w:r>
          </w:p>
        </w:tc>
      </w:tr>
      <w:tr w:rsidR="00BC3FB1" w:rsidRPr="00423BC2" w:rsidTr="007C67C6">
        <w:tc>
          <w:tcPr>
            <w:tcW w:w="426" w:type="dxa"/>
            <w:vMerge/>
          </w:tcPr>
          <w:p w:rsidR="00BC3FB1" w:rsidRPr="00423BC2" w:rsidRDefault="00BC3FB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BC3FB1" w:rsidRPr="00423BC2" w:rsidRDefault="00BC3FB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BC3FB1" w:rsidRPr="00423BC2" w:rsidRDefault="00BC3FB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BC3FB1" w:rsidRPr="00423BC2" w:rsidRDefault="00BC3FB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  <w:vMerge/>
          </w:tcPr>
          <w:p w:rsidR="00BC3FB1" w:rsidRPr="00423BC2" w:rsidRDefault="00BC3FB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:rsidR="00BC3FB1" w:rsidRPr="00423BC2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134" w:type="dxa"/>
          </w:tcPr>
          <w:p w:rsidR="00BC3FB1" w:rsidRPr="00423BC2" w:rsidRDefault="00BC3FB1" w:rsidP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1134" w:type="dxa"/>
          </w:tcPr>
          <w:p w:rsidR="00BC3FB1" w:rsidRPr="00423BC2" w:rsidRDefault="00BC3FB1" w:rsidP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1134" w:type="dxa"/>
          </w:tcPr>
          <w:p w:rsidR="00BC3FB1" w:rsidRPr="00423BC2" w:rsidRDefault="00BC3FB1" w:rsidP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1134" w:type="dxa"/>
          </w:tcPr>
          <w:p w:rsidR="00BC3FB1" w:rsidRPr="00423BC2" w:rsidRDefault="00BC3FB1" w:rsidP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1134" w:type="dxa"/>
          </w:tcPr>
          <w:p w:rsidR="00BC3FB1" w:rsidRPr="00423BC2" w:rsidRDefault="00BC3FB1" w:rsidP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1559" w:type="dxa"/>
          </w:tcPr>
          <w:p w:rsidR="00BC3FB1" w:rsidRPr="00423BC2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2022-2026</w:t>
            </w:r>
          </w:p>
        </w:tc>
      </w:tr>
      <w:tr w:rsidR="00BC3FB1" w:rsidRPr="00423BC2" w:rsidTr="007C67C6">
        <w:tc>
          <w:tcPr>
            <w:tcW w:w="426" w:type="dxa"/>
          </w:tcPr>
          <w:p w:rsidR="00BC3FB1" w:rsidRPr="00423BC2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402" w:type="dxa"/>
          </w:tcPr>
          <w:p w:rsidR="00BC3FB1" w:rsidRPr="00423BC2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</w:tcPr>
          <w:p w:rsidR="00BC3FB1" w:rsidRPr="00423BC2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BC3FB1" w:rsidRPr="00423BC2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74" w:type="dxa"/>
          </w:tcPr>
          <w:p w:rsidR="00BC3FB1" w:rsidRPr="00423BC2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75" w:type="dxa"/>
          </w:tcPr>
          <w:p w:rsidR="00BC3FB1" w:rsidRPr="00423BC2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34" w:type="dxa"/>
          </w:tcPr>
          <w:p w:rsidR="00BC3FB1" w:rsidRPr="00423BC2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134" w:type="dxa"/>
          </w:tcPr>
          <w:p w:rsidR="00BC3FB1" w:rsidRPr="00423BC2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134" w:type="dxa"/>
          </w:tcPr>
          <w:p w:rsidR="00BC3FB1" w:rsidRPr="00423BC2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</w:tcPr>
          <w:p w:rsidR="00BC3FB1" w:rsidRPr="00423BC2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34" w:type="dxa"/>
          </w:tcPr>
          <w:p w:rsidR="00BC3FB1" w:rsidRPr="00423BC2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559" w:type="dxa"/>
          </w:tcPr>
          <w:p w:rsidR="00BC3FB1" w:rsidRPr="00423BC2" w:rsidRDefault="00BC3FB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423BC2" w:rsidRPr="00423BC2" w:rsidTr="00423BC2">
        <w:trPr>
          <w:trHeight w:val="183"/>
        </w:trPr>
        <w:tc>
          <w:tcPr>
            <w:tcW w:w="426" w:type="dxa"/>
            <w:vMerge w:val="restart"/>
          </w:tcPr>
          <w:p w:rsidR="00423BC2" w:rsidRPr="00423BC2" w:rsidRDefault="00423BC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 w:val="restart"/>
          </w:tcPr>
          <w:p w:rsidR="00423BC2" w:rsidRPr="00423BC2" w:rsidRDefault="00423BC2" w:rsidP="0090389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Программа комплексного развития транспортной инфраструктуры муниципального образования - городской округ город Пенза Пензенской области на 2017 - 2026 годы</w:t>
            </w:r>
          </w:p>
        </w:tc>
        <w:tc>
          <w:tcPr>
            <w:tcW w:w="652" w:type="dxa"/>
            <w:vMerge w:val="restart"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12 591 425,82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950 798,74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766 968,47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510 300,54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5 325 277,87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535 186,07</w:t>
            </w:r>
          </w:p>
        </w:tc>
        <w:tc>
          <w:tcPr>
            <w:tcW w:w="1559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4 502 894,13</w:t>
            </w:r>
          </w:p>
        </w:tc>
      </w:tr>
      <w:tr w:rsidR="00423BC2" w:rsidRPr="00423BC2" w:rsidTr="00423BC2">
        <w:trPr>
          <w:trHeight w:val="108"/>
        </w:trPr>
        <w:tc>
          <w:tcPr>
            <w:tcW w:w="426" w:type="dxa"/>
            <w:vMerge/>
          </w:tcPr>
          <w:p w:rsidR="00423BC2" w:rsidRPr="00423BC2" w:rsidRDefault="00423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423BC2" w:rsidRPr="00423BC2" w:rsidRDefault="00423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423BC2" w:rsidRPr="00423BC2" w:rsidRDefault="00423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23BC2" w:rsidRPr="00423BC2" w:rsidRDefault="00423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2 644 551,76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272 080,06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251 975,28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249 840,27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253 384,44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257 283,03</w:t>
            </w:r>
          </w:p>
        </w:tc>
        <w:tc>
          <w:tcPr>
            <w:tcW w:w="1559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1 359 988,68</w:t>
            </w:r>
          </w:p>
        </w:tc>
      </w:tr>
      <w:tr w:rsidR="00423BC2" w:rsidRPr="00423BC2" w:rsidTr="00E62C63">
        <w:tc>
          <w:tcPr>
            <w:tcW w:w="426" w:type="dxa"/>
            <w:vMerge/>
          </w:tcPr>
          <w:p w:rsidR="00423BC2" w:rsidRPr="00423BC2" w:rsidRDefault="00423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423BC2" w:rsidRPr="00423BC2" w:rsidRDefault="00423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423BC2" w:rsidRPr="00423BC2" w:rsidRDefault="00423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23BC2" w:rsidRPr="00423BC2" w:rsidRDefault="00423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1 314 775,88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128 540,03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125 987,64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124 920,13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126 692,22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128 641,52</w:t>
            </w:r>
          </w:p>
        </w:tc>
        <w:tc>
          <w:tcPr>
            <w:tcW w:w="1559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679 994,34</w:t>
            </w:r>
          </w:p>
        </w:tc>
      </w:tr>
      <w:tr w:rsidR="00423BC2" w:rsidRPr="00423BC2" w:rsidTr="00E62C63">
        <w:tc>
          <w:tcPr>
            <w:tcW w:w="426" w:type="dxa"/>
            <w:vMerge/>
          </w:tcPr>
          <w:p w:rsidR="00423BC2" w:rsidRPr="00423BC2" w:rsidRDefault="00423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423BC2" w:rsidRPr="00423BC2" w:rsidRDefault="00423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423BC2" w:rsidRPr="00423BC2" w:rsidRDefault="00423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23BC2" w:rsidRPr="00423BC2" w:rsidRDefault="00423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8 632 098,17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550 178,65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389 005,54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135 540,13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4 945 201,22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149 261,52</w:t>
            </w:r>
          </w:p>
        </w:tc>
        <w:tc>
          <w:tcPr>
            <w:tcW w:w="1559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2 462 911,11</w:t>
            </w:r>
          </w:p>
        </w:tc>
      </w:tr>
      <w:tr w:rsidR="002C39FC" w:rsidRPr="00423BC2" w:rsidTr="007C67C6">
        <w:tc>
          <w:tcPr>
            <w:tcW w:w="426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13182" w:type="dxa"/>
            <w:gridSpan w:val="10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Проведение работ, направленных на улучшение состояния улично-дорожной сети города Пензы</w:t>
            </w:r>
          </w:p>
        </w:tc>
        <w:tc>
          <w:tcPr>
            <w:tcW w:w="1559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6773A" w:rsidRPr="00423BC2" w:rsidTr="00E62C63">
        <w:tc>
          <w:tcPr>
            <w:tcW w:w="426" w:type="dxa"/>
            <w:vMerge w:val="restart"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1.1.</w:t>
            </w:r>
          </w:p>
        </w:tc>
        <w:tc>
          <w:tcPr>
            <w:tcW w:w="3402" w:type="dxa"/>
            <w:vMerge w:val="restart"/>
          </w:tcPr>
          <w:p w:rsidR="0036773A" w:rsidRPr="00423BC2" w:rsidRDefault="0036773A" w:rsidP="0090389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Капитальный ремонт, ремонт, содержание, строительство и реконструкция сети автомобильных дорог общего пользования местного значения, в том числе проектно-изыскательские работы</w:t>
            </w:r>
          </w:p>
        </w:tc>
        <w:tc>
          <w:tcPr>
            <w:tcW w:w="652" w:type="dxa"/>
            <w:vMerge w:val="restart"/>
            <w:textDirection w:val="btLr"/>
          </w:tcPr>
          <w:p w:rsidR="0036773A" w:rsidRPr="00423BC2" w:rsidRDefault="0036773A" w:rsidP="00EC01C4">
            <w:pPr>
              <w:pStyle w:val="ConsPlusNormal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Управление градостроительства и архитектуры города Пензы</w:t>
            </w:r>
          </w:p>
        </w:tc>
        <w:tc>
          <w:tcPr>
            <w:tcW w:w="709" w:type="dxa"/>
            <w:vMerge w:val="restart"/>
          </w:tcPr>
          <w:p w:rsidR="0036773A" w:rsidRPr="00423BC2" w:rsidRDefault="0036773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МКУ «УКС города Пензы»</w:t>
            </w:r>
          </w:p>
        </w:tc>
        <w:tc>
          <w:tcPr>
            <w:tcW w:w="1474" w:type="dxa"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4 321 692,81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452 886,43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438 432,60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428 796,72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428 796,72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428 796,72</w:t>
            </w:r>
          </w:p>
        </w:tc>
        <w:tc>
          <w:tcPr>
            <w:tcW w:w="1559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2 143 983,61</w:t>
            </w:r>
          </w:p>
        </w:tc>
      </w:tr>
      <w:tr w:rsidR="0036773A" w:rsidRPr="00423BC2" w:rsidTr="00E62C63">
        <w:tc>
          <w:tcPr>
            <w:tcW w:w="426" w:type="dxa"/>
            <w:vMerge/>
          </w:tcPr>
          <w:p w:rsidR="0036773A" w:rsidRPr="00423BC2" w:rsidRDefault="003677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36773A" w:rsidRPr="00423BC2" w:rsidRDefault="003677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36773A" w:rsidRPr="00423BC2" w:rsidRDefault="003677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6773A" w:rsidRPr="00423BC2" w:rsidRDefault="003677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2 160 846,40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226 443,22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219 216,30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214 398,36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214 398,36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214 398,36</w:t>
            </w:r>
          </w:p>
        </w:tc>
        <w:tc>
          <w:tcPr>
            <w:tcW w:w="1559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1 071 991,81</w:t>
            </w:r>
          </w:p>
        </w:tc>
      </w:tr>
      <w:tr w:rsidR="0036773A" w:rsidRPr="00423BC2" w:rsidTr="00E62C63">
        <w:tc>
          <w:tcPr>
            <w:tcW w:w="426" w:type="dxa"/>
            <w:vMerge/>
          </w:tcPr>
          <w:p w:rsidR="0036773A" w:rsidRPr="00423BC2" w:rsidRDefault="003677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36773A" w:rsidRPr="00423BC2" w:rsidRDefault="003677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36773A" w:rsidRPr="00423BC2" w:rsidRDefault="003677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6773A" w:rsidRPr="00423BC2" w:rsidRDefault="003677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1 080 423,20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113 221,61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109 608,15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107 199,18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107 199,18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107 199,18</w:t>
            </w:r>
          </w:p>
        </w:tc>
        <w:tc>
          <w:tcPr>
            <w:tcW w:w="1559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535 995,90</w:t>
            </w:r>
          </w:p>
        </w:tc>
      </w:tr>
      <w:tr w:rsidR="0036773A" w:rsidRPr="00423BC2" w:rsidTr="00E62C63">
        <w:tc>
          <w:tcPr>
            <w:tcW w:w="426" w:type="dxa"/>
            <w:vMerge/>
          </w:tcPr>
          <w:p w:rsidR="0036773A" w:rsidRPr="00423BC2" w:rsidRDefault="003677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36773A" w:rsidRPr="00423BC2" w:rsidRDefault="003677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36773A" w:rsidRPr="00423BC2" w:rsidRDefault="003677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6773A" w:rsidRPr="00423BC2" w:rsidRDefault="003677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1 080 423,20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113 221,61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109 608,15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107 199,18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107 199,18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107 199,18</w:t>
            </w:r>
          </w:p>
        </w:tc>
        <w:tc>
          <w:tcPr>
            <w:tcW w:w="1559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535 995,90</w:t>
            </w:r>
          </w:p>
        </w:tc>
      </w:tr>
      <w:tr w:rsidR="002C39FC" w:rsidRPr="00423BC2" w:rsidTr="00E62C63">
        <w:tc>
          <w:tcPr>
            <w:tcW w:w="426" w:type="dxa"/>
            <w:vMerge w:val="restart"/>
          </w:tcPr>
          <w:p w:rsidR="002C39FC" w:rsidRPr="00423BC2" w:rsidRDefault="002C39FC" w:rsidP="007C67C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1.2.</w:t>
            </w:r>
          </w:p>
        </w:tc>
        <w:tc>
          <w:tcPr>
            <w:tcW w:w="3402" w:type="dxa"/>
            <w:vMerge w:val="restart"/>
          </w:tcPr>
          <w:p w:rsidR="002C39FC" w:rsidRPr="00423BC2" w:rsidRDefault="002C39FC" w:rsidP="0090389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Реконструкция ул. Антонова, г. Пенза</w:t>
            </w:r>
          </w:p>
          <w:p w:rsidR="002C39FC" w:rsidRPr="00423BC2" w:rsidRDefault="002C39FC" w:rsidP="0090389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 w:val="restart"/>
            <w:textDirection w:val="btLr"/>
          </w:tcPr>
          <w:p w:rsidR="002C39FC" w:rsidRPr="00423BC2" w:rsidRDefault="002C39FC" w:rsidP="00937384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УГиА</w:t>
            </w:r>
            <w:proofErr w:type="spell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 администрации г. Пензы</w:t>
            </w:r>
          </w:p>
        </w:tc>
        <w:tc>
          <w:tcPr>
            <w:tcW w:w="709" w:type="dxa"/>
            <w:vMerge w:val="restart"/>
            <w:textDirection w:val="btLr"/>
          </w:tcPr>
          <w:p w:rsidR="002C39FC" w:rsidRPr="00423BC2" w:rsidRDefault="002C39FC" w:rsidP="00937384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МКУ УКС г. Пензы</w:t>
            </w:r>
          </w:p>
        </w:tc>
        <w:tc>
          <w:tcPr>
            <w:tcW w:w="1474" w:type="dxa"/>
          </w:tcPr>
          <w:p w:rsidR="002C39FC" w:rsidRPr="00423BC2" w:rsidRDefault="002C39F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179 302,69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179 302,69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59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C39FC" w:rsidRPr="00423BC2" w:rsidTr="00E62C63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90389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59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C39FC" w:rsidRPr="00423BC2" w:rsidTr="00E62C63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90389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59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C39FC" w:rsidRPr="00423BC2" w:rsidTr="00E62C63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90389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179 302,69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179 302,69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59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 w:val="restart"/>
          </w:tcPr>
          <w:p w:rsidR="002C39FC" w:rsidRPr="00423BC2" w:rsidRDefault="002C39FC" w:rsidP="00AC7E6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1.3.</w:t>
            </w:r>
          </w:p>
        </w:tc>
        <w:tc>
          <w:tcPr>
            <w:tcW w:w="3402" w:type="dxa"/>
            <w:vMerge w:val="restart"/>
          </w:tcPr>
          <w:p w:rsidR="002C39FC" w:rsidRPr="00423BC2" w:rsidRDefault="002C39FC" w:rsidP="0090389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Реконструкция </w:t>
            </w: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ул</w:t>
            </w:r>
            <w:proofErr w:type="gram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.Б</w:t>
            </w:r>
            <w:proofErr w:type="gram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акунина</w:t>
            </w:r>
            <w:proofErr w:type="spell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 (от </w:t>
            </w: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ул.Плеханова</w:t>
            </w:r>
            <w:proofErr w:type="spell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 до </w:t>
            </w: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ул.Кулакова</w:t>
            </w:r>
            <w:proofErr w:type="spell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2C39FC" w:rsidRPr="00423BC2" w:rsidRDefault="002C39FC" w:rsidP="0090389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 w:val="restart"/>
            <w:textDirection w:val="btLr"/>
          </w:tcPr>
          <w:p w:rsidR="002C39FC" w:rsidRPr="00423BC2" w:rsidRDefault="002C39FC" w:rsidP="00937384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УГиА</w:t>
            </w:r>
            <w:proofErr w:type="spell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 администрации г. Пензы</w:t>
            </w:r>
          </w:p>
        </w:tc>
        <w:tc>
          <w:tcPr>
            <w:tcW w:w="709" w:type="dxa"/>
            <w:vMerge w:val="restart"/>
            <w:textDirection w:val="btLr"/>
          </w:tcPr>
          <w:p w:rsidR="002C39FC" w:rsidRPr="00423BC2" w:rsidRDefault="002C39FC" w:rsidP="00937384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МКУ УКС г. Пензы</w:t>
            </w:r>
          </w:p>
        </w:tc>
        <w:tc>
          <w:tcPr>
            <w:tcW w:w="1474" w:type="dxa"/>
          </w:tcPr>
          <w:p w:rsidR="002C39FC" w:rsidRPr="00423BC2" w:rsidRDefault="002C39F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</w:tcPr>
          <w:p w:rsidR="002C39FC" w:rsidRPr="00423BC2" w:rsidRDefault="002C39FC" w:rsidP="00824E3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50050,0</w:t>
            </w:r>
          </w:p>
        </w:tc>
        <w:tc>
          <w:tcPr>
            <w:tcW w:w="1134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0,00-</w:t>
            </w:r>
          </w:p>
        </w:tc>
        <w:tc>
          <w:tcPr>
            <w:tcW w:w="1134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50050,0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</w:tcPr>
          <w:p w:rsidR="002C39FC" w:rsidRPr="00423BC2" w:rsidRDefault="002C39FC" w:rsidP="00824E3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50050,0</w:t>
            </w:r>
          </w:p>
        </w:tc>
        <w:tc>
          <w:tcPr>
            <w:tcW w:w="1134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0,00-</w:t>
            </w:r>
          </w:p>
        </w:tc>
        <w:tc>
          <w:tcPr>
            <w:tcW w:w="1134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50050,0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E62C63">
        <w:tc>
          <w:tcPr>
            <w:tcW w:w="426" w:type="dxa"/>
            <w:vMerge w:val="restart"/>
          </w:tcPr>
          <w:p w:rsidR="002C39FC" w:rsidRPr="00423BC2" w:rsidRDefault="002C39FC" w:rsidP="00AC7E6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Pr="00423BC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</w:t>
            </w: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3402" w:type="dxa"/>
            <w:vMerge w:val="restart"/>
          </w:tcPr>
          <w:p w:rsidR="002C39FC" w:rsidRPr="00423BC2" w:rsidRDefault="002C39FC" w:rsidP="0090389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Капитальный ремонт Свердловского моста </w:t>
            </w:r>
          </w:p>
          <w:p w:rsidR="002C39FC" w:rsidRPr="00423BC2" w:rsidRDefault="002C39FC" w:rsidP="0090389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 w:val="restart"/>
            <w:textDirection w:val="btLr"/>
          </w:tcPr>
          <w:p w:rsidR="002C39FC" w:rsidRPr="00423BC2" w:rsidRDefault="002C39FC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УГиА</w:t>
            </w:r>
            <w:proofErr w:type="spell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 администрации г. Пензы</w:t>
            </w:r>
          </w:p>
        </w:tc>
        <w:tc>
          <w:tcPr>
            <w:tcW w:w="709" w:type="dxa"/>
            <w:vMerge w:val="restart"/>
            <w:textDirection w:val="btLr"/>
          </w:tcPr>
          <w:p w:rsidR="002C39FC" w:rsidRPr="00423BC2" w:rsidRDefault="002C39FC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МКУ УКС г. Пензы</w:t>
            </w:r>
          </w:p>
        </w:tc>
        <w:tc>
          <w:tcPr>
            <w:tcW w:w="1474" w:type="dxa"/>
          </w:tcPr>
          <w:p w:rsidR="002C39FC" w:rsidRPr="00423BC2" w:rsidRDefault="002C39F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</w:tcPr>
          <w:p w:rsidR="002C39FC" w:rsidRPr="00423BC2" w:rsidRDefault="002C39FC" w:rsidP="00824E30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99 720,3</w:t>
            </w: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</w:tcPr>
          <w:p w:rsidR="002C39FC" w:rsidRPr="00423BC2" w:rsidRDefault="002C39FC" w:rsidP="00467D8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99 720,3</w:t>
            </w: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90389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90389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90389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</w:tcPr>
          <w:p w:rsidR="002C39FC" w:rsidRPr="00423BC2" w:rsidRDefault="002C39FC" w:rsidP="00824E3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99 720,3</w:t>
            </w: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</w:tcPr>
          <w:p w:rsidR="002C39FC" w:rsidRPr="00423BC2" w:rsidRDefault="002C39FC" w:rsidP="0093738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99 720,3</w:t>
            </w: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 w:val="restart"/>
          </w:tcPr>
          <w:p w:rsidR="002C39FC" w:rsidRPr="00423BC2" w:rsidRDefault="002C39FC" w:rsidP="00AC7E6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Pr="00423BC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</w:t>
            </w: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3402" w:type="dxa"/>
            <w:vMerge w:val="restart"/>
          </w:tcPr>
          <w:p w:rsidR="002C39FC" w:rsidRPr="00423BC2" w:rsidRDefault="002C39FC" w:rsidP="0090389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C39FC" w:rsidRPr="00423BC2" w:rsidRDefault="002C39FC" w:rsidP="0090389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Строительство автодороги в микрорайоне, расположенном между </w:t>
            </w: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пос</w:t>
            </w:r>
            <w:proofErr w:type="gram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.Н</w:t>
            </w:r>
            <w:proofErr w:type="gram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ефтяник</w:t>
            </w:r>
            <w:proofErr w:type="spell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пос.Заря</w:t>
            </w:r>
            <w:proofErr w:type="spellEnd"/>
          </w:p>
        </w:tc>
        <w:tc>
          <w:tcPr>
            <w:tcW w:w="652" w:type="dxa"/>
            <w:vMerge w:val="restart"/>
            <w:textDirection w:val="btLr"/>
          </w:tcPr>
          <w:p w:rsidR="002C39FC" w:rsidRPr="00423BC2" w:rsidRDefault="002C39FC" w:rsidP="00937384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УГиА</w:t>
            </w:r>
            <w:proofErr w:type="spell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 администрации г. Пензы</w:t>
            </w:r>
          </w:p>
        </w:tc>
        <w:tc>
          <w:tcPr>
            <w:tcW w:w="709" w:type="dxa"/>
            <w:vMerge w:val="restart"/>
            <w:textDirection w:val="btLr"/>
          </w:tcPr>
          <w:p w:rsidR="002C39FC" w:rsidRPr="00423BC2" w:rsidRDefault="002C39FC" w:rsidP="00937384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МКУ УКС г. Пензы</w:t>
            </w:r>
          </w:p>
        </w:tc>
        <w:tc>
          <w:tcPr>
            <w:tcW w:w="1474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302273,5</w:t>
            </w:r>
          </w:p>
        </w:tc>
        <w:tc>
          <w:tcPr>
            <w:tcW w:w="1134" w:type="dxa"/>
          </w:tcPr>
          <w:p w:rsidR="002C39FC" w:rsidRPr="00423BC2" w:rsidRDefault="002C39FC" w:rsidP="0093738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122837,9</w:t>
            </w:r>
          </w:p>
        </w:tc>
        <w:tc>
          <w:tcPr>
            <w:tcW w:w="1134" w:type="dxa"/>
          </w:tcPr>
          <w:p w:rsidR="002C39FC" w:rsidRPr="00423BC2" w:rsidRDefault="002C39FC" w:rsidP="0093738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179435,6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9F03B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302273,5</w:t>
            </w:r>
          </w:p>
        </w:tc>
        <w:tc>
          <w:tcPr>
            <w:tcW w:w="1134" w:type="dxa"/>
          </w:tcPr>
          <w:p w:rsidR="002C39FC" w:rsidRPr="00423BC2" w:rsidRDefault="002C39FC" w:rsidP="0093738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122837,9</w:t>
            </w:r>
          </w:p>
        </w:tc>
        <w:tc>
          <w:tcPr>
            <w:tcW w:w="1134" w:type="dxa"/>
          </w:tcPr>
          <w:p w:rsidR="002C39FC" w:rsidRPr="00423BC2" w:rsidRDefault="002C39FC" w:rsidP="0093738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179435,6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 w:val="restart"/>
          </w:tcPr>
          <w:p w:rsidR="002C39FC" w:rsidRPr="00423BC2" w:rsidRDefault="002C39FC" w:rsidP="00AC7E6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Pr="00423BC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</w:t>
            </w: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3402" w:type="dxa"/>
            <w:vMerge w:val="restart"/>
          </w:tcPr>
          <w:p w:rsidR="002C39FC" w:rsidRPr="00423BC2" w:rsidRDefault="002C39FC" w:rsidP="001A4C8C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Строительство автодороги в районе ул. </w:t>
            </w: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Бадигина</w:t>
            </w:r>
            <w:proofErr w:type="spell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, г. Пенза</w:t>
            </w:r>
          </w:p>
          <w:p w:rsidR="002C39FC" w:rsidRPr="00423BC2" w:rsidRDefault="002C39FC" w:rsidP="0090389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 w:val="restart"/>
            <w:textDirection w:val="btLr"/>
          </w:tcPr>
          <w:p w:rsidR="002C39FC" w:rsidRPr="00423BC2" w:rsidRDefault="002C39FC" w:rsidP="00937384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УГиА</w:t>
            </w:r>
            <w:proofErr w:type="spell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 администрации г. Пензы</w:t>
            </w:r>
          </w:p>
        </w:tc>
        <w:tc>
          <w:tcPr>
            <w:tcW w:w="709" w:type="dxa"/>
            <w:vMerge w:val="restart"/>
            <w:textDirection w:val="btLr"/>
          </w:tcPr>
          <w:p w:rsidR="002C39FC" w:rsidRPr="00423BC2" w:rsidRDefault="002C39FC" w:rsidP="00937384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МКУ УКС г. Пензы</w:t>
            </w:r>
          </w:p>
        </w:tc>
        <w:tc>
          <w:tcPr>
            <w:tcW w:w="1474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</w:tcPr>
          <w:p w:rsidR="002C39FC" w:rsidRPr="00423BC2" w:rsidRDefault="002C39FC" w:rsidP="00824E3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32912,3</w:t>
            </w:r>
          </w:p>
        </w:tc>
        <w:tc>
          <w:tcPr>
            <w:tcW w:w="1134" w:type="dxa"/>
          </w:tcPr>
          <w:p w:rsidR="002C39FC" w:rsidRPr="00423BC2" w:rsidRDefault="002C39FC" w:rsidP="0093738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93738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32912,3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90389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90389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90389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</w:tcPr>
          <w:p w:rsidR="002C39FC" w:rsidRPr="00423BC2" w:rsidRDefault="002C39FC" w:rsidP="00824E3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32912,3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93738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32912,3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 w:val="restart"/>
          </w:tcPr>
          <w:p w:rsidR="002C39FC" w:rsidRPr="00423BC2" w:rsidRDefault="002C39FC" w:rsidP="00AC7E6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1.</w:t>
            </w:r>
            <w:r w:rsidRPr="00423BC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3402" w:type="dxa"/>
            <w:vMerge w:val="restart"/>
          </w:tcPr>
          <w:p w:rsidR="002C39FC" w:rsidRPr="00423BC2" w:rsidRDefault="002C39FC" w:rsidP="001A4C8C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Реконструкция ул. Пушкина, г. Пенза</w:t>
            </w:r>
          </w:p>
        </w:tc>
        <w:tc>
          <w:tcPr>
            <w:tcW w:w="652" w:type="dxa"/>
            <w:vMerge w:val="restart"/>
            <w:textDirection w:val="btLr"/>
          </w:tcPr>
          <w:p w:rsidR="002C39FC" w:rsidRPr="00423BC2" w:rsidRDefault="002C39FC" w:rsidP="00937384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УГиА</w:t>
            </w:r>
            <w:proofErr w:type="spell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 администрации г. Пензы</w:t>
            </w:r>
          </w:p>
        </w:tc>
        <w:tc>
          <w:tcPr>
            <w:tcW w:w="709" w:type="dxa"/>
            <w:vMerge w:val="restart"/>
            <w:textDirection w:val="btLr"/>
          </w:tcPr>
          <w:p w:rsidR="002C39FC" w:rsidRPr="00423BC2" w:rsidRDefault="002C39FC" w:rsidP="00937384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МКУ УКС г. Пензы</w:t>
            </w: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</w:tcPr>
          <w:p w:rsidR="002C39FC" w:rsidRPr="00423BC2" w:rsidRDefault="002C39FC" w:rsidP="00824E3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578394,73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578394,73</w:t>
            </w:r>
          </w:p>
        </w:tc>
      </w:tr>
      <w:tr w:rsidR="002C39FC" w:rsidRPr="00423BC2" w:rsidTr="007C67C6">
        <w:trPr>
          <w:trHeight w:val="250"/>
        </w:trPr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</w:tcPr>
          <w:p w:rsidR="002C39FC" w:rsidRPr="00423BC2" w:rsidRDefault="002C39FC" w:rsidP="00824E3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578394,73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578394,73</w:t>
            </w:r>
          </w:p>
        </w:tc>
      </w:tr>
      <w:tr w:rsidR="002C39FC" w:rsidRPr="00423BC2" w:rsidTr="00E62C63">
        <w:tc>
          <w:tcPr>
            <w:tcW w:w="426" w:type="dxa"/>
            <w:vMerge w:val="restart"/>
          </w:tcPr>
          <w:p w:rsidR="002C39FC" w:rsidRPr="00423BC2" w:rsidRDefault="002C39FC" w:rsidP="00AC7E6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Pr="00423BC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</w:t>
            </w: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3402" w:type="dxa"/>
            <w:vMerge w:val="restart"/>
          </w:tcPr>
          <w:p w:rsidR="002C39FC" w:rsidRPr="00423BC2" w:rsidRDefault="002C39FC" w:rsidP="0090389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Строительство общегородской магистрали от </w:t>
            </w:r>
            <w:r w:rsidRPr="00423BC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II</w:t>
            </w: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 микрорайона </w:t>
            </w: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Арбеково</w:t>
            </w:r>
            <w:proofErr w:type="spell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 до микрорайона малоэтажной застройки «Заря» в г. Пензе с примыканием к федеральной автомобильной дороге М-5 «Урал»</w:t>
            </w:r>
          </w:p>
          <w:p w:rsidR="002C39FC" w:rsidRPr="00423BC2" w:rsidRDefault="002C39FC" w:rsidP="0090389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 w:val="restart"/>
            <w:textDirection w:val="btLr"/>
          </w:tcPr>
          <w:p w:rsidR="002C39FC" w:rsidRPr="00423BC2" w:rsidRDefault="002C39FC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УГиА</w:t>
            </w:r>
            <w:proofErr w:type="spell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 администрации г. Пензы</w:t>
            </w:r>
          </w:p>
        </w:tc>
        <w:tc>
          <w:tcPr>
            <w:tcW w:w="709" w:type="dxa"/>
            <w:vMerge w:val="restart"/>
            <w:textDirection w:val="btLr"/>
          </w:tcPr>
          <w:p w:rsidR="002C39FC" w:rsidRPr="00423BC2" w:rsidRDefault="002C39FC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МКУ УКС г. Пензы</w:t>
            </w: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</w:tcPr>
          <w:p w:rsidR="002C39FC" w:rsidRPr="00423BC2" w:rsidRDefault="002C39FC" w:rsidP="00824E3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814559,38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814559,38</w:t>
            </w:r>
          </w:p>
        </w:tc>
      </w:tr>
      <w:tr w:rsidR="002C39FC" w:rsidRPr="00423BC2" w:rsidTr="007C67C6">
        <w:trPr>
          <w:trHeight w:val="330"/>
        </w:trPr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90389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90389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90389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</w:tcPr>
          <w:p w:rsidR="002C39FC" w:rsidRPr="00423BC2" w:rsidRDefault="002C39FC" w:rsidP="00824E3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814559,38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814559,38</w:t>
            </w:r>
          </w:p>
        </w:tc>
      </w:tr>
      <w:tr w:rsidR="002C39FC" w:rsidRPr="00423BC2" w:rsidTr="00E62C63">
        <w:tc>
          <w:tcPr>
            <w:tcW w:w="426" w:type="dxa"/>
            <w:vMerge w:val="restart"/>
          </w:tcPr>
          <w:p w:rsidR="002C39FC" w:rsidRPr="00423BC2" w:rsidRDefault="002C39FC" w:rsidP="00AC7E6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  <w:r w:rsidRPr="00423BC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3402" w:type="dxa"/>
            <w:vMerge w:val="restart"/>
          </w:tcPr>
          <w:p w:rsidR="002C39FC" w:rsidRPr="00423BC2" w:rsidRDefault="002C39FC" w:rsidP="003F317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Строительство подъезда к микрорайону малоэтажной застройки Юго-западнее  Тепличного комбината с внутриквартальными проездами, г. Пенза – 1 этап</w:t>
            </w:r>
          </w:p>
        </w:tc>
        <w:tc>
          <w:tcPr>
            <w:tcW w:w="652" w:type="dxa"/>
            <w:vMerge w:val="restart"/>
            <w:textDirection w:val="btLr"/>
          </w:tcPr>
          <w:p w:rsidR="002C39FC" w:rsidRPr="00423BC2" w:rsidRDefault="002C39FC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УГиА</w:t>
            </w:r>
            <w:proofErr w:type="spell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 администрации г. Пензы</w:t>
            </w:r>
          </w:p>
        </w:tc>
        <w:tc>
          <w:tcPr>
            <w:tcW w:w="709" w:type="dxa"/>
            <w:vMerge w:val="restart"/>
            <w:textDirection w:val="btLr"/>
          </w:tcPr>
          <w:p w:rsidR="002C39FC" w:rsidRPr="00423BC2" w:rsidRDefault="002C39FC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МКУ УКС г. Пензы</w:t>
            </w: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</w:tcPr>
          <w:p w:rsidR="002C39FC" w:rsidRPr="00423BC2" w:rsidRDefault="002C39FC" w:rsidP="00824E3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58186,04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58186,04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90389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90389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rPr>
          <w:trHeight w:val="358"/>
        </w:trPr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90389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</w:tcPr>
          <w:p w:rsidR="002C39FC" w:rsidRPr="00423BC2" w:rsidRDefault="002C39FC" w:rsidP="00824E3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58186,04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58186,04</w:t>
            </w:r>
          </w:p>
        </w:tc>
      </w:tr>
      <w:tr w:rsidR="002C39FC" w:rsidRPr="00423BC2" w:rsidTr="00E62C63">
        <w:tc>
          <w:tcPr>
            <w:tcW w:w="426" w:type="dxa"/>
            <w:vMerge w:val="restart"/>
          </w:tcPr>
          <w:p w:rsidR="002C39FC" w:rsidRPr="00423BC2" w:rsidRDefault="002C39FC" w:rsidP="00AC7E6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  <w:r w:rsidRPr="00423BC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3402" w:type="dxa"/>
            <w:vMerge w:val="restart"/>
          </w:tcPr>
          <w:p w:rsidR="002C39FC" w:rsidRPr="00423BC2" w:rsidRDefault="002C39FC" w:rsidP="0090389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Реконструкция ул. Кураева, г. Пенза </w:t>
            </w:r>
          </w:p>
          <w:p w:rsidR="002C39FC" w:rsidRPr="00423BC2" w:rsidRDefault="002C39FC" w:rsidP="0090389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 w:val="restart"/>
            <w:textDirection w:val="btLr"/>
          </w:tcPr>
          <w:p w:rsidR="002C39FC" w:rsidRPr="00423BC2" w:rsidRDefault="002C39FC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УГиА</w:t>
            </w:r>
            <w:proofErr w:type="spell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 администрации г. Пензы</w:t>
            </w:r>
          </w:p>
        </w:tc>
        <w:tc>
          <w:tcPr>
            <w:tcW w:w="709" w:type="dxa"/>
            <w:vMerge w:val="restart"/>
            <w:textDirection w:val="btLr"/>
          </w:tcPr>
          <w:p w:rsidR="002C39FC" w:rsidRPr="00423BC2" w:rsidRDefault="002C39FC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МКУ УКС г. Пензы</w:t>
            </w: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230226,62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230226,62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90389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90389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90389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230226,62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230226,62</w:t>
            </w:r>
          </w:p>
        </w:tc>
      </w:tr>
      <w:tr w:rsidR="002C39FC" w:rsidRPr="00423BC2" w:rsidTr="00E62C63">
        <w:tc>
          <w:tcPr>
            <w:tcW w:w="426" w:type="dxa"/>
            <w:vMerge w:val="restart"/>
          </w:tcPr>
          <w:p w:rsidR="002C39FC" w:rsidRPr="00423BC2" w:rsidRDefault="002C39FC" w:rsidP="00A4787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1.12.</w:t>
            </w:r>
          </w:p>
        </w:tc>
        <w:tc>
          <w:tcPr>
            <w:tcW w:w="3402" w:type="dxa"/>
            <w:vMerge w:val="restart"/>
          </w:tcPr>
          <w:p w:rsidR="002C39FC" w:rsidRPr="00423BC2" w:rsidRDefault="002C39FC" w:rsidP="0090389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Разработка проектно-сметной документации по реконструкции и строительству автомобильных дорог местного значения в городе Пензе</w:t>
            </w:r>
          </w:p>
        </w:tc>
        <w:tc>
          <w:tcPr>
            <w:tcW w:w="652" w:type="dxa"/>
            <w:vMerge w:val="restart"/>
            <w:textDirection w:val="btLr"/>
          </w:tcPr>
          <w:p w:rsidR="002C39FC" w:rsidRPr="00423BC2" w:rsidRDefault="002C39FC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УГиА</w:t>
            </w:r>
            <w:proofErr w:type="spell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 администрации г. Пензы</w:t>
            </w:r>
          </w:p>
        </w:tc>
        <w:tc>
          <w:tcPr>
            <w:tcW w:w="709" w:type="dxa"/>
            <w:vMerge w:val="restart"/>
            <w:textDirection w:val="btLr"/>
          </w:tcPr>
          <w:p w:rsidR="002C39FC" w:rsidRPr="00423BC2" w:rsidRDefault="002C39FC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МКУ УКС г. Пензы</w:t>
            </w: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140000,0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48259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10000,0</w:t>
            </w:r>
          </w:p>
        </w:tc>
        <w:tc>
          <w:tcPr>
            <w:tcW w:w="1134" w:type="dxa"/>
          </w:tcPr>
          <w:p w:rsidR="002C39FC" w:rsidRPr="00423BC2" w:rsidRDefault="002C39FC" w:rsidP="0048259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10000,0</w:t>
            </w:r>
          </w:p>
        </w:tc>
        <w:tc>
          <w:tcPr>
            <w:tcW w:w="1134" w:type="dxa"/>
          </w:tcPr>
          <w:p w:rsidR="002C39FC" w:rsidRPr="00423BC2" w:rsidRDefault="002C39FC" w:rsidP="0048259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20000,0</w:t>
            </w:r>
          </w:p>
        </w:tc>
        <w:tc>
          <w:tcPr>
            <w:tcW w:w="1559" w:type="dxa"/>
          </w:tcPr>
          <w:p w:rsidR="002C39FC" w:rsidRPr="00423BC2" w:rsidRDefault="002C39FC" w:rsidP="0048259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100000,0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rPr>
          <w:trHeight w:val="416"/>
        </w:trPr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140000,0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48259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10000,0</w:t>
            </w:r>
          </w:p>
        </w:tc>
        <w:tc>
          <w:tcPr>
            <w:tcW w:w="1134" w:type="dxa"/>
          </w:tcPr>
          <w:p w:rsidR="002C39FC" w:rsidRPr="00423BC2" w:rsidRDefault="002C39FC" w:rsidP="0048259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10000,0</w:t>
            </w:r>
          </w:p>
        </w:tc>
        <w:tc>
          <w:tcPr>
            <w:tcW w:w="1134" w:type="dxa"/>
          </w:tcPr>
          <w:p w:rsidR="002C39FC" w:rsidRPr="00423BC2" w:rsidRDefault="002C39FC" w:rsidP="0048259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20000,0</w:t>
            </w:r>
          </w:p>
        </w:tc>
        <w:tc>
          <w:tcPr>
            <w:tcW w:w="1559" w:type="dxa"/>
          </w:tcPr>
          <w:p w:rsidR="002C39FC" w:rsidRPr="00423BC2" w:rsidRDefault="002C39FC" w:rsidP="0048259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100000,0</w:t>
            </w:r>
          </w:p>
        </w:tc>
      </w:tr>
      <w:tr w:rsidR="002C39FC" w:rsidRPr="00423BC2" w:rsidTr="007C67C6">
        <w:tc>
          <w:tcPr>
            <w:tcW w:w="426" w:type="dxa"/>
            <w:vMerge w:val="restart"/>
          </w:tcPr>
          <w:p w:rsidR="002C39FC" w:rsidRPr="00423BC2" w:rsidRDefault="002C39FC" w:rsidP="00A4787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1.13.</w:t>
            </w:r>
          </w:p>
        </w:tc>
        <w:tc>
          <w:tcPr>
            <w:tcW w:w="3402" w:type="dxa"/>
            <w:vMerge w:val="restart"/>
          </w:tcPr>
          <w:p w:rsidR="002C39FC" w:rsidRPr="00423BC2" w:rsidRDefault="002C39FC" w:rsidP="000315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Капитальный ремонт автомобильной дороги - подъезд к микрорайону "Заря" г. Пензы от федеральной автомобильной дороги М-5 "Урал"</w:t>
            </w:r>
          </w:p>
        </w:tc>
        <w:tc>
          <w:tcPr>
            <w:tcW w:w="652" w:type="dxa"/>
            <w:vMerge w:val="restart"/>
            <w:textDirection w:val="btLr"/>
          </w:tcPr>
          <w:p w:rsidR="002C39FC" w:rsidRPr="00423BC2" w:rsidRDefault="002C39FC" w:rsidP="00937384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УЖКХ г. Пензы</w:t>
            </w:r>
          </w:p>
        </w:tc>
        <w:tc>
          <w:tcPr>
            <w:tcW w:w="709" w:type="dxa"/>
            <w:vMerge w:val="restart"/>
            <w:textDirection w:val="btLr"/>
          </w:tcPr>
          <w:p w:rsidR="002C39FC" w:rsidRPr="00423BC2" w:rsidRDefault="002C39FC" w:rsidP="00937384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МКУ «Департамент ЖКХ г. Пензы»</w:t>
            </w:r>
          </w:p>
        </w:tc>
        <w:tc>
          <w:tcPr>
            <w:tcW w:w="1474" w:type="dxa"/>
          </w:tcPr>
          <w:p w:rsidR="002C39FC" w:rsidRPr="00423BC2" w:rsidRDefault="002C39FC" w:rsidP="0093738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</w:tcPr>
          <w:p w:rsidR="002C39FC" w:rsidRPr="00423BC2" w:rsidRDefault="002C39FC" w:rsidP="0093738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1400,0</w:t>
            </w:r>
          </w:p>
        </w:tc>
        <w:tc>
          <w:tcPr>
            <w:tcW w:w="1134" w:type="dxa"/>
          </w:tcPr>
          <w:p w:rsidR="002C39FC" w:rsidRPr="00423BC2" w:rsidRDefault="002C39FC" w:rsidP="0093738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1400,0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1400,0</w:t>
            </w:r>
          </w:p>
        </w:tc>
        <w:tc>
          <w:tcPr>
            <w:tcW w:w="1134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1400,0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E62C63">
        <w:tc>
          <w:tcPr>
            <w:tcW w:w="426" w:type="dxa"/>
            <w:vMerge w:val="restart"/>
          </w:tcPr>
          <w:p w:rsidR="002C39FC" w:rsidRPr="00423BC2" w:rsidRDefault="002C39FC" w:rsidP="00A4787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1.14.</w:t>
            </w:r>
          </w:p>
        </w:tc>
        <w:tc>
          <w:tcPr>
            <w:tcW w:w="3402" w:type="dxa"/>
            <w:vMerge w:val="restart"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Реконструкция улично-дорожной сети </w:t>
            </w: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.П</w:t>
            </w:r>
            <w:proofErr w:type="gram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ензы</w:t>
            </w:r>
            <w:proofErr w:type="spell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. Реконструкция моста через </w:t>
            </w: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proofErr w:type="gram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.С</w:t>
            </w:r>
            <w:proofErr w:type="gram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уру</w:t>
            </w:r>
            <w:proofErr w:type="spell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 в створе улицы Бакунина с реконструкцией подходов к нему от ул. Урицкого до </w:t>
            </w: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ул.Злобина</w:t>
            </w:r>
            <w:proofErr w:type="spellEnd"/>
          </w:p>
        </w:tc>
        <w:tc>
          <w:tcPr>
            <w:tcW w:w="652" w:type="dxa"/>
            <w:vMerge w:val="restart"/>
            <w:textDirection w:val="btLr"/>
          </w:tcPr>
          <w:p w:rsidR="002C39FC" w:rsidRPr="00423BC2" w:rsidRDefault="002C39FC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УГиА</w:t>
            </w:r>
            <w:proofErr w:type="spell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 администрации г. Пензы</w:t>
            </w:r>
          </w:p>
        </w:tc>
        <w:tc>
          <w:tcPr>
            <w:tcW w:w="709" w:type="dxa"/>
            <w:vMerge w:val="restart"/>
            <w:textDirection w:val="btLr"/>
          </w:tcPr>
          <w:p w:rsidR="002C39FC" w:rsidRPr="00423BC2" w:rsidRDefault="002C39FC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МКУ УКС г. Пензы</w:t>
            </w:r>
          </w:p>
        </w:tc>
        <w:tc>
          <w:tcPr>
            <w:tcW w:w="1474" w:type="dxa"/>
          </w:tcPr>
          <w:p w:rsidR="002C39FC" w:rsidRPr="00423BC2" w:rsidRDefault="002C39FC" w:rsidP="0048259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1307889,0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1307889,0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48259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48259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48259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1307889,0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48259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1307889,0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E62C63">
        <w:tc>
          <w:tcPr>
            <w:tcW w:w="426" w:type="dxa"/>
            <w:vMerge w:val="restart"/>
          </w:tcPr>
          <w:p w:rsidR="002C39FC" w:rsidRPr="00423BC2" w:rsidRDefault="002C39FC" w:rsidP="00A4787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1.15.</w:t>
            </w:r>
          </w:p>
        </w:tc>
        <w:tc>
          <w:tcPr>
            <w:tcW w:w="3402" w:type="dxa"/>
            <w:vMerge w:val="restart"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Реконструкция транспортной развязки в районе Бригадирского моста</w:t>
            </w:r>
          </w:p>
        </w:tc>
        <w:tc>
          <w:tcPr>
            <w:tcW w:w="652" w:type="dxa"/>
            <w:vMerge w:val="restart"/>
            <w:textDirection w:val="btLr"/>
          </w:tcPr>
          <w:p w:rsidR="002C39FC" w:rsidRPr="00423BC2" w:rsidRDefault="002C39FC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УГиА</w:t>
            </w:r>
            <w:proofErr w:type="spell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 администрации г. Пензы</w:t>
            </w:r>
          </w:p>
        </w:tc>
        <w:tc>
          <w:tcPr>
            <w:tcW w:w="709" w:type="dxa"/>
            <w:vMerge w:val="restart"/>
            <w:textDirection w:val="btLr"/>
          </w:tcPr>
          <w:p w:rsidR="002C39FC" w:rsidRPr="00423BC2" w:rsidRDefault="002C39FC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МКУ УКС г. Пензы</w:t>
            </w:r>
          </w:p>
        </w:tc>
        <w:tc>
          <w:tcPr>
            <w:tcW w:w="1474" w:type="dxa"/>
          </w:tcPr>
          <w:p w:rsidR="002C39FC" w:rsidRPr="00423BC2" w:rsidRDefault="002C39FC" w:rsidP="0048259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3500000,0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3500000,0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48259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48259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48259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3500000,0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34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3500000,0</w:t>
            </w:r>
          </w:p>
        </w:tc>
        <w:tc>
          <w:tcPr>
            <w:tcW w:w="1134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59" w:type="dxa"/>
          </w:tcPr>
          <w:p w:rsidR="002C39FC" w:rsidRPr="00423BC2" w:rsidRDefault="002C39FC" w:rsidP="007C67C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c>
          <w:tcPr>
            <w:tcW w:w="426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13182" w:type="dxa"/>
            <w:gridSpan w:val="10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Проведение работ, направленных на повышение безопасности дорожного движения</w:t>
            </w:r>
          </w:p>
        </w:tc>
        <w:tc>
          <w:tcPr>
            <w:tcW w:w="1559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C39FC" w:rsidRPr="00423BC2" w:rsidTr="00E62C63">
        <w:tc>
          <w:tcPr>
            <w:tcW w:w="426" w:type="dxa"/>
            <w:vMerge w:val="restart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2.1.</w:t>
            </w:r>
          </w:p>
        </w:tc>
        <w:tc>
          <w:tcPr>
            <w:tcW w:w="3402" w:type="dxa"/>
            <w:vMerge w:val="restart"/>
          </w:tcPr>
          <w:p w:rsidR="002C39FC" w:rsidRPr="00423BC2" w:rsidRDefault="002C39FC" w:rsidP="0090389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Проведение работ, направленных на повышение безопасности дорожного движения</w:t>
            </w:r>
          </w:p>
        </w:tc>
        <w:tc>
          <w:tcPr>
            <w:tcW w:w="652" w:type="dxa"/>
            <w:vMerge w:val="restart"/>
            <w:textDirection w:val="btLr"/>
          </w:tcPr>
          <w:p w:rsidR="002C39FC" w:rsidRPr="00423BC2" w:rsidRDefault="002C39FC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УЖКХ г. Пензы</w:t>
            </w:r>
          </w:p>
        </w:tc>
        <w:tc>
          <w:tcPr>
            <w:tcW w:w="709" w:type="dxa"/>
            <w:vMerge w:val="restart"/>
            <w:textDirection w:val="btLr"/>
          </w:tcPr>
          <w:p w:rsidR="002C39FC" w:rsidRPr="00423BC2" w:rsidRDefault="002C39FC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МКУ «Департамент ЖКХ г. Пензы»</w:t>
            </w: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5 375,91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337,31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371,04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408,15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448,96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493,86</w:t>
            </w:r>
          </w:p>
        </w:tc>
        <w:tc>
          <w:tcPr>
            <w:tcW w:w="1559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3 316,57</w:t>
            </w:r>
          </w:p>
        </w:tc>
      </w:tr>
      <w:tr w:rsidR="002C39FC" w:rsidRPr="00423BC2" w:rsidTr="00E62C63">
        <w:tc>
          <w:tcPr>
            <w:tcW w:w="426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90389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2 687,95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168,66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185,52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204,07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224,48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246,93</w:t>
            </w:r>
          </w:p>
        </w:tc>
        <w:tc>
          <w:tcPr>
            <w:tcW w:w="1559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1 658,29</w:t>
            </w:r>
          </w:p>
        </w:tc>
      </w:tr>
      <w:tr w:rsidR="002C39FC" w:rsidRPr="00423BC2" w:rsidTr="00E62C63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90389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59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C39FC" w:rsidRPr="00423BC2" w:rsidTr="00E62C63">
        <w:tc>
          <w:tcPr>
            <w:tcW w:w="426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90389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2 687,95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168,66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185,52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204,07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224,48</w:t>
            </w:r>
          </w:p>
        </w:tc>
        <w:tc>
          <w:tcPr>
            <w:tcW w:w="1134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246,93</w:t>
            </w:r>
          </w:p>
        </w:tc>
        <w:tc>
          <w:tcPr>
            <w:tcW w:w="1559" w:type="dxa"/>
            <w:vAlign w:val="center"/>
          </w:tcPr>
          <w:p w:rsidR="002C39FC" w:rsidRPr="00423BC2" w:rsidRDefault="002C39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1 658,29</w:t>
            </w:r>
          </w:p>
        </w:tc>
      </w:tr>
      <w:tr w:rsidR="0036773A" w:rsidRPr="00423BC2" w:rsidTr="00E62C63">
        <w:tc>
          <w:tcPr>
            <w:tcW w:w="426" w:type="dxa"/>
            <w:vMerge w:val="restart"/>
          </w:tcPr>
          <w:p w:rsidR="0036773A" w:rsidRPr="00423BC2" w:rsidRDefault="0036773A" w:rsidP="004212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3402" w:type="dxa"/>
            <w:vMerge w:val="restart"/>
          </w:tcPr>
          <w:p w:rsidR="0036773A" w:rsidRPr="00423BC2" w:rsidRDefault="0036773A" w:rsidP="0090389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Модернизация (реконструкция) светофорных объектов</w:t>
            </w:r>
          </w:p>
        </w:tc>
        <w:tc>
          <w:tcPr>
            <w:tcW w:w="652" w:type="dxa"/>
            <w:vMerge w:val="restart"/>
            <w:textDirection w:val="btLr"/>
          </w:tcPr>
          <w:p w:rsidR="0036773A" w:rsidRPr="00423BC2" w:rsidRDefault="0036773A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УЖКХ г. Пензы</w:t>
            </w:r>
          </w:p>
        </w:tc>
        <w:tc>
          <w:tcPr>
            <w:tcW w:w="709" w:type="dxa"/>
            <w:vMerge w:val="restart"/>
            <w:textDirection w:val="btLr"/>
          </w:tcPr>
          <w:p w:rsidR="0036773A" w:rsidRPr="00423BC2" w:rsidRDefault="0036773A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МКУ «Департамент ЖКХ г. Пензы»</w:t>
            </w:r>
          </w:p>
        </w:tc>
        <w:tc>
          <w:tcPr>
            <w:tcW w:w="1474" w:type="dxa"/>
          </w:tcPr>
          <w:p w:rsidR="0036773A" w:rsidRPr="00423BC2" w:rsidRDefault="0036773A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5 375,91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337,31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371,04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408,15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448,96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493,86</w:t>
            </w:r>
          </w:p>
        </w:tc>
        <w:tc>
          <w:tcPr>
            <w:tcW w:w="1559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3 316,57</w:t>
            </w:r>
          </w:p>
        </w:tc>
      </w:tr>
      <w:tr w:rsidR="0036773A" w:rsidRPr="00423BC2" w:rsidTr="00E62C63">
        <w:tc>
          <w:tcPr>
            <w:tcW w:w="426" w:type="dxa"/>
            <w:vMerge/>
          </w:tcPr>
          <w:p w:rsidR="0036773A" w:rsidRPr="00423BC2" w:rsidRDefault="0036773A" w:rsidP="004212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36773A" w:rsidRPr="00423BC2" w:rsidRDefault="0036773A" w:rsidP="0090389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36773A" w:rsidRPr="00423BC2" w:rsidRDefault="0036773A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2 687,95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168,66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185,52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204,07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224,48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246,93</w:t>
            </w:r>
          </w:p>
        </w:tc>
        <w:tc>
          <w:tcPr>
            <w:tcW w:w="1559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1 658,29</w:t>
            </w:r>
          </w:p>
        </w:tc>
      </w:tr>
      <w:tr w:rsidR="0036773A" w:rsidRPr="00423BC2" w:rsidTr="00E62C63">
        <w:tc>
          <w:tcPr>
            <w:tcW w:w="426" w:type="dxa"/>
            <w:vMerge/>
          </w:tcPr>
          <w:p w:rsidR="0036773A" w:rsidRPr="00423BC2" w:rsidRDefault="0036773A" w:rsidP="004212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36773A" w:rsidRPr="00423BC2" w:rsidRDefault="0036773A" w:rsidP="0090389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36773A" w:rsidRPr="00423BC2" w:rsidRDefault="0036773A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1 343,98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84,33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92,76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102,04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112,24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123,47</w:t>
            </w:r>
          </w:p>
        </w:tc>
        <w:tc>
          <w:tcPr>
            <w:tcW w:w="1559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829,14</w:t>
            </w:r>
          </w:p>
        </w:tc>
      </w:tr>
      <w:tr w:rsidR="0036773A" w:rsidRPr="00423BC2" w:rsidTr="00E62C63">
        <w:tc>
          <w:tcPr>
            <w:tcW w:w="426" w:type="dxa"/>
            <w:vMerge/>
          </w:tcPr>
          <w:p w:rsidR="0036773A" w:rsidRPr="00423BC2" w:rsidRDefault="0036773A" w:rsidP="004212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36773A" w:rsidRPr="00423BC2" w:rsidRDefault="0036773A" w:rsidP="0090389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1 343,98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84,33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92,76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102,04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112,24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123,47</w:t>
            </w:r>
          </w:p>
        </w:tc>
        <w:tc>
          <w:tcPr>
            <w:tcW w:w="1559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829,14</w:t>
            </w:r>
          </w:p>
        </w:tc>
      </w:tr>
      <w:tr w:rsidR="0036773A" w:rsidRPr="00423BC2" w:rsidTr="00E62C63">
        <w:tc>
          <w:tcPr>
            <w:tcW w:w="426" w:type="dxa"/>
            <w:vMerge w:val="restart"/>
          </w:tcPr>
          <w:p w:rsidR="0036773A" w:rsidRPr="00423BC2" w:rsidRDefault="0036773A" w:rsidP="004212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2.3.</w:t>
            </w:r>
          </w:p>
        </w:tc>
        <w:tc>
          <w:tcPr>
            <w:tcW w:w="3402" w:type="dxa"/>
            <w:vMerge w:val="restart"/>
          </w:tcPr>
          <w:p w:rsidR="0036773A" w:rsidRPr="00423BC2" w:rsidRDefault="0036773A" w:rsidP="0090389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Оборудование нерегулируемых пешеходных переходов освещением, искусственными дорожными неровностями, дорожными знаками с внутренним освещением и светодиодной индикацией, дорожной разметкой, в том числе с применением штучных форм и цветных дорожных покрытий, </w:t>
            </w: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световозвращателями</w:t>
            </w:r>
            <w:proofErr w:type="spell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 и индикаторами, а также устройствами дополнительного освещения и другими элементами повышения безопасности дорожного движения</w:t>
            </w:r>
          </w:p>
        </w:tc>
        <w:tc>
          <w:tcPr>
            <w:tcW w:w="652" w:type="dxa"/>
            <w:vMerge w:val="restart"/>
            <w:textDirection w:val="btLr"/>
          </w:tcPr>
          <w:p w:rsidR="0036773A" w:rsidRPr="00423BC2" w:rsidRDefault="0036773A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УЖКХ г. Пензы</w:t>
            </w:r>
          </w:p>
        </w:tc>
        <w:tc>
          <w:tcPr>
            <w:tcW w:w="709" w:type="dxa"/>
            <w:vMerge w:val="restart"/>
            <w:textDirection w:val="btLr"/>
          </w:tcPr>
          <w:p w:rsidR="0036773A" w:rsidRPr="00423BC2" w:rsidRDefault="0036773A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МКУ «Департамент ЖКХ г. Пензы»</w:t>
            </w:r>
          </w:p>
        </w:tc>
        <w:tc>
          <w:tcPr>
            <w:tcW w:w="1474" w:type="dxa"/>
          </w:tcPr>
          <w:p w:rsidR="0036773A" w:rsidRPr="00423BC2" w:rsidRDefault="0036773A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370 590,10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23 252,82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25 578,10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28 135,91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30 949,51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34 044,46</w:t>
            </w:r>
          </w:p>
        </w:tc>
        <w:tc>
          <w:tcPr>
            <w:tcW w:w="1559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228 629,29</w:t>
            </w:r>
          </w:p>
        </w:tc>
      </w:tr>
      <w:tr w:rsidR="0036773A" w:rsidRPr="00423BC2" w:rsidTr="00E62C63">
        <w:tc>
          <w:tcPr>
            <w:tcW w:w="426" w:type="dxa"/>
            <w:vMerge/>
          </w:tcPr>
          <w:p w:rsidR="0036773A" w:rsidRPr="00423BC2" w:rsidRDefault="0036773A" w:rsidP="004212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36773A" w:rsidRPr="00423BC2" w:rsidRDefault="0036773A" w:rsidP="00DA769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36773A" w:rsidRPr="00423BC2" w:rsidRDefault="0036773A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185 295,05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11 626,41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12 789,05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14 067,96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15 474,75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17 022,23</w:t>
            </w:r>
          </w:p>
        </w:tc>
        <w:tc>
          <w:tcPr>
            <w:tcW w:w="1559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114 314,65</w:t>
            </w:r>
          </w:p>
        </w:tc>
      </w:tr>
      <w:tr w:rsidR="0036773A" w:rsidRPr="00423BC2" w:rsidTr="00E62C63">
        <w:tc>
          <w:tcPr>
            <w:tcW w:w="426" w:type="dxa"/>
            <w:vMerge/>
          </w:tcPr>
          <w:p w:rsidR="0036773A" w:rsidRPr="00423BC2" w:rsidRDefault="0036773A" w:rsidP="004212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36773A" w:rsidRPr="00423BC2" w:rsidRDefault="0036773A" w:rsidP="00DA769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36773A" w:rsidRPr="00423BC2" w:rsidRDefault="0036773A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92 647,52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5 813,21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6 394,53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7 033,98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7 737,38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8 511,11</w:t>
            </w:r>
          </w:p>
        </w:tc>
        <w:tc>
          <w:tcPr>
            <w:tcW w:w="1559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57 157,32</w:t>
            </w:r>
          </w:p>
        </w:tc>
      </w:tr>
      <w:tr w:rsidR="0036773A" w:rsidRPr="00423BC2" w:rsidTr="00E62C63">
        <w:tc>
          <w:tcPr>
            <w:tcW w:w="426" w:type="dxa"/>
            <w:vMerge/>
          </w:tcPr>
          <w:p w:rsidR="0036773A" w:rsidRPr="00423BC2" w:rsidRDefault="0036773A" w:rsidP="004212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36773A" w:rsidRPr="00423BC2" w:rsidRDefault="0036773A" w:rsidP="00DA769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92 647,52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5 813,21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6 394,53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7 033,98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7 737,38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8 511,11</w:t>
            </w:r>
          </w:p>
        </w:tc>
        <w:tc>
          <w:tcPr>
            <w:tcW w:w="1559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57 157,32</w:t>
            </w:r>
          </w:p>
        </w:tc>
      </w:tr>
      <w:tr w:rsidR="0036773A" w:rsidRPr="00423BC2" w:rsidTr="00E62C63">
        <w:tc>
          <w:tcPr>
            <w:tcW w:w="426" w:type="dxa"/>
            <w:vMerge w:val="restart"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2.4.</w:t>
            </w:r>
          </w:p>
        </w:tc>
        <w:tc>
          <w:tcPr>
            <w:tcW w:w="3402" w:type="dxa"/>
            <w:vMerge w:val="restart"/>
          </w:tcPr>
          <w:p w:rsidR="0036773A" w:rsidRPr="00423BC2" w:rsidRDefault="0036773A" w:rsidP="00DA769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Содержание технических средств регулирования дорожного движения</w:t>
            </w:r>
          </w:p>
        </w:tc>
        <w:tc>
          <w:tcPr>
            <w:tcW w:w="652" w:type="dxa"/>
            <w:vMerge w:val="restart"/>
            <w:textDirection w:val="btLr"/>
          </w:tcPr>
          <w:p w:rsidR="0036773A" w:rsidRPr="00423BC2" w:rsidRDefault="0036773A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УЖКХ г. Пензы</w:t>
            </w:r>
          </w:p>
        </w:tc>
        <w:tc>
          <w:tcPr>
            <w:tcW w:w="709" w:type="dxa"/>
            <w:vMerge w:val="restart"/>
            <w:textDirection w:val="btLr"/>
          </w:tcPr>
          <w:p w:rsidR="0036773A" w:rsidRPr="00423BC2" w:rsidRDefault="0036773A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МКУ «Департамент ЖКХ г. Пензы»</w:t>
            </w:r>
          </w:p>
        </w:tc>
        <w:tc>
          <w:tcPr>
            <w:tcW w:w="1474" w:type="dxa"/>
          </w:tcPr>
          <w:p w:rsidR="0036773A" w:rsidRPr="00423BC2" w:rsidRDefault="0036773A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424,82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26,66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29,32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32,25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35,48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39,03</w:t>
            </w:r>
          </w:p>
        </w:tc>
        <w:tc>
          <w:tcPr>
            <w:tcW w:w="1559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262,08</w:t>
            </w:r>
          </w:p>
        </w:tc>
      </w:tr>
      <w:tr w:rsidR="0036773A" w:rsidRPr="00423BC2" w:rsidTr="00E62C63">
        <w:tc>
          <w:tcPr>
            <w:tcW w:w="426" w:type="dxa"/>
            <w:vMerge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36773A" w:rsidRPr="00423BC2" w:rsidRDefault="0036773A" w:rsidP="00DA769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36773A" w:rsidRPr="00423BC2" w:rsidRDefault="0036773A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212,41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13,33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14,66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16,13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17,74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19,51</w:t>
            </w:r>
          </w:p>
        </w:tc>
        <w:tc>
          <w:tcPr>
            <w:tcW w:w="1559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131,04</w:t>
            </w:r>
          </w:p>
        </w:tc>
      </w:tr>
      <w:tr w:rsidR="0036773A" w:rsidRPr="00423BC2" w:rsidTr="00E62C63">
        <w:tc>
          <w:tcPr>
            <w:tcW w:w="426" w:type="dxa"/>
            <w:vMerge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36773A" w:rsidRPr="00423BC2" w:rsidRDefault="0036773A" w:rsidP="00DA769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36773A" w:rsidRPr="00423BC2" w:rsidRDefault="0036773A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106,20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6,66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7,33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8,06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8,87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9,76</w:t>
            </w:r>
          </w:p>
        </w:tc>
        <w:tc>
          <w:tcPr>
            <w:tcW w:w="1559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65,52</w:t>
            </w:r>
          </w:p>
        </w:tc>
      </w:tr>
      <w:tr w:rsidR="0036773A" w:rsidRPr="00423BC2" w:rsidTr="00E62C63">
        <w:tc>
          <w:tcPr>
            <w:tcW w:w="426" w:type="dxa"/>
            <w:vMerge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36773A" w:rsidRPr="00423BC2" w:rsidRDefault="0036773A" w:rsidP="00DA769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36773A" w:rsidRPr="00423BC2" w:rsidRDefault="0036773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106,20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6,66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7,33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8,06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8,87</w:t>
            </w:r>
          </w:p>
        </w:tc>
        <w:tc>
          <w:tcPr>
            <w:tcW w:w="1134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9,76</w:t>
            </w:r>
          </w:p>
        </w:tc>
        <w:tc>
          <w:tcPr>
            <w:tcW w:w="1559" w:type="dxa"/>
            <w:vAlign w:val="center"/>
          </w:tcPr>
          <w:p w:rsidR="0036773A" w:rsidRPr="00423BC2" w:rsidRDefault="0036773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65,52</w:t>
            </w:r>
          </w:p>
        </w:tc>
      </w:tr>
      <w:tr w:rsidR="00423BC2" w:rsidRPr="00423BC2" w:rsidTr="00E62C63">
        <w:tc>
          <w:tcPr>
            <w:tcW w:w="426" w:type="dxa"/>
            <w:vMerge w:val="restart"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2.5.</w:t>
            </w:r>
          </w:p>
        </w:tc>
        <w:tc>
          <w:tcPr>
            <w:tcW w:w="3402" w:type="dxa"/>
            <w:vMerge w:val="restart"/>
          </w:tcPr>
          <w:p w:rsidR="00423BC2" w:rsidRPr="00423BC2" w:rsidRDefault="00423BC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Адаптация общественного транспорта для перевозки пассажиров с ограниченными физическими возможностями и других маломобильных групп населения</w:t>
            </w:r>
          </w:p>
        </w:tc>
        <w:tc>
          <w:tcPr>
            <w:tcW w:w="652" w:type="dxa"/>
            <w:vMerge w:val="restart"/>
            <w:textDirection w:val="btLr"/>
          </w:tcPr>
          <w:p w:rsidR="00423BC2" w:rsidRPr="00423BC2" w:rsidRDefault="00423BC2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Управление транспорта и связи города Пензы</w:t>
            </w:r>
          </w:p>
        </w:tc>
        <w:tc>
          <w:tcPr>
            <w:tcW w:w="709" w:type="dxa"/>
            <w:vMerge w:val="restart"/>
            <w:textDirection w:val="btLr"/>
          </w:tcPr>
          <w:p w:rsidR="00423BC2" w:rsidRPr="00423BC2" w:rsidRDefault="00423BC2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423BC2" w:rsidRPr="00423BC2" w:rsidRDefault="00423BC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59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423BC2" w:rsidRPr="00423BC2" w:rsidTr="00E62C63">
        <w:tc>
          <w:tcPr>
            <w:tcW w:w="426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423BC2" w:rsidRPr="00423BC2" w:rsidRDefault="00423BC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423BC2" w:rsidRPr="00423BC2" w:rsidRDefault="00423BC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59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423BC2" w:rsidRPr="00423BC2" w:rsidTr="00E62C63">
        <w:tc>
          <w:tcPr>
            <w:tcW w:w="426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423BC2" w:rsidRPr="00423BC2" w:rsidRDefault="00423BC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423BC2" w:rsidRPr="00423BC2" w:rsidRDefault="00423BC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59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423BC2" w:rsidRPr="00423BC2" w:rsidTr="00E62C63">
        <w:tc>
          <w:tcPr>
            <w:tcW w:w="426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423BC2" w:rsidRPr="00423BC2" w:rsidRDefault="00423BC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59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423BC2" w:rsidRPr="00423BC2" w:rsidTr="00E62C63">
        <w:tc>
          <w:tcPr>
            <w:tcW w:w="426" w:type="dxa"/>
            <w:vMerge w:val="restart"/>
          </w:tcPr>
          <w:p w:rsidR="00423BC2" w:rsidRPr="00423BC2" w:rsidRDefault="00423BC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2.6.</w:t>
            </w:r>
          </w:p>
        </w:tc>
        <w:tc>
          <w:tcPr>
            <w:tcW w:w="3402" w:type="dxa"/>
            <w:vMerge w:val="restart"/>
          </w:tcPr>
          <w:p w:rsidR="00423BC2" w:rsidRPr="00423BC2" w:rsidRDefault="00423BC2" w:rsidP="00DA769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Реализация проекта создания преимущества общественному транспорту</w:t>
            </w:r>
          </w:p>
        </w:tc>
        <w:tc>
          <w:tcPr>
            <w:tcW w:w="652" w:type="dxa"/>
            <w:vMerge w:val="restart"/>
            <w:textDirection w:val="btLr"/>
          </w:tcPr>
          <w:p w:rsidR="00423BC2" w:rsidRPr="00423BC2" w:rsidRDefault="00423BC2" w:rsidP="00E62C63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Администрация города Пензы</w:t>
            </w:r>
          </w:p>
        </w:tc>
        <w:tc>
          <w:tcPr>
            <w:tcW w:w="709" w:type="dxa"/>
            <w:vMerge w:val="restart"/>
            <w:textDirection w:val="btLr"/>
          </w:tcPr>
          <w:p w:rsidR="00423BC2" w:rsidRPr="00423BC2" w:rsidRDefault="00423BC2" w:rsidP="00E62C63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423BC2" w:rsidRPr="00423BC2" w:rsidRDefault="00423BC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12 000,00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12 000,00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59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423BC2" w:rsidRPr="00423BC2" w:rsidTr="00E62C63">
        <w:tc>
          <w:tcPr>
            <w:tcW w:w="426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423BC2" w:rsidRPr="00423BC2" w:rsidRDefault="00423BC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423BC2" w:rsidRPr="00423BC2" w:rsidRDefault="00423BC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6 000,00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6 000,00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59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423BC2" w:rsidRPr="00423BC2" w:rsidTr="00E62C63">
        <w:tc>
          <w:tcPr>
            <w:tcW w:w="426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423BC2" w:rsidRPr="00423BC2" w:rsidRDefault="00423BC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423BC2" w:rsidRPr="00423BC2" w:rsidRDefault="00423BC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59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423BC2" w:rsidRPr="00423BC2" w:rsidTr="00E62C63">
        <w:tc>
          <w:tcPr>
            <w:tcW w:w="426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423BC2" w:rsidRPr="00423BC2" w:rsidRDefault="00423BC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6 000,00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6 000,00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59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423BC2" w:rsidRPr="00423BC2" w:rsidTr="00E62C63">
        <w:tc>
          <w:tcPr>
            <w:tcW w:w="426" w:type="dxa"/>
            <w:vMerge w:val="restart"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2.7.</w:t>
            </w:r>
          </w:p>
        </w:tc>
        <w:tc>
          <w:tcPr>
            <w:tcW w:w="3402" w:type="dxa"/>
            <w:vMerge w:val="restart"/>
          </w:tcPr>
          <w:p w:rsidR="00423BC2" w:rsidRPr="00423BC2" w:rsidRDefault="00423BC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Устройство искусственного освещения в городе Пензе</w:t>
            </w:r>
          </w:p>
        </w:tc>
        <w:tc>
          <w:tcPr>
            <w:tcW w:w="652" w:type="dxa"/>
            <w:vMerge w:val="restart"/>
            <w:textDirection w:val="btLr"/>
          </w:tcPr>
          <w:p w:rsidR="00423BC2" w:rsidRPr="00423BC2" w:rsidRDefault="00423BC2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УЖКХ г. Пензы</w:t>
            </w:r>
          </w:p>
        </w:tc>
        <w:tc>
          <w:tcPr>
            <w:tcW w:w="709" w:type="dxa"/>
            <w:vMerge w:val="restart"/>
            <w:textDirection w:val="btLr"/>
          </w:tcPr>
          <w:p w:rsidR="00423BC2" w:rsidRPr="00423BC2" w:rsidRDefault="00423BC2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МКУ «Департамент ЖКХ г. Пензы»</w:t>
            </w:r>
          </w:p>
        </w:tc>
        <w:tc>
          <w:tcPr>
            <w:tcW w:w="1474" w:type="dxa"/>
          </w:tcPr>
          <w:p w:rsidR="00423BC2" w:rsidRPr="00423BC2" w:rsidRDefault="00423BC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561 019,90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37 656,90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39 539,50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42 307,50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46 538,20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51 192,00</w:t>
            </w:r>
          </w:p>
        </w:tc>
        <w:tc>
          <w:tcPr>
            <w:tcW w:w="1559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343 785,80</w:t>
            </w:r>
          </w:p>
        </w:tc>
      </w:tr>
      <w:tr w:rsidR="00423BC2" w:rsidRPr="00423BC2" w:rsidTr="00E62C63">
        <w:tc>
          <w:tcPr>
            <w:tcW w:w="426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423BC2" w:rsidRPr="00423BC2" w:rsidRDefault="00423BC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423BC2" w:rsidRPr="00423BC2" w:rsidRDefault="00423BC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280 509,95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18 828,45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19 769,75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21 153,75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23 269,10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25 596,00</w:t>
            </w:r>
          </w:p>
        </w:tc>
        <w:tc>
          <w:tcPr>
            <w:tcW w:w="1559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171 892,90</w:t>
            </w:r>
          </w:p>
        </w:tc>
      </w:tr>
      <w:tr w:rsidR="00423BC2" w:rsidRPr="00423BC2" w:rsidTr="00E62C63">
        <w:tc>
          <w:tcPr>
            <w:tcW w:w="426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423BC2" w:rsidRPr="00423BC2" w:rsidRDefault="00423BC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423BC2" w:rsidRPr="00423BC2" w:rsidRDefault="00423BC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140 254,98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9 414,23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9 884,88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10 576,88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11 634,55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12 798,00</w:t>
            </w:r>
          </w:p>
        </w:tc>
        <w:tc>
          <w:tcPr>
            <w:tcW w:w="1559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85 946,45</w:t>
            </w:r>
          </w:p>
        </w:tc>
      </w:tr>
      <w:tr w:rsidR="00423BC2" w:rsidRPr="00423BC2" w:rsidTr="00E62C63">
        <w:tc>
          <w:tcPr>
            <w:tcW w:w="426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423BC2" w:rsidRPr="00423BC2" w:rsidRDefault="00423BC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423BC2" w:rsidRPr="00423BC2" w:rsidRDefault="00423BC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140 254,98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9 414,23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9 884,88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10 576,88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11 634,55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12 798,00</w:t>
            </w:r>
          </w:p>
        </w:tc>
        <w:tc>
          <w:tcPr>
            <w:tcW w:w="1559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85 946,45</w:t>
            </w:r>
          </w:p>
        </w:tc>
      </w:tr>
      <w:tr w:rsidR="00423BC2" w:rsidRPr="00423BC2" w:rsidTr="00E62C63">
        <w:tc>
          <w:tcPr>
            <w:tcW w:w="426" w:type="dxa"/>
            <w:vMerge w:val="restart"/>
          </w:tcPr>
          <w:p w:rsidR="00423BC2" w:rsidRPr="00423BC2" w:rsidRDefault="00423BC2" w:rsidP="0093738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2.8.</w:t>
            </w:r>
          </w:p>
        </w:tc>
        <w:tc>
          <w:tcPr>
            <w:tcW w:w="3402" w:type="dxa"/>
            <w:vMerge w:val="restart"/>
          </w:tcPr>
          <w:p w:rsidR="00423BC2" w:rsidRPr="00423BC2" w:rsidRDefault="00423BC2" w:rsidP="0093738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Строительство надземных пешеходных переходов, г. Пенза</w:t>
            </w:r>
          </w:p>
        </w:tc>
        <w:tc>
          <w:tcPr>
            <w:tcW w:w="652" w:type="dxa"/>
            <w:vMerge w:val="restart"/>
            <w:textDirection w:val="btLr"/>
          </w:tcPr>
          <w:p w:rsidR="00423BC2" w:rsidRPr="00423BC2" w:rsidRDefault="00423BC2" w:rsidP="00937384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УГиА</w:t>
            </w:r>
            <w:proofErr w:type="spellEnd"/>
            <w:r w:rsidRPr="00423BC2">
              <w:rPr>
                <w:rFonts w:ascii="Times New Roman" w:hAnsi="Times New Roman" w:cs="Times New Roman"/>
                <w:sz w:val="16"/>
                <w:szCs w:val="16"/>
              </w:rPr>
              <w:t xml:space="preserve"> администрации г. Пензы</w:t>
            </w:r>
          </w:p>
        </w:tc>
        <w:tc>
          <w:tcPr>
            <w:tcW w:w="709" w:type="dxa"/>
            <w:vMerge w:val="restart"/>
            <w:textDirection w:val="btLr"/>
          </w:tcPr>
          <w:p w:rsidR="00423BC2" w:rsidRPr="00423BC2" w:rsidRDefault="00423BC2" w:rsidP="00937384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МКУ УКС г. Пензы</w:t>
            </w:r>
          </w:p>
        </w:tc>
        <w:tc>
          <w:tcPr>
            <w:tcW w:w="1474" w:type="dxa"/>
          </w:tcPr>
          <w:p w:rsidR="00423BC2" w:rsidRPr="00423BC2" w:rsidRDefault="00423BC2" w:rsidP="0093738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2 757,70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2 757,70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59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423BC2" w:rsidRPr="00423BC2" w:rsidTr="00E62C63">
        <w:tc>
          <w:tcPr>
            <w:tcW w:w="426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423BC2" w:rsidRPr="00423BC2" w:rsidRDefault="00423BC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423BC2" w:rsidRPr="00423BC2" w:rsidRDefault="00423BC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59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423BC2" w:rsidRPr="00423BC2" w:rsidTr="00E62C63">
        <w:tc>
          <w:tcPr>
            <w:tcW w:w="426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423BC2" w:rsidRPr="00423BC2" w:rsidRDefault="00423BC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423BC2" w:rsidRPr="00423BC2" w:rsidRDefault="00423BC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59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423BC2" w:rsidRPr="00423BC2" w:rsidTr="00E62C63">
        <w:tc>
          <w:tcPr>
            <w:tcW w:w="426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423BC2" w:rsidRPr="00423BC2" w:rsidRDefault="00423BC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23BC2" w:rsidRPr="00423BC2" w:rsidRDefault="00423B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423BC2" w:rsidRPr="00423BC2" w:rsidRDefault="00423BC2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2 757,70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2 757,70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59" w:type="dxa"/>
            <w:vAlign w:val="center"/>
          </w:tcPr>
          <w:p w:rsidR="00423BC2" w:rsidRPr="00423BC2" w:rsidRDefault="00423BC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C39FC" w:rsidRPr="00423BC2" w:rsidTr="007C67C6">
        <w:trPr>
          <w:trHeight w:val="206"/>
        </w:trPr>
        <w:tc>
          <w:tcPr>
            <w:tcW w:w="426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14741" w:type="dxa"/>
            <w:gridSpan w:val="11"/>
          </w:tcPr>
          <w:p w:rsidR="002C39FC" w:rsidRPr="00423BC2" w:rsidRDefault="002C39FC" w:rsidP="00F97FC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Проведение работ, направленных на совершенствование организации дорожного движения и парковочного пространства в городе Пензе</w:t>
            </w:r>
          </w:p>
        </w:tc>
      </w:tr>
      <w:tr w:rsidR="002C39FC" w:rsidRPr="00423BC2" w:rsidTr="002C39FC">
        <w:tc>
          <w:tcPr>
            <w:tcW w:w="426" w:type="dxa"/>
            <w:vMerge w:val="restart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3.1.</w:t>
            </w:r>
          </w:p>
        </w:tc>
        <w:tc>
          <w:tcPr>
            <w:tcW w:w="3402" w:type="dxa"/>
            <w:vMerge w:val="restart"/>
          </w:tcPr>
          <w:p w:rsidR="002C39FC" w:rsidRPr="00423BC2" w:rsidRDefault="002C39FC" w:rsidP="00DA769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Разработка общей концепции развития пешеходных и велосипедных зон и набора инфраструктурных решений при ее реализации.</w:t>
            </w:r>
          </w:p>
        </w:tc>
        <w:tc>
          <w:tcPr>
            <w:tcW w:w="652" w:type="dxa"/>
            <w:vMerge w:val="restart"/>
            <w:textDirection w:val="btLr"/>
          </w:tcPr>
          <w:p w:rsidR="002C39FC" w:rsidRPr="00423BC2" w:rsidRDefault="002C39FC" w:rsidP="002C39FC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Администрация города Пензы</w:t>
            </w:r>
          </w:p>
        </w:tc>
        <w:tc>
          <w:tcPr>
            <w:tcW w:w="709" w:type="dxa"/>
            <w:vMerge w:val="restart"/>
            <w:textDirection w:val="btLr"/>
          </w:tcPr>
          <w:p w:rsidR="002C39FC" w:rsidRPr="00423BC2" w:rsidRDefault="002C39FC" w:rsidP="002C39FC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18 000,0</w:t>
            </w:r>
          </w:p>
        </w:tc>
        <w:tc>
          <w:tcPr>
            <w:tcW w:w="1134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18 000,0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559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DA769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9 000,0</w:t>
            </w:r>
          </w:p>
        </w:tc>
        <w:tc>
          <w:tcPr>
            <w:tcW w:w="1134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9 000,0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559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DA769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559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9 000,0</w:t>
            </w:r>
          </w:p>
        </w:tc>
        <w:tc>
          <w:tcPr>
            <w:tcW w:w="1134" w:type="dxa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9 000,0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559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2C39FC" w:rsidRPr="00423BC2" w:rsidTr="00E62C63">
        <w:tc>
          <w:tcPr>
            <w:tcW w:w="426" w:type="dxa"/>
            <w:vMerge w:val="restart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3.2.</w:t>
            </w:r>
          </w:p>
        </w:tc>
        <w:tc>
          <w:tcPr>
            <w:tcW w:w="3402" w:type="dxa"/>
            <w:vMerge w:val="restart"/>
          </w:tcPr>
          <w:p w:rsidR="002C39FC" w:rsidRPr="00423BC2" w:rsidRDefault="002C39FC" w:rsidP="00DA769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Разработка проектно-сметной документации строительства с установкой остановочных пунктов на конечных остановках общественного транспорта</w:t>
            </w:r>
          </w:p>
        </w:tc>
        <w:tc>
          <w:tcPr>
            <w:tcW w:w="652" w:type="dxa"/>
            <w:vMerge w:val="restart"/>
            <w:textDirection w:val="btLr"/>
          </w:tcPr>
          <w:p w:rsidR="002C39FC" w:rsidRPr="00423BC2" w:rsidRDefault="002C39FC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УЖКХ г. Пензы</w:t>
            </w:r>
          </w:p>
        </w:tc>
        <w:tc>
          <w:tcPr>
            <w:tcW w:w="709" w:type="dxa"/>
            <w:vMerge w:val="restart"/>
            <w:textDirection w:val="btLr"/>
          </w:tcPr>
          <w:p w:rsidR="002C39FC" w:rsidRPr="00423BC2" w:rsidRDefault="002C39FC" w:rsidP="00E62C63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МКУ «Департамент ЖКХ г. Пензы»</w:t>
            </w: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4 650,0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620,0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620,0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620,0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620,0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620,0</w:t>
            </w:r>
          </w:p>
        </w:tc>
        <w:tc>
          <w:tcPr>
            <w:tcW w:w="1559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1550,0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 w:rsidP="00DA769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559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559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</w:tcPr>
          <w:p w:rsidR="002C39FC" w:rsidRPr="00423BC2" w:rsidRDefault="002C39FC" w:rsidP="00593FF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4 650,0</w:t>
            </w:r>
          </w:p>
        </w:tc>
        <w:tc>
          <w:tcPr>
            <w:tcW w:w="1134" w:type="dxa"/>
          </w:tcPr>
          <w:p w:rsidR="002C39FC" w:rsidRPr="00423BC2" w:rsidRDefault="002C39FC" w:rsidP="00593FF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620,0</w:t>
            </w:r>
          </w:p>
        </w:tc>
        <w:tc>
          <w:tcPr>
            <w:tcW w:w="1134" w:type="dxa"/>
          </w:tcPr>
          <w:p w:rsidR="002C39FC" w:rsidRPr="00423BC2" w:rsidRDefault="002C39FC" w:rsidP="00593FF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620,0</w:t>
            </w:r>
          </w:p>
        </w:tc>
        <w:tc>
          <w:tcPr>
            <w:tcW w:w="1134" w:type="dxa"/>
          </w:tcPr>
          <w:p w:rsidR="002C39FC" w:rsidRPr="00423BC2" w:rsidRDefault="002C39FC" w:rsidP="00593FF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620,0</w:t>
            </w:r>
          </w:p>
        </w:tc>
        <w:tc>
          <w:tcPr>
            <w:tcW w:w="1134" w:type="dxa"/>
          </w:tcPr>
          <w:p w:rsidR="002C39FC" w:rsidRPr="00423BC2" w:rsidRDefault="002C39FC" w:rsidP="00593FF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620,0</w:t>
            </w:r>
          </w:p>
        </w:tc>
        <w:tc>
          <w:tcPr>
            <w:tcW w:w="1134" w:type="dxa"/>
          </w:tcPr>
          <w:p w:rsidR="002C39FC" w:rsidRPr="00423BC2" w:rsidRDefault="002C39FC" w:rsidP="00593FF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620,0</w:t>
            </w:r>
          </w:p>
        </w:tc>
        <w:tc>
          <w:tcPr>
            <w:tcW w:w="1559" w:type="dxa"/>
          </w:tcPr>
          <w:p w:rsidR="002C39FC" w:rsidRPr="00423BC2" w:rsidRDefault="002C39FC" w:rsidP="00593FF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1550,0</w:t>
            </w:r>
          </w:p>
        </w:tc>
      </w:tr>
      <w:tr w:rsidR="002C39FC" w:rsidRPr="00423BC2" w:rsidTr="00E62C63">
        <w:tc>
          <w:tcPr>
            <w:tcW w:w="426" w:type="dxa"/>
            <w:vMerge w:val="restart"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3.3.</w:t>
            </w:r>
          </w:p>
        </w:tc>
        <w:tc>
          <w:tcPr>
            <w:tcW w:w="3402" w:type="dxa"/>
            <w:vMerge w:val="restart"/>
          </w:tcPr>
          <w:p w:rsidR="002C39FC" w:rsidRPr="00423BC2" w:rsidRDefault="002C39FC" w:rsidP="00DA769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Реализация проекта развития парковочного пространства</w:t>
            </w:r>
          </w:p>
        </w:tc>
        <w:tc>
          <w:tcPr>
            <w:tcW w:w="652" w:type="dxa"/>
            <w:vMerge w:val="restart"/>
            <w:textDirection w:val="btLr"/>
          </w:tcPr>
          <w:p w:rsidR="002C39FC" w:rsidRPr="00423BC2" w:rsidRDefault="002C39FC" w:rsidP="00E62C63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Администрация города Пензы</w:t>
            </w:r>
          </w:p>
        </w:tc>
        <w:tc>
          <w:tcPr>
            <w:tcW w:w="709" w:type="dxa"/>
            <w:vMerge w:val="restart"/>
            <w:textDirection w:val="btLr"/>
          </w:tcPr>
          <w:p w:rsidR="002C39FC" w:rsidRPr="00423BC2" w:rsidRDefault="002C39FC" w:rsidP="00E62C63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Всего, в том числе:</w:t>
            </w:r>
          </w:p>
        </w:tc>
        <w:tc>
          <w:tcPr>
            <w:tcW w:w="1275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559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275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559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75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559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2C39FC" w:rsidRPr="00423BC2" w:rsidTr="007C67C6">
        <w:tc>
          <w:tcPr>
            <w:tcW w:w="426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2C39FC" w:rsidRPr="00423BC2" w:rsidRDefault="002C39F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C39FC" w:rsidRPr="00423BC2" w:rsidRDefault="002C39F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4" w:type="dxa"/>
          </w:tcPr>
          <w:p w:rsidR="002C39FC" w:rsidRPr="00423BC2" w:rsidRDefault="002C39FC" w:rsidP="00DA76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бюджет города Пензы</w:t>
            </w:r>
          </w:p>
        </w:tc>
        <w:tc>
          <w:tcPr>
            <w:tcW w:w="1275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134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559" w:type="dxa"/>
          </w:tcPr>
          <w:p w:rsidR="002C39FC" w:rsidRPr="00423BC2" w:rsidRDefault="002C39FC" w:rsidP="007B7A76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BC2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</w:tbl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049B" w:rsidRDefault="0027049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  <w:sectPr w:rsidR="0027049B" w:rsidSect="00FE614A">
          <w:pgSz w:w="16838" w:h="11905" w:orient="landscape"/>
          <w:pgMar w:top="850" w:right="1134" w:bottom="851" w:left="1134" w:header="0" w:footer="0" w:gutter="0"/>
          <w:cols w:space="720"/>
          <w:docGrid w:linePitch="299"/>
        </w:sect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lastRenderedPageBreak/>
        <w:t>VII</w:t>
      </w:r>
      <w:r>
        <w:rPr>
          <w:rFonts w:ascii="Times New Roman" w:hAnsi="Times New Roman" w:cs="Times New Roman"/>
          <w:sz w:val="26"/>
          <w:szCs w:val="26"/>
        </w:rPr>
        <w:t>. </w:t>
      </w:r>
      <w:r w:rsidR="002760BB" w:rsidRPr="00460C9E">
        <w:rPr>
          <w:rFonts w:ascii="Times New Roman" w:hAnsi="Times New Roman" w:cs="Times New Roman"/>
          <w:sz w:val="26"/>
          <w:szCs w:val="26"/>
        </w:rPr>
        <w:t>Оценка эффективности мероприятий (инвестиционных</w:t>
      </w:r>
      <w:r w:rsidR="00507AF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проектов) по проектированию, строительству, реконструкции</w:t>
      </w:r>
      <w:r w:rsidR="00507AF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объектов транспортной инфраструктуры предлагаемого</w:t>
      </w:r>
      <w:r w:rsidR="00507AF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к реализации варианта развития транспортной инфраструктуры</w:t>
      </w:r>
      <w:r w:rsidR="00507AF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городского округа город </w:t>
      </w:r>
      <w:r w:rsidR="00F903ED">
        <w:rPr>
          <w:rFonts w:ascii="Times New Roman" w:hAnsi="Times New Roman" w:cs="Times New Roman"/>
          <w:sz w:val="26"/>
          <w:szCs w:val="26"/>
        </w:rPr>
        <w:t>Пенза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="00F903ED">
        <w:rPr>
          <w:rFonts w:ascii="Times New Roman" w:hAnsi="Times New Roman" w:cs="Times New Roman"/>
          <w:sz w:val="26"/>
          <w:szCs w:val="26"/>
        </w:rPr>
        <w:t>Пензенской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области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В результате реализации мероприятий Программы к 202</w:t>
      </w:r>
      <w:r w:rsidR="00BC3FB1">
        <w:rPr>
          <w:rFonts w:ascii="Times New Roman" w:hAnsi="Times New Roman" w:cs="Times New Roman"/>
          <w:sz w:val="26"/>
          <w:szCs w:val="26"/>
        </w:rPr>
        <w:t>6</w:t>
      </w:r>
      <w:r w:rsidRPr="00460C9E">
        <w:rPr>
          <w:rFonts w:ascii="Times New Roman" w:hAnsi="Times New Roman" w:cs="Times New Roman"/>
          <w:sz w:val="26"/>
          <w:szCs w:val="26"/>
        </w:rPr>
        <w:t xml:space="preserve"> году: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-</w:t>
      </w:r>
      <w:r w:rsidR="00E15765">
        <w:rPr>
          <w:rFonts w:ascii="Times New Roman" w:hAnsi="Times New Roman" w:cs="Times New Roman"/>
          <w:sz w:val="26"/>
          <w:szCs w:val="26"/>
        </w:rPr>
        <w:t> </w:t>
      </w:r>
      <w:r w:rsidRPr="00460C9E">
        <w:rPr>
          <w:rFonts w:ascii="Times New Roman" w:hAnsi="Times New Roman" w:cs="Times New Roman"/>
          <w:sz w:val="26"/>
          <w:szCs w:val="26"/>
        </w:rPr>
        <w:t xml:space="preserve">увеличится протяженность отремонтированных участков автомобильных дорог города </w:t>
      </w:r>
      <w:r w:rsidR="00F903ED">
        <w:rPr>
          <w:rFonts w:ascii="Times New Roman" w:hAnsi="Times New Roman" w:cs="Times New Roman"/>
          <w:sz w:val="26"/>
          <w:szCs w:val="26"/>
        </w:rPr>
        <w:t>Пензы</w:t>
      </w:r>
      <w:r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Pr="007E15ED">
        <w:rPr>
          <w:rFonts w:ascii="Times New Roman" w:hAnsi="Times New Roman" w:cs="Times New Roman"/>
          <w:sz w:val="26"/>
          <w:szCs w:val="26"/>
        </w:rPr>
        <w:t xml:space="preserve">до </w:t>
      </w:r>
      <w:r w:rsidR="007E15ED">
        <w:rPr>
          <w:rFonts w:ascii="Times New Roman" w:hAnsi="Times New Roman" w:cs="Times New Roman"/>
          <w:sz w:val="26"/>
          <w:szCs w:val="26"/>
        </w:rPr>
        <w:t>550</w:t>
      </w:r>
      <w:r w:rsidRPr="007E15ED">
        <w:rPr>
          <w:rFonts w:ascii="Times New Roman" w:hAnsi="Times New Roman" w:cs="Times New Roman"/>
          <w:sz w:val="26"/>
          <w:szCs w:val="26"/>
        </w:rPr>
        <w:t xml:space="preserve"> км</w:t>
      </w:r>
      <w:r w:rsidRPr="00460C9E">
        <w:rPr>
          <w:rFonts w:ascii="Times New Roman" w:hAnsi="Times New Roman" w:cs="Times New Roman"/>
          <w:sz w:val="26"/>
          <w:szCs w:val="26"/>
        </w:rPr>
        <w:t>;</w:t>
      </w:r>
    </w:p>
    <w:p w:rsidR="002760BB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>-</w:t>
      </w:r>
      <w:r w:rsidR="00E15765">
        <w:rPr>
          <w:rFonts w:ascii="Times New Roman" w:hAnsi="Times New Roman" w:cs="Times New Roman"/>
          <w:sz w:val="26"/>
          <w:szCs w:val="26"/>
        </w:rPr>
        <w:t> </w:t>
      </w:r>
      <w:r w:rsidRPr="00460C9E">
        <w:rPr>
          <w:rFonts w:ascii="Times New Roman" w:hAnsi="Times New Roman" w:cs="Times New Roman"/>
          <w:sz w:val="26"/>
          <w:szCs w:val="26"/>
        </w:rPr>
        <w:t xml:space="preserve">количество оборудованных элементами повышения безопасности дорожного движения пешеходных </w:t>
      </w:r>
      <w:r w:rsidRPr="007E15ED">
        <w:rPr>
          <w:rFonts w:ascii="Times New Roman" w:hAnsi="Times New Roman" w:cs="Times New Roman"/>
          <w:sz w:val="26"/>
          <w:szCs w:val="26"/>
        </w:rPr>
        <w:t xml:space="preserve">переходов достигнет </w:t>
      </w:r>
      <w:r w:rsidR="007E15ED" w:rsidRPr="007E15ED">
        <w:rPr>
          <w:rFonts w:ascii="Times New Roman" w:hAnsi="Times New Roman" w:cs="Times New Roman"/>
          <w:sz w:val="26"/>
          <w:szCs w:val="26"/>
        </w:rPr>
        <w:t xml:space="preserve">855 </w:t>
      </w:r>
      <w:r w:rsidRPr="007E15ED">
        <w:rPr>
          <w:rFonts w:ascii="Times New Roman" w:hAnsi="Times New Roman" w:cs="Times New Roman"/>
          <w:sz w:val="26"/>
          <w:szCs w:val="26"/>
        </w:rPr>
        <w:t>ед.;</w:t>
      </w:r>
    </w:p>
    <w:p w:rsidR="00E15765" w:rsidRPr="007E15ED" w:rsidRDefault="00E15765" w:rsidP="00E1576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E15ED">
        <w:rPr>
          <w:rFonts w:ascii="Times New Roman" w:hAnsi="Times New Roman" w:cs="Times New Roman"/>
          <w:sz w:val="26"/>
          <w:szCs w:val="26"/>
        </w:rPr>
        <w:t xml:space="preserve">- доля общественного транспорта адаптированного для перевозки пассажиров с ограниченными физическими возможностями и других маломобильных групп населения в общем числе общественного транспорта достигнет </w:t>
      </w:r>
      <w:r w:rsidR="007E15ED" w:rsidRPr="007E15ED">
        <w:rPr>
          <w:rFonts w:ascii="Times New Roman" w:hAnsi="Times New Roman" w:cs="Times New Roman"/>
          <w:sz w:val="26"/>
          <w:szCs w:val="26"/>
        </w:rPr>
        <w:t xml:space="preserve">19,8 </w:t>
      </w:r>
      <w:r w:rsidRPr="007E15ED">
        <w:rPr>
          <w:rFonts w:ascii="Times New Roman" w:hAnsi="Times New Roman" w:cs="Times New Roman"/>
          <w:sz w:val="26"/>
          <w:szCs w:val="26"/>
        </w:rPr>
        <w:t>%;</w:t>
      </w:r>
    </w:p>
    <w:p w:rsidR="00E15765" w:rsidRPr="007E15ED" w:rsidRDefault="00E15765" w:rsidP="00E1576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E15ED">
        <w:rPr>
          <w:rFonts w:ascii="Times New Roman" w:hAnsi="Times New Roman" w:cs="Times New Roman"/>
          <w:sz w:val="26"/>
          <w:szCs w:val="26"/>
        </w:rPr>
        <w:t xml:space="preserve">- протяженность сети велосипедных дорожек в городе Пензе </w:t>
      </w:r>
      <w:r w:rsidR="007E15ED" w:rsidRPr="007E15ED">
        <w:rPr>
          <w:rFonts w:ascii="Times New Roman" w:hAnsi="Times New Roman" w:cs="Times New Roman"/>
          <w:sz w:val="26"/>
          <w:szCs w:val="26"/>
        </w:rPr>
        <w:t xml:space="preserve">к 2026 году </w:t>
      </w:r>
      <w:r w:rsidRPr="007E15ED">
        <w:rPr>
          <w:rFonts w:ascii="Times New Roman" w:hAnsi="Times New Roman" w:cs="Times New Roman"/>
          <w:sz w:val="26"/>
          <w:szCs w:val="26"/>
        </w:rPr>
        <w:t xml:space="preserve">составит </w:t>
      </w:r>
      <w:r w:rsidR="007E15ED" w:rsidRPr="007E15ED">
        <w:rPr>
          <w:rFonts w:ascii="Times New Roman" w:hAnsi="Times New Roman" w:cs="Times New Roman"/>
          <w:sz w:val="26"/>
          <w:szCs w:val="26"/>
        </w:rPr>
        <w:t>более 10</w:t>
      </w:r>
      <w:r w:rsidRPr="007E15ED">
        <w:rPr>
          <w:rFonts w:ascii="Times New Roman" w:hAnsi="Times New Roman" w:cs="Times New Roman"/>
          <w:sz w:val="26"/>
          <w:szCs w:val="26"/>
        </w:rPr>
        <w:t xml:space="preserve"> км;</w:t>
      </w:r>
    </w:p>
    <w:p w:rsidR="00E15765" w:rsidRPr="000E7429" w:rsidRDefault="00E15765" w:rsidP="00E1576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E7429">
        <w:rPr>
          <w:rFonts w:ascii="Times New Roman" w:hAnsi="Times New Roman" w:cs="Times New Roman"/>
          <w:sz w:val="26"/>
          <w:szCs w:val="26"/>
        </w:rPr>
        <w:t xml:space="preserve">- доля конечных остановок общественного транспорта, оборудованных разворотной площадкой и обустроенными остановочными павильонами в общем числе конечных остановок достигнет </w:t>
      </w:r>
      <w:r w:rsidR="000E7429" w:rsidRPr="000E7429">
        <w:rPr>
          <w:rFonts w:ascii="Times New Roman" w:hAnsi="Times New Roman" w:cs="Times New Roman"/>
          <w:sz w:val="26"/>
          <w:szCs w:val="26"/>
        </w:rPr>
        <w:t>35,5</w:t>
      </w:r>
      <w:r w:rsidRPr="000E7429">
        <w:rPr>
          <w:rFonts w:ascii="Times New Roman" w:hAnsi="Times New Roman" w:cs="Times New Roman"/>
          <w:sz w:val="26"/>
          <w:szCs w:val="26"/>
        </w:rPr>
        <w:t xml:space="preserve"> %;</w:t>
      </w: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60C9E">
        <w:rPr>
          <w:rFonts w:ascii="Times New Roman" w:hAnsi="Times New Roman" w:cs="Times New Roman"/>
          <w:sz w:val="26"/>
          <w:szCs w:val="26"/>
        </w:rPr>
        <w:t xml:space="preserve">Реализация программных мероприятий повысит доступность для маломобильных групп населения объектов транспортной инфраструктуры и </w:t>
      </w:r>
      <w:r w:rsidR="000E7429">
        <w:rPr>
          <w:rFonts w:ascii="Times New Roman" w:hAnsi="Times New Roman" w:cs="Times New Roman"/>
          <w:sz w:val="26"/>
          <w:szCs w:val="26"/>
        </w:rPr>
        <w:t xml:space="preserve">повысит общий уровень </w:t>
      </w:r>
      <w:r w:rsidRPr="00460C9E">
        <w:rPr>
          <w:rFonts w:ascii="Times New Roman" w:hAnsi="Times New Roman" w:cs="Times New Roman"/>
          <w:sz w:val="26"/>
          <w:szCs w:val="26"/>
        </w:rPr>
        <w:t>безопасност</w:t>
      </w:r>
      <w:r w:rsidR="000E7429">
        <w:rPr>
          <w:rFonts w:ascii="Times New Roman" w:hAnsi="Times New Roman" w:cs="Times New Roman"/>
          <w:sz w:val="26"/>
          <w:szCs w:val="26"/>
        </w:rPr>
        <w:t>и</w:t>
      </w:r>
      <w:r w:rsidRPr="00460C9E">
        <w:rPr>
          <w:rFonts w:ascii="Times New Roman" w:hAnsi="Times New Roman" w:cs="Times New Roman"/>
          <w:sz w:val="26"/>
          <w:szCs w:val="26"/>
        </w:rPr>
        <w:t xml:space="preserve"> дорожного движения</w:t>
      </w:r>
      <w:r w:rsidR="000E7429">
        <w:rPr>
          <w:rFonts w:ascii="Times New Roman" w:hAnsi="Times New Roman" w:cs="Times New Roman"/>
          <w:sz w:val="26"/>
          <w:szCs w:val="26"/>
        </w:rPr>
        <w:t xml:space="preserve"> в городе</w:t>
      </w:r>
      <w:r w:rsidRPr="00460C9E">
        <w:rPr>
          <w:rFonts w:ascii="Times New Roman" w:hAnsi="Times New Roman" w:cs="Times New Roman"/>
          <w:sz w:val="26"/>
          <w:szCs w:val="26"/>
        </w:rPr>
        <w:t>.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432AE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VIII</w:t>
      </w:r>
      <w:r>
        <w:rPr>
          <w:rFonts w:ascii="Times New Roman" w:hAnsi="Times New Roman" w:cs="Times New Roman"/>
          <w:sz w:val="26"/>
          <w:szCs w:val="26"/>
        </w:rPr>
        <w:t>. </w:t>
      </w:r>
      <w:r w:rsidR="002760BB" w:rsidRPr="00460C9E">
        <w:rPr>
          <w:rFonts w:ascii="Times New Roman" w:hAnsi="Times New Roman" w:cs="Times New Roman"/>
          <w:sz w:val="26"/>
          <w:szCs w:val="26"/>
        </w:rPr>
        <w:t>Предложения по институциональным преобразованиям,</w:t>
      </w:r>
      <w:r w:rsidR="00507AF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совершенствованию правового и информационного обеспечения</w:t>
      </w:r>
      <w:r w:rsidR="00507AF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деятельности в сфере проектирования, строительства,</w:t>
      </w:r>
      <w:r w:rsidR="00507AFE">
        <w:rPr>
          <w:rFonts w:ascii="Times New Roman" w:hAnsi="Times New Roman" w:cs="Times New Roman"/>
          <w:sz w:val="26"/>
          <w:szCs w:val="26"/>
        </w:rPr>
        <w:t xml:space="preserve"> </w:t>
      </w:r>
      <w:r w:rsidR="002760BB" w:rsidRPr="00460C9E">
        <w:rPr>
          <w:rFonts w:ascii="Times New Roman" w:hAnsi="Times New Roman" w:cs="Times New Roman"/>
          <w:sz w:val="26"/>
          <w:szCs w:val="26"/>
        </w:rPr>
        <w:t>реконструкции объектов транспортной инфраструктуры</w:t>
      </w:r>
      <w:r w:rsidR="00507AFE">
        <w:rPr>
          <w:rFonts w:ascii="Times New Roman" w:hAnsi="Times New Roman" w:cs="Times New Roman"/>
          <w:sz w:val="26"/>
          <w:szCs w:val="26"/>
        </w:rPr>
        <w:t xml:space="preserve"> </w:t>
      </w:r>
      <w:r w:rsidR="00507AFE">
        <w:rPr>
          <w:rFonts w:ascii="Times New Roman" w:hAnsi="Times New Roman" w:cs="Times New Roman"/>
          <w:sz w:val="26"/>
          <w:szCs w:val="26"/>
        </w:rPr>
        <w:br/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городского округа город </w:t>
      </w:r>
      <w:r w:rsidR="00F903ED">
        <w:rPr>
          <w:rFonts w:ascii="Times New Roman" w:hAnsi="Times New Roman" w:cs="Times New Roman"/>
          <w:sz w:val="26"/>
          <w:szCs w:val="26"/>
        </w:rPr>
        <w:t>Пенза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</w:t>
      </w:r>
      <w:r w:rsidR="00F903ED">
        <w:rPr>
          <w:rFonts w:ascii="Times New Roman" w:hAnsi="Times New Roman" w:cs="Times New Roman"/>
          <w:sz w:val="26"/>
          <w:szCs w:val="26"/>
        </w:rPr>
        <w:t>Пензенской</w:t>
      </w:r>
      <w:r w:rsidR="002760BB" w:rsidRPr="00460C9E">
        <w:rPr>
          <w:rFonts w:ascii="Times New Roman" w:hAnsi="Times New Roman" w:cs="Times New Roman"/>
          <w:sz w:val="26"/>
          <w:szCs w:val="26"/>
        </w:rPr>
        <w:t xml:space="preserve"> области</w:t>
      </w:r>
    </w:p>
    <w:p w:rsidR="002760BB" w:rsidRPr="00460C9E" w:rsidRDefault="002760B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760BB" w:rsidRPr="00460C9E" w:rsidRDefault="002760B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E7429">
        <w:rPr>
          <w:rFonts w:ascii="Times New Roman" w:hAnsi="Times New Roman" w:cs="Times New Roman"/>
          <w:sz w:val="26"/>
          <w:szCs w:val="26"/>
        </w:rPr>
        <w:t xml:space="preserve"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города </w:t>
      </w:r>
      <w:r w:rsidR="00F903ED" w:rsidRPr="000E7429">
        <w:rPr>
          <w:rFonts w:ascii="Times New Roman" w:hAnsi="Times New Roman" w:cs="Times New Roman"/>
          <w:sz w:val="26"/>
          <w:szCs w:val="26"/>
        </w:rPr>
        <w:t>Пензы</w:t>
      </w:r>
      <w:r w:rsidRPr="000E7429">
        <w:rPr>
          <w:rFonts w:ascii="Times New Roman" w:hAnsi="Times New Roman" w:cs="Times New Roman"/>
          <w:sz w:val="26"/>
          <w:szCs w:val="26"/>
        </w:rPr>
        <w:t xml:space="preserve"> на период с 201</w:t>
      </w:r>
      <w:r w:rsidR="00BC3FB1" w:rsidRPr="000E7429">
        <w:rPr>
          <w:rFonts w:ascii="Times New Roman" w:hAnsi="Times New Roman" w:cs="Times New Roman"/>
          <w:sz w:val="26"/>
          <w:szCs w:val="26"/>
        </w:rPr>
        <w:t>7</w:t>
      </w:r>
      <w:r w:rsidRPr="000E7429">
        <w:rPr>
          <w:rFonts w:ascii="Times New Roman" w:hAnsi="Times New Roman" w:cs="Times New Roman"/>
          <w:sz w:val="26"/>
          <w:szCs w:val="26"/>
        </w:rPr>
        <w:t xml:space="preserve"> по 202</w:t>
      </w:r>
      <w:r w:rsidR="00BC3FB1" w:rsidRPr="000E7429">
        <w:rPr>
          <w:rFonts w:ascii="Times New Roman" w:hAnsi="Times New Roman" w:cs="Times New Roman"/>
          <w:sz w:val="26"/>
          <w:szCs w:val="26"/>
        </w:rPr>
        <w:t>6</w:t>
      </w:r>
      <w:r w:rsidRPr="000E7429">
        <w:rPr>
          <w:rFonts w:ascii="Times New Roman" w:hAnsi="Times New Roman" w:cs="Times New Roman"/>
          <w:sz w:val="26"/>
          <w:szCs w:val="26"/>
        </w:rPr>
        <w:t xml:space="preserve"> год отсутствуют.</w:t>
      </w:r>
    </w:p>
    <w:p w:rsidR="002760BB" w:rsidRDefault="002760BB" w:rsidP="005F4BC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F4BC8" w:rsidRDefault="005F4BC8" w:rsidP="005F4BC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F4BC8" w:rsidRPr="00460C9E" w:rsidRDefault="005F4BC8" w:rsidP="005F4BC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1D006A" w:rsidRDefault="005F4BC8" w:rsidP="005F4BC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Исполняющий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обязанности </w:t>
      </w:r>
    </w:p>
    <w:p w:rsidR="005F4BC8" w:rsidRDefault="005F4BC8" w:rsidP="005F4BC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первого заместителя главы</w:t>
      </w:r>
    </w:p>
    <w:p w:rsidR="005F4BC8" w:rsidRPr="00460C9E" w:rsidRDefault="005F4BC8" w:rsidP="005F4BC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администрации города Пензы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В.А. Попков</w:t>
      </w:r>
    </w:p>
    <w:sectPr w:rsidR="005F4BC8" w:rsidRPr="00460C9E" w:rsidSect="0027049B">
      <w:pgSz w:w="11905" w:h="16838"/>
      <w:pgMar w:top="1134" w:right="1701" w:bottom="1134" w:left="85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BF8" w:rsidRDefault="00E91BF8" w:rsidP="007C2582">
      <w:pPr>
        <w:spacing w:after="0" w:line="240" w:lineRule="auto"/>
      </w:pPr>
      <w:r>
        <w:separator/>
      </w:r>
    </w:p>
  </w:endnote>
  <w:endnote w:type="continuationSeparator" w:id="0">
    <w:p w:rsidR="00E91BF8" w:rsidRDefault="00E91BF8" w:rsidP="007C2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9671970"/>
      <w:docPartObj>
        <w:docPartGallery w:val="Page Numbers (Bottom of Page)"/>
        <w:docPartUnique/>
      </w:docPartObj>
    </w:sdtPr>
    <w:sdtContent>
      <w:p w:rsidR="00E91BF8" w:rsidRDefault="00E91BF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5713">
          <w:rPr>
            <w:noProof/>
          </w:rPr>
          <w:t>45</w:t>
        </w:r>
        <w:r>
          <w:fldChar w:fldCharType="end"/>
        </w:r>
      </w:p>
    </w:sdtContent>
  </w:sdt>
  <w:p w:rsidR="00E91BF8" w:rsidRDefault="00E91BF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BF8" w:rsidRDefault="00E91BF8" w:rsidP="007C2582">
      <w:pPr>
        <w:spacing w:after="0" w:line="240" w:lineRule="auto"/>
      </w:pPr>
      <w:r>
        <w:separator/>
      </w:r>
    </w:p>
  </w:footnote>
  <w:footnote w:type="continuationSeparator" w:id="0">
    <w:p w:rsidR="00E91BF8" w:rsidRDefault="00E91BF8" w:rsidP="007C25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2C26C5C"/>
    <w:lvl w:ilvl="0">
      <w:numFmt w:val="bullet"/>
      <w:lvlText w:val="*"/>
      <w:lvlJc w:val="left"/>
    </w:lvl>
  </w:abstractNum>
  <w:abstractNum w:abstractNumId="1">
    <w:nsid w:val="08F669E6"/>
    <w:multiLevelType w:val="hybridMultilevel"/>
    <w:tmpl w:val="91329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F6C13"/>
    <w:multiLevelType w:val="hybridMultilevel"/>
    <w:tmpl w:val="554226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3811AA"/>
    <w:multiLevelType w:val="hybridMultilevel"/>
    <w:tmpl w:val="A98265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8511FF"/>
    <w:multiLevelType w:val="hybridMultilevel"/>
    <w:tmpl w:val="1CB8494A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88422A4"/>
    <w:multiLevelType w:val="hybridMultilevel"/>
    <w:tmpl w:val="3E42BF1E"/>
    <w:lvl w:ilvl="0" w:tplc="CF9084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443B6D"/>
    <w:multiLevelType w:val="hybridMultilevel"/>
    <w:tmpl w:val="00F053AE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27291D"/>
    <w:multiLevelType w:val="hybridMultilevel"/>
    <w:tmpl w:val="91329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457B4C"/>
    <w:multiLevelType w:val="hybridMultilevel"/>
    <w:tmpl w:val="33469174"/>
    <w:lvl w:ilvl="0" w:tplc="D288259C">
      <w:start w:val="3"/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24800793"/>
    <w:multiLevelType w:val="hybridMultilevel"/>
    <w:tmpl w:val="3D2AC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4A3FE8"/>
    <w:multiLevelType w:val="hybridMultilevel"/>
    <w:tmpl w:val="AB5C93B2"/>
    <w:lvl w:ilvl="0" w:tplc="CF9084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29475A"/>
    <w:multiLevelType w:val="hybridMultilevel"/>
    <w:tmpl w:val="02A0304A"/>
    <w:lvl w:ilvl="0" w:tplc="0419000F">
      <w:start w:val="1"/>
      <w:numFmt w:val="decimal"/>
      <w:lvlText w:val="%1."/>
      <w:lvlJc w:val="left"/>
      <w:pPr>
        <w:tabs>
          <w:tab w:val="num" w:pos="1655"/>
        </w:tabs>
        <w:ind w:left="165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75"/>
        </w:tabs>
        <w:ind w:left="23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95"/>
        </w:tabs>
        <w:ind w:left="30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15"/>
        </w:tabs>
        <w:ind w:left="38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35"/>
        </w:tabs>
        <w:ind w:left="45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55"/>
        </w:tabs>
        <w:ind w:left="52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75"/>
        </w:tabs>
        <w:ind w:left="59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95"/>
        </w:tabs>
        <w:ind w:left="66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15"/>
        </w:tabs>
        <w:ind w:left="7415" w:hanging="180"/>
      </w:pPr>
    </w:lvl>
  </w:abstractNum>
  <w:abstractNum w:abstractNumId="12">
    <w:nsid w:val="344C75BB"/>
    <w:multiLevelType w:val="hybridMultilevel"/>
    <w:tmpl w:val="D158A9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6E074AB"/>
    <w:multiLevelType w:val="hybridMultilevel"/>
    <w:tmpl w:val="4E6E64BE"/>
    <w:lvl w:ilvl="0" w:tplc="DDB4CAB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409C5F54"/>
    <w:multiLevelType w:val="multilevel"/>
    <w:tmpl w:val="B3B222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5">
    <w:nsid w:val="4251686A"/>
    <w:multiLevelType w:val="hybridMultilevel"/>
    <w:tmpl w:val="15A81D96"/>
    <w:lvl w:ilvl="0" w:tplc="7A0EE3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1AE85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D28270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94ED41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FE4823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50460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33AB46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53CF86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566D5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877A1D"/>
    <w:multiLevelType w:val="hybridMultilevel"/>
    <w:tmpl w:val="F2ECF01C"/>
    <w:lvl w:ilvl="0" w:tplc="CF9084E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BBB041E"/>
    <w:multiLevelType w:val="hybridMultilevel"/>
    <w:tmpl w:val="DAE08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FE65F4"/>
    <w:multiLevelType w:val="hybridMultilevel"/>
    <w:tmpl w:val="F90A9062"/>
    <w:lvl w:ilvl="0" w:tplc="221281AA">
      <w:start w:val="2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4F303159"/>
    <w:multiLevelType w:val="hybridMultilevel"/>
    <w:tmpl w:val="165870F8"/>
    <w:lvl w:ilvl="0" w:tplc="66E868F0">
      <w:start w:val="4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>
    <w:nsid w:val="53425B35"/>
    <w:multiLevelType w:val="hybridMultilevel"/>
    <w:tmpl w:val="23B4F194"/>
    <w:lvl w:ilvl="0" w:tplc="BA587BAE">
      <w:start w:val="2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53B46E17"/>
    <w:multiLevelType w:val="hybridMultilevel"/>
    <w:tmpl w:val="7698394E"/>
    <w:lvl w:ilvl="0" w:tplc="B59488AE">
      <w:start w:val="1"/>
      <w:numFmt w:val="upperRoman"/>
      <w:pStyle w:val="a"/>
      <w:lvlText w:val="%1."/>
      <w:lvlJc w:val="right"/>
      <w:pPr>
        <w:tabs>
          <w:tab w:val="num" w:pos="1315"/>
        </w:tabs>
        <w:ind w:left="1315" w:hanging="180"/>
      </w:pPr>
    </w:lvl>
    <w:lvl w:ilvl="1" w:tplc="EF9CE7FC">
      <w:numFmt w:val="none"/>
      <w:lvlText w:val=""/>
      <w:lvlJc w:val="left"/>
      <w:pPr>
        <w:tabs>
          <w:tab w:val="num" w:pos="-1057"/>
        </w:tabs>
        <w:ind w:left="0" w:firstLine="0"/>
      </w:pPr>
    </w:lvl>
    <w:lvl w:ilvl="2" w:tplc="361E925E">
      <w:numFmt w:val="none"/>
      <w:lvlText w:val=""/>
      <w:lvlJc w:val="left"/>
      <w:pPr>
        <w:tabs>
          <w:tab w:val="num" w:pos="-1057"/>
        </w:tabs>
        <w:ind w:left="0" w:firstLine="0"/>
      </w:pPr>
    </w:lvl>
    <w:lvl w:ilvl="3" w:tplc="C9F8AEF6">
      <w:numFmt w:val="none"/>
      <w:lvlText w:val=""/>
      <w:lvlJc w:val="left"/>
      <w:pPr>
        <w:tabs>
          <w:tab w:val="num" w:pos="-1057"/>
        </w:tabs>
        <w:ind w:left="0" w:firstLine="0"/>
      </w:pPr>
    </w:lvl>
    <w:lvl w:ilvl="4" w:tplc="C6F41034">
      <w:numFmt w:val="none"/>
      <w:lvlText w:val=""/>
      <w:lvlJc w:val="left"/>
      <w:pPr>
        <w:tabs>
          <w:tab w:val="num" w:pos="-1057"/>
        </w:tabs>
        <w:ind w:left="0" w:firstLine="0"/>
      </w:pPr>
    </w:lvl>
    <w:lvl w:ilvl="5" w:tplc="F6DAB4F8">
      <w:numFmt w:val="none"/>
      <w:lvlText w:val=""/>
      <w:lvlJc w:val="left"/>
      <w:pPr>
        <w:tabs>
          <w:tab w:val="num" w:pos="-1057"/>
        </w:tabs>
        <w:ind w:left="0" w:firstLine="0"/>
      </w:pPr>
    </w:lvl>
    <w:lvl w:ilvl="6" w:tplc="30EE9B68">
      <w:numFmt w:val="none"/>
      <w:lvlText w:val=""/>
      <w:lvlJc w:val="left"/>
      <w:pPr>
        <w:tabs>
          <w:tab w:val="num" w:pos="-1057"/>
        </w:tabs>
        <w:ind w:left="0" w:firstLine="0"/>
      </w:pPr>
    </w:lvl>
    <w:lvl w:ilvl="7" w:tplc="5670922A">
      <w:numFmt w:val="none"/>
      <w:lvlText w:val=""/>
      <w:lvlJc w:val="left"/>
      <w:pPr>
        <w:tabs>
          <w:tab w:val="num" w:pos="-1057"/>
        </w:tabs>
        <w:ind w:left="0" w:firstLine="0"/>
      </w:pPr>
    </w:lvl>
    <w:lvl w:ilvl="8" w:tplc="F90E1810">
      <w:numFmt w:val="none"/>
      <w:lvlText w:val=""/>
      <w:lvlJc w:val="left"/>
      <w:pPr>
        <w:tabs>
          <w:tab w:val="num" w:pos="-1057"/>
        </w:tabs>
        <w:ind w:left="0" w:firstLine="0"/>
      </w:pPr>
    </w:lvl>
  </w:abstractNum>
  <w:abstractNum w:abstractNumId="22">
    <w:nsid w:val="58ED3A7A"/>
    <w:multiLevelType w:val="hybridMultilevel"/>
    <w:tmpl w:val="96548722"/>
    <w:lvl w:ilvl="0" w:tplc="CF9084E6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E08122E"/>
    <w:multiLevelType w:val="hybridMultilevel"/>
    <w:tmpl w:val="358457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1680E28"/>
    <w:multiLevelType w:val="hybridMultilevel"/>
    <w:tmpl w:val="87263446"/>
    <w:lvl w:ilvl="0" w:tplc="CF9084E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1D44E15"/>
    <w:multiLevelType w:val="hybridMultilevel"/>
    <w:tmpl w:val="02A4C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A10B03"/>
    <w:multiLevelType w:val="hybridMultilevel"/>
    <w:tmpl w:val="2ADCB076"/>
    <w:lvl w:ilvl="0" w:tplc="CF9084E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5FC50EB"/>
    <w:multiLevelType w:val="hybridMultilevel"/>
    <w:tmpl w:val="274E45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70C09F3"/>
    <w:multiLevelType w:val="hybridMultilevel"/>
    <w:tmpl w:val="C1C8C07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>
    <w:nsid w:val="6996625D"/>
    <w:multiLevelType w:val="multilevel"/>
    <w:tmpl w:val="632878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6F902BA0"/>
    <w:multiLevelType w:val="hybridMultilevel"/>
    <w:tmpl w:val="030AFCE6"/>
    <w:lvl w:ilvl="0" w:tplc="CF9084E6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FBE2627"/>
    <w:multiLevelType w:val="hybridMultilevel"/>
    <w:tmpl w:val="9B443060"/>
    <w:lvl w:ilvl="0" w:tplc="AAE0CBB0">
      <w:start w:val="2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>
    <w:nsid w:val="70693ACF"/>
    <w:multiLevelType w:val="hybridMultilevel"/>
    <w:tmpl w:val="ED0CA2D4"/>
    <w:lvl w:ilvl="0" w:tplc="8EEC71EC">
      <w:start w:val="2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3">
    <w:nsid w:val="74175FED"/>
    <w:multiLevelType w:val="hybridMultilevel"/>
    <w:tmpl w:val="C18821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4B46F04"/>
    <w:multiLevelType w:val="hybridMultilevel"/>
    <w:tmpl w:val="4CCC8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E662DC"/>
    <w:multiLevelType w:val="hybridMultilevel"/>
    <w:tmpl w:val="BA90A2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3"/>
  </w:num>
  <w:num w:numId="4">
    <w:abstractNumId w:val="26"/>
  </w:num>
  <w:num w:numId="5">
    <w:abstractNumId w:val="24"/>
  </w:num>
  <w:num w:numId="6">
    <w:abstractNumId w:val="10"/>
  </w:num>
  <w:num w:numId="7">
    <w:abstractNumId w:val="16"/>
  </w:num>
  <w:num w:numId="8">
    <w:abstractNumId w:val="30"/>
  </w:num>
  <w:num w:numId="9">
    <w:abstractNumId w:val="5"/>
  </w:num>
  <w:num w:numId="10">
    <w:abstractNumId w:val="8"/>
  </w:num>
  <w:num w:numId="11">
    <w:abstractNumId w:val="18"/>
  </w:num>
  <w:num w:numId="12">
    <w:abstractNumId w:val="6"/>
  </w:num>
  <w:num w:numId="13">
    <w:abstractNumId w:val="32"/>
  </w:num>
  <w:num w:numId="14">
    <w:abstractNumId w:val="20"/>
  </w:num>
  <w:num w:numId="15">
    <w:abstractNumId w:val="31"/>
  </w:num>
  <w:num w:numId="16">
    <w:abstractNumId w:val="19"/>
  </w:num>
  <w:num w:numId="17">
    <w:abstractNumId w:val="2"/>
  </w:num>
  <w:num w:numId="18">
    <w:abstractNumId w:val="27"/>
  </w:num>
  <w:num w:numId="19">
    <w:abstractNumId w:val="34"/>
  </w:num>
  <w:num w:numId="20">
    <w:abstractNumId w:val="4"/>
  </w:num>
  <w:num w:numId="21">
    <w:abstractNumId w:val="11"/>
  </w:num>
  <w:num w:numId="22">
    <w:abstractNumId w:val="0"/>
    <w:lvlOverride w:ilvl="0">
      <w:lvl w:ilvl="0">
        <w:start w:val="65535"/>
        <w:numFmt w:val="bullet"/>
        <w:lvlText w:val="■"/>
        <w:legacy w:legacy="1" w:legacySpace="0" w:legacyIndent="235"/>
        <w:lvlJc w:val="left"/>
        <w:rPr>
          <w:rFonts w:ascii="Arial" w:hAnsi="Arial" w:cs="Arial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■"/>
        <w:legacy w:legacy="1" w:legacySpace="0" w:legacyIndent="255"/>
        <w:lvlJc w:val="left"/>
        <w:rPr>
          <w:rFonts w:ascii="Arial" w:hAnsi="Arial" w:cs="Arial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■"/>
        <w:legacy w:legacy="1" w:legacySpace="0" w:legacyIndent="240"/>
        <w:lvlJc w:val="left"/>
        <w:rPr>
          <w:rFonts w:ascii="Arial" w:hAnsi="Arial" w:cs="Arial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■"/>
        <w:legacy w:legacy="1" w:legacySpace="0" w:legacyIndent="239"/>
        <w:lvlJc w:val="left"/>
        <w:rPr>
          <w:rFonts w:ascii="Arial" w:hAnsi="Arial" w:cs="Arial" w:hint="default"/>
        </w:rPr>
      </w:lvl>
    </w:lvlOverride>
  </w:num>
  <w:num w:numId="26">
    <w:abstractNumId w:val="23"/>
  </w:num>
  <w:num w:numId="27">
    <w:abstractNumId w:val="33"/>
  </w:num>
  <w:num w:numId="28">
    <w:abstractNumId w:val="3"/>
  </w:num>
  <w:num w:numId="29">
    <w:abstractNumId w:val="35"/>
  </w:num>
  <w:num w:numId="30">
    <w:abstractNumId w:val="12"/>
  </w:num>
  <w:num w:numId="31">
    <w:abstractNumId w:val="28"/>
  </w:num>
  <w:num w:numId="32">
    <w:abstractNumId w:val="9"/>
  </w:num>
  <w:num w:numId="33">
    <w:abstractNumId w:val="17"/>
  </w:num>
  <w:num w:numId="34">
    <w:abstractNumId w:val="29"/>
  </w:num>
  <w:num w:numId="35">
    <w:abstractNumId w:val="1"/>
  </w:num>
  <w:num w:numId="36">
    <w:abstractNumId w:val="7"/>
  </w:num>
  <w:num w:numId="37">
    <w:abstractNumId w:val="22"/>
  </w:num>
  <w:num w:numId="38">
    <w:abstractNumId w:val="14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0BB"/>
    <w:rsid w:val="000035A9"/>
    <w:rsid w:val="00003D7E"/>
    <w:rsid w:val="00005ABE"/>
    <w:rsid w:val="000145FC"/>
    <w:rsid w:val="0002137F"/>
    <w:rsid w:val="00025F18"/>
    <w:rsid w:val="00031313"/>
    <w:rsid w:val="0003159A"/>
    <w:rsid w:val="0003470A"/>
    <w:rsid w:val="00034CF2"/>
    <w:rsid w:val="0003625D"/>
    <w:rsid w:val="0005156B"/>
    <w:rsid w:val="000577F5"/>
    <w:rsid w:val="000634E7"/>
    <w:rsid w:val="000666BD"/>
    <w:rsid w:val="00072879"/>
    <w:rsid w:val="000864E5"/>
    <w:rsid w:val="00094671"/>
    <w:rsid w:val="000A04E4"/>
    <w:rsid w:val="000A6CF3"/>
    <w:rsid w:val="000B4EB1"/>
    <w:rsid w:val="000C4FFC"/>
    <w:rsid w:val="000D28A5"/>
    <w:rsid w:val="000D38D2"/>
    <w:rsid w:val="000E4DA0"/>
    <w:rsid w:val="000E7429"/>
    <w:rsid w:val="0010360C"/>
    <w:rsid w:val="00113CFE"/>
    <w:rsid w:val="00114247"/>
    <w:rsid w:val="00115674"/>
    <w:rsid w:val="0011675E"/>
    <w:rsid w:val="00133789"/>
    <w:rsid w:val="001540D2"/>
    <w:rsid w:val="0015507F"/>
    <w:rsid w:val="00164D53"/>
    <w:rsid w:val="00173343"/>
    <w:rsid w:val="00174FBF"/>
    <w:rsid w:val="00181813"/>
    <w:rsid w:val="00181BE0"/>
    <w:rsid w:val="0018264C"/>
    <w:rsid w:val="0018309C"/>
    <w:rsid w:val="001831BF"/>
    <w:rsid w:val="00185DBF"/>
    <w:rsid w:val="00186547"/>
    <w:rsid w:val="00191A9C"/>
    <w:rsid w:val="0019244F"/>
    <w:rsid w:val="001938D5"/>
    <w:rsid w:val="001A4C8C"/>
    <w:rsid w:val="001B5194"/>
    <w:rsid w:val="001D006A"/>
    <w:rsid w:val="001D0986"/>
    <w:rsid w:val="001D555B"/>
    <w:rsid w:val="001E2E59"/>
    <w:rsid w:val="001F0F8E"/>
    <w:rsid w:val="001F4927"/>
    <w:rsid w:val="00201B30"/>
    <w:rsid w:val="00214900"/>
    <w:rsid w:val="00224D84"/>
    <w:rsid w:val="00225532"/>
    <w:rsid w:val="00230DF4"/>
    <w:rsid w:val="0023221C"/>
    <w:rsid w:val="00240BA7"/>
    <w:rsid w:val="00240E36"/>
    <w:rsid w:val="00253C10"/>
    <w:rsid w:val="00257666"/>
    <w:rsid w:val="00263911"/>
    <w:rsid w:val="002647EE"/>
    <w:rsid w:val="00265313"/>
    <w:rsid w:val="0027049B"/>
    <w:rsid w:val="00271E2C"/>
    <w:rsid w:val="002720BB"/>
    <w:rsid w:val="00272A65"/>
    <w:rsid w:val="002760BB"/>
    <w:rsid w:val="00280BFF"/>
    <w:rsid w:val="00287010"/>
    <w:rsid w:val="002879AB"/>
    <w:rsid w:val="00287F6F"/>
    <w:rsid w:val="002963E2"/>
    <w:rsid w:val="002B2EE9"/>
    <w:rsid w:val="002C31CC"/>
    <w:rsid w:val="002C39FC"/>
    <w:rsid w:val="002C4544"/>
    <w:rsid w:val="002C7E41"/>
    <w:rsid w:val="002D28EA"/>
    <w:rsid w:val="002E4192"/>
    <w:rsid w:val="002E6447"/>
    <w:rsid w:val="00310537"/>
    <w:rsid w:val="0034627E"/>
    <w:rsid w:val="00366FCC"/>
    <w:rsid w:val="0036773A"/>
    <w:rsid w:val="003739A6"/>
    <w:rsid w:val="00382206"/>
    <w:rsid w:val="003967F1"/>
    <w:rsid w:val="003A2A3A"/>
    <w:rsid w:val="003A7B43"/>
    <w:rsid w:val="003C6635"/>
    <w:rsid w:val="003D0968"/>
    <w:rsid w:val="003D171D"/>
    <w:rsid w:val="003E2E9A"/>
    <w:rsid w:val="003E42F7"/>
    <w:rsid w:val="003E6DA8"/>
    <w:rsid w:val="003F18ED"/>
    <w:rsid w:val="003F1D47"/>
    <w:rsid w:val="003F317D"/>
    <w:rsid w:val="003F3F62"/>
    <w:rsid w:val="0040226E"/>
    <w:rsid w:val="00403E65"/>
    <w:rsid w:val="00406147"/>
    <w:rsid w:val="004100D2"/>
    <w:rsid w:val="00421229"/>
    <w:rsid w:val="00423BC2"/>
    <w:rsid w:val="00432AE9"/>
    <w:rsid w:val="00443323"/>
    <w:rsid w:val="0044335D"/>
    <w:rsid w:val="00460C9E"/>
    <w:rsid w:val="004620A6"/>
    <w:rsid w:val="004668C3"/>
    <w:rsid w:val="00467968"/>
    <w:rsid w:val="00467D87"/>
    <w:rsid w:val="0048259C"/>
    <w:rsid w:val="004826D4"/>
    <w:rsid w:val="0049454C"/>
    <w:rsid w:val="004A22B6"/>
    <w:rsid w:val="004A7C32"/>
    <w:rsid w:val="004E0BF1"/>
    <w:rsid w:val="004E38F4"/>
    <w:rsid w:val="004F5576"/>
    <w:rsid w:val="004F5C02"/>
    <w:rsid w:val="00500146"/>
    <w:rsid w:val="00507AFE"/>
    <w:rsid w:val="00510D36"/>
    <w:rsid w:val="00520C94"/>
    <w:rsid w:val="00535CFD"/>
    <w:rsid w:val="00554F86"/>
    <w:rsid w:val="005572B6"/>
    <w:rsid w:val="0057115A"/>
    <w:rsid w:val="0057251B"/>
    <w:rsid w:val="00593FF1"/>
    <w:rsid w:val="005A0BA8"/>
    <w:rsid w:val="005A1BAA"/>
    <w:rsid w:val="005A4699"/>
    <w:rsid w:val="005A487A"/>
    <w:rsid w:val="005B00EC"/>
    <w:rsid w:val="005C4273"/>
    <w:rsid w:val="005E35E5"/>
    <w:rsid w:val="005E7D1E"/>
    <w:rsid w:val="005F4BC8"/>
    <w:rsid w:val="005F548B"/>
    <w:rsid w:val="00600AAD"/>
    <w:rsid w:val="00601BD1"/>
    <w:rsid w:val="006071C0"/>
    <w:rsid w:val="00616F51"/>
    <w:rsid w:val="00622578"/>
    <w:rsid w:val="00626E12"/>
    <w:rsid w:val="00635236"/>
    <w:rsid w:val="00645644"/>
    <w:rsid w:val="00646B0F"/>
    <w:rsid w:val="0065471F"/>
    <w:rsid w:val="00654E5F"/>
    <w:rsid w:val="00662493"/>
    <w:rsid w:val="00672E42"/>
    <w:rsid w:val="00677421"/>
    <w:rsid w:val="0068269E"/>
    <w:rsid w:val="00687861"/>
    <w:rsid w:val="00692091"/>
    <w:rsid w:val="006B5BD0"/>
    <w:rsid w:val="006D0994"/>
    <w:rsid w:val="006D4F2F"/>
    <w:rsid w:val="006D7A30"/>
    <w:rsid w:val="006E754F"/>
    <w:rsid w:val="006F5520"/>
    <w:rsid w:val="00704CA2"/>
    <w:rsid w:val="007067AE"/>
    <w:rsid w:val="0071033E"/>
    <w:rsid w:val="00711DBE"/>
    <w:rsid w:val="0071359E"/>
    <w:rsid w:val="00713F06"/>
    <w:rsid w:val="00733F4E"/>
    <w:rsid w:val="00740827"/>
    <w:rsid w:val="00740EAB"/>
    <w:rsid w:val="007520FA"/>
    <w:rsid w:val="00752FA9"/>
    <w:rsid w:val="0075458E"/>
    <w:rsid w:val="00773926"/>
    <w:rsid w:val="00774FFA"/>
    <w:rsid w:val="00777129"/>
    <w:rsid w:val="00777B83"/>
    <w:rsid w:val="0079529A"/>
    <w:rsid w:val="007A7CE7"/>
    <w:rsid w:val="007B369C"/>
    <w:rsid w:val="007B5873"/>
    <w:rsid w:val="007B7A76"/>
    <w:rsid w:val="007C2582"/>
    <w:rsid w:val="007C67C6"/>
    <w:rsid w:val="007D48D1"/>
    <w:rsid w:val="007D4A17"/>
    <w:rsid w:val="007E0DDB"/>
    <w:rsid w:val="007E1312"/>
    <w:rsid w:val="007E15ED"/>
    <w:rsid w:val="007E3185"/>
    <w:rsid w:val="007F7D62"/>
    <w:rsid w:val="0081235F"/>
    <w:rsid w:val="00824E30"/>
    <w:rsid w:val="008406DB"/>
    <w:rsid w:val="00841E0B"/>
    <w:rsid w:val="00845183"/>
    <w:rsid w:val="008548C6"/>
    <w:rsid w:val="00854DA1"/>
    <w:rsid w:val="00856D6C"/>
    <w:rsid w:val="00885895"/>
    <w:rsid w:val="008946E0"/>
    <w:rsid w:val="008A4A36"/>
    <w:rsid w:val="008A73E8"/>
    <w:rsid w:val="008B35CF"/>
    <w:rsid w:val="008B39A1"/>
    <w:rsid w:val="008C29AF"/>
    <w:rsid w:val="008E4E8D"/>
    <w:rsid w:val="008F2381"/>
    <w:rsid w:val="008F4146"/>
    <w:rsid w:val="008F5886"/>
    <w:rsid w:val="008F75A6"/>
    <w:rsid w:val="0090389F"/>
    <w:rsid w:val="0090419E"/>
    <w:rsid w:val="00910A97"/>
    <w:rsid w:val="00916B74"/>
    <w:rsid w:val="00916F6F"/>
    <w:rsid w:val="0092386B"/>
    <w:rsid w:val="00924D54"/>
    <w:rsid w:val="00937282"/>
    <w:rsid w:val="00937384"/>
    <w:rsid w:val="00951236"/>
    <w:rsid w:val="009621E4"/>
    <w:rsid w:val="00964306"/>
    <w:rsid w:val="0096478F"/>
    <w:rsid w:val="00964CC6"/>
    <w:rsid w:val="009739BA"/>
    <w:rsid w:val="00974CD0"/>
    <w:rsid w:val="009771AC"/>
    <w:rsid w:val="009A0739"/>
    <w:rsid w:val="009B4B67"/>
    <w:rsid w:val="009C67E8"/>
    <w:rsid w:val="009E142B"/>
    <w:rsid w:val="009E4628"/>
    <w:rsid w:val="009E5713"/>
    <w:rsid w:val="009E5F2A"/>
    <w:rsid w:val="009F03B5"/>
    <w:rsid w:val="009F1820"/>
    <w:rsid w:val="009F2634"/>
    <w:rsid w:val="009F4BF2"/>
    <w:rsid w:val="009F7ED5"/>
    <w:rsid w:val="00A04583"/>
    <w:rsid w:val="00A135FE"/>
    <w:rsid w:val="00A4787B"/>
    <w:rsid w:val="00A509F9"/>
    <w:rsid w:val="00A54FC6"/>
    <w:rsid w:val="00A62CF5"/>
    <w:rsid w:val="00A64911"/>
    <w:rsid w:val="00A722D9"/>
    <w:rsid w:val="00A749F1"/>
    <w:rsid w:val="00A8044D"/>
    <w:rsid w:val="00A87367"/>
    <w:rsid w:val="00A9348C"/>
    <w:rsid w:val="00AA1E67"/>
    <w:rsid w:val="00AA2E8D"/>
    <w:rsid w:val="00AB7436"/>
    <w:rsid w:val="00AC175B"/>
    <w:rsid w:val="00AC1D5C"/>
    <w:rsid w:val="00AC39E2"/>
    <w:rsid w:val="00AC68E7"/>
    <w:rsid w:val="00AC7E63"/>
    <w:rsid w:val="00AD2548"/>
    <w:rsid w:val="00AE7159"/>
    <w:rsid w:val="00AF180A"/>
    <w:rsid w:val="00AF274B"/>
    <w:rsid w:val="00AF54B1"/>
    <w:rsid w:val="00AF6660"/>
    <w:rsid w:val="00B121D6"/>
    <w:rsid w:val="00B129B7"/>
    <w:rsid w:val="00B20024"/>
    <w:rsid w:val="00B20208"/>
    <w:rsid w:val="00B22536"/>
    <w:rsid w:val="00B24EED"/>
    <w:rsid w:val="00B25108"/>
    <w:rsid w:val="00B32CAC"/>
    <w:rsid w:val="00B347BB"/>
    <w:rsid w:val="00B36028"/>
    <w:rsid w:val="00B46B67"/>
    <w:rsid w:val="00B511BB"/>
    <w:rsid w:val="00B56100"/>
    <w:rsid w:val="00B60698"/>
    <w:rsid w:val="00B6279D"/>
    <w:rsid w:val="00B63DFD"/>
    <w:rsid w:val="00B91895"/>
    <w:rsid w:val="00BA2A9D"/>
    <w:rsid w:val="00BB0B84"/>
    <w:rsid w:val="00BB2DD5"/>
    <w:rsid w:val="00BC07C8"/>
    <w:rsid w:val="00BC3FB1"/>
    <w:rsid w:val="00BC4482"/>
    <w:rsid w:val="00BD1C64"/>
    <w:rsid w:val="00BD6279"/>
    <w:rsid w:val="00BE6EEA"/>
    <w:rsid w:val="00BF6475"/>
    <w:rsid w:val="00C017B1"/>
    <w:rsid w:val="00C03CB9"/>
    <w:rsid w:val="00C12CEC"/>
    <w:rsid w:val="00C200FE"/>
    <w:rsid w:val="00C260EE"/>
    <w:rsid w:val="00C3541E"/>
    <w:rsid w:val="00C552F4"/>
    <w:rsid w:val="00C55BF2"/>
    <w:rsid w:val="00C664DC"/>
    <w:rsid w:val="00C665DB"/>
    <w:rsid w:val="00C675E7"/>
    <w:rsid w:val="00CA1D2B"/>
    <w:rsid w:val="00CA38F2"/>
    <w:rsid w:val="00CA475F"/>
    <w:rsid w:val="00CB0FFC"/>
    <w:rsid w:val="00CC3CA7"/>
    <w:rsid w:val="00CD70EC"/>
    <w:rsid w:val="00CF5C61"/>
    <w:rsid w:val="00D25042"/>
    <w:rsid w:val="00D261A4"/>
    <w:rsid w:val="00D325EF"/>
    <w:rsid w:val="00D467BF"/>
    <w:rsid w:val="00D5195B"/>
    <w:rsid w:val="00D55DEC"/>
    <w:rsid w:val="00D60403"/>
    <w:rsid w:val="00D62317"/>
    <w:rsid w:val="00D73A5E"/>
    <w:rsid w:val="00D7534F"/>
    <w:rsid w:val="00D86DC8"/>
    <w:rsid w:val="00D9259A"/>
    <w:rsid w:val="00D93B5A"/>
    <w:rsid w:val="00DA1305"/>
    <w:rsid w:val="00DA4153"/>
    <w:rsid w:val="00DA5105"/>
    <w:rsid w:val="00DA7698"/>
    <w:rsid w:val="00DB6A2A"/>
    <w:rsid w:val="00DB6E73"/>
    <w:rsid w:val="00DC357C"/>
    <w:rsid w:val="00DC794E"/>
    <w:rsid w:val="00DD09A4"/>
    <w:rsid w:val="00E0391A"/>
    <w:rsid w:val="00E04665"/>
    <w:rsid w:val="00E15088"/>
    <w:rsid w:val="00E15765"/>
    <w:rsid w:val="00E27536"/>
    <w:rsid w:val="00E3404B"/>
    <w:rsid w:val="00E34CE5"/>
    <w:rsid w:val="00E40D46"/>
    <w:rsid w:val="00E51716"/>
    <w:rsid w:val="00E62BB1"/>
    <w:rsid w:val="00E62C63"/>
    <w:rsid w:val="00E70700"/>
    <w:rsid w:val="00E804E2"/>
    <w:rsid w:val="00E91BF8"/>
    <w:rsid w:val="00EA51CC"/>
    <w:rsid w:val="00EB6564"/>
    <w:rsid w:val="00EC01C4"/>
    <w:rsid w:val="00EC1716"/>
    <w:rsid w:val="00EC5814"/>
    <w:rsid w:val="00ED2D71"/>
    <w:rsid w:val="00F05730"/>
    <w:rsid w:val="00F14BC3"/>
    <w:rsid w:val="00F32C88"/>
    <w:rsid w:val="00F35A5A"/>
    <w:rsid w:val="00F45AF8"/>
    <w:rsid w:val="00F50757"/>
    <w:rsid w:val="00F5317F"/>
    <w:rsid w:val="00F71831"/>
    <w:rsid w:val="00F903ED"/>
    <w:rsid w:val="00F97FC2"/>
    <w:rsid w:val="00FA0836"/>
    <w:rsid w:val="00FA240D"/>
    <w:rsid w:val="00FC5FA1"/>
    <w:rsid w:val="00FD75DB"/>
    <w:rsid w:val="00FE0AF2"/>
    <w:rsid w:val="00FE1BD9"/>
    <w:rsid w:val="00FE35D5"/>
    <w:rsid w:val="00FE614A"/>
    <w:rsid w:val="00FF3DF3"/>
    <w:rsid w:val="00FF6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56D6C"/>
  </w:style>
  <w:style w:type="paragraph" w:styleId="1">
    <w:name w:val="heading 1"/>
    <w:basedOn w:val="a0"/>
    <w:next w:val="a0"/>
    <w:link w:val="10"/>
    <w:qFormat/>
    <w:rsid w:val="00C260E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link w:val="20"/>
    <w:qFormat/>
    <w:rsid w:val="00C260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0"/>
    <w:next w:val="a0"/>
    <w:link w:val="40"/>
    <w:qFormat/>
    <w:rsid w:val="00C260E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semiHidden/>
    <w:unhideWhenUsed/>
    <w:qFormat/>
    <w:rsid w:val="00C260E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2760B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760B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760B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2760B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760B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760B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760B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4">
    <w:name w:val="Balloon Text"/>
    <w:basedOn w:val="a0"/>
    <w:link w:val="a5"/>
    <w:semiHidden/>
    <w:unhideWhenUsed/>
    <w:rsid w:val="00777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77B8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C260E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C260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1"/>
    <w:link w:val="4"/>
    <w:rsid w:val="00C260E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semiHidden/>
    <w:rsid w:val="00C260E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a6">
    <w:name w:val="Normal (Web)"/>
    <w:basedOn w:val="a0"/>
    <w:uiPriority w:val="99"/>
    <w:rsid w:val="00C26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iPriority w:val="99"/>
    <w:rsid w:val="00C260EE"/>
    <w:rPr>
      <w:color w:val="0000FF"/>
      <w:u w:val="single"/>
    </w:rPr>
  </w:style>
  <w:style w:type="character" w:styleId="a8">
    <w:name w:val="Strong"/>
    <w:uiPriority w:val="99"/>
    <w:qFormat/>
    <w:rsid w:val="00C260EE"/>
    <w:rPr>
      <w:b/>
      <w:bCs/>
    </w:rPr>
  </w:style>
  <w:style w:type="character" w:styleId="a9">
    <w:name w:val="Emphasis"/>
    <w:uiPriority w:val="20"/>
    <w:qFormat/>
    <w:rsid w:val="00C260EE"/>
    <w:rPr>
      <w:i/>
      <w:iCs/>
    </w:rPr>
  </w:style>
  <w:style w:type="paragraph" w:customStyle="1" w:styleId="aa">
    <w:name w:val="ïîäïèñü"/>
    <w:basedOn w:val="a0"/>
    <w:rsid w:val="00C260EE"/>
    <w:pPr>
      <w:widowControl w:val="0"/>
      <w:tabs>
        <w:tab w:val="left" w:pos="6237"/>
      </w:tabs>
      <w:overflowPunct w:val="0"/>
      <w:autoSpaceDE w:val="0"/>
      <w:autoSpaceDN w:val="0"/>
      <w:adjustRightInd w:val="0"/>
      <w:spacing w:after="0" w:line="240" w:lineRule="atLeast"/>
      <w:ind w:left="284" w:right="5387"/>
      <w:textAlignment w:val="baseline"/>
    </w:pPr>
    <w:rPr>
      <w:rFonts w:ascii="TimesDL" w:eastAsia="Times New Roman" w:hAnsi="TimesDL" w:cs="Times New Roman"/>
      <w:sz w:val="26"/>
      <w:szCs w:val="20"/>
      <w:lang w:eastAsia="ru-RU"/>
    </w:rPr>
  </w:style>
  <w:style w:type="paragraph" w:customStyle="1" w:styleId="Char">
    <w:name w:val="Char"/>
    <w:basedOn w:val="a0"/>
    <w:rsid w:val="00C260EE"/>
    <w:pPr>
      <w:spacing w:after="160" w:line="240" w:lineRule="exact"/>
    </w:pPr>
    <w:rPr>
      <w:rFonts w:ascii="Arial" w:eastAsia="Times New Roman" w:hAnsi="Arial" w:cs="Arial"/>
      <w:sz w:val="20"/>
      <w:szCs w:val="20"/>
      <w:lang w:val="fr-FR"/>
    </w:rPr>
  </w:style>
  <w:style w:type="paragraph" w:customStyle="1" w:styleId="graytext">
    <w:name w:val="graytext"/>
    <w:basedOn w:val="a0"/>
    <w:rsid w:val="00C26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rsid w:val="00C260EE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footer"/>
    <w:basedOn w:val="a0"/>
    <w:link w:val="ac"/>
    <w:uiPriority w:val="99"/>
    <w:rsid w:val="00C260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1"/>
    <w:link w:val="ab"/>
    <w:uiPriority w:val="99"/>
    <w:rsid w:val="00C260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1"/>
    <w:rsid w:val="00C260EE"/>
  </w:style>
  <w:style w:type="paragraph" w:styleId="ae">
    <w:name w:val="Body Text"/>
    <w:basedOn w:val="a0"/>
    <w:link w:val="af"/>
    <w:rsid w:val="00C260E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1"/>
    <w:link w:val="ae"/>
    <w:rsid w:val="00C260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2">
    <w:name w:val="h2"/>
    <w:basedOn w:val="a0"/>
    <w:rsid w:val="00C260E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table" w:styleId="af0">
    <w:name w:val="Table Grid"/>
    <w:basedOn w:val="a2"/>
    <w:uiPriority w:val="59"/>
    <w:rsid w:val="00C260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Знак"/>
    <w:basedOn w:val="a0"/>
    <w:rsid w:val="00C260EE"/>
    <w:pPr>
      <w:widowControl w:val="0"/>
      <w:numPr>
        <w:numId w:val="2"/>
      </w:numPr>
      <w:adjustRightInd w:val="0"/>
      <w:spacing w:after="160" w:line="240" w:lineRule="exact"/>
      <w:jc w:val="center"/>
    </w:pPr>
    <w:rPr>
      <w:rFonts w:ascii="Times New Roman" w:eastAsia="Times New Roman" w:hAnsi="Times New Roman" w:cs="Times New Roman"/>
      <w:b/>
      <w:i/>
      <w:sz w:val="28"/>
      <w:szCs w:val="20"/>
      <w:lang w:val="en-GB"/>
    </w:rPr>
  </w:style>
  <w:style w:type="character" w:customStyle="1" w:styleId="apple-converted-space">
    <w:name w:val="apple-converted-space"/>
    <w:basedOn w:val="a1"/>
    <w:rsid w:val="00C260EE"/>
  </w:style>
  <w:style w:type="paragraph" w:styleId="af1">
    <w:name w:val="header"/>
    <w:basedOn w:val="a0"/>
    <w:link w:val="af2"/>
    <w:uiPriority w:val="99"/>
    <w:rsid w:val="00C260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Верхний колонтитул Знак"/>
    <w:basedOn w:val="a1"/>
    <w:link w:val="af1"/>
    <w:uiPriority w:val="99"/>
    <w:rsid w:val="00C260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0"/>
    <w:qFormat/>
    <w:rsid w:val="00C260EE"/>
    <w:pPr>
      <w:ind w:left="720"/>
      <w:contextualSpacing/>
    </w:pPr>
    <w:rPr>
      <w:rFonts w:ascii="Calibri" w:eastAsia="Calibri" w:hAnsi="Calibri" w:cs="Times New Roman"/>
    </w:rPr>
  </w:style>
  <w:style w:type="paragraph" w:styleId="af4">
    <w:name w:val="Title"/>
    <w:basedOn w:val="a0"/>
    <w:link w:val="af5"/>
    <w:qFormat/>
    <w:rsid w:val="00C260E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f5">
    <w:name w:val="Название Знак"/>
    <w:basedOn w:val="a1"/>
    <w:link w:val="af4"/>
    <w:rsid w:val="00C260EE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1">
    <w:name w:val="Body Text Indent 2"/>
    <w:basedOn w:val="a0"/>
    <w:link w:val="22"/>
    <w:uiPriority w:val="99"/>
    <w:unhideWhenUsed/>
    <w:rsid w:val="00C260EE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C260EE"/>
    <w:rPr>
      <w:rFonts w:ascii="Calibri" w:eastAsia="Calibri" w:hAnsi="Calibri" w:cs="Times New Roman"/>
    </w:rPr>
  </w:style>
  <w:style w:type="paragraph" w:customStyle="1" w:styleId="msonormalcxspmiddle">
    <w:name w:val="msonormalcxspmiddle"/>
    <w:basedOn w:val="a0"/>
    <w:rsid w:val="00C26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 Spacing"/>
    <w:uiPriority w:val="1"/>
    <w:qFormat/>
    <w:rsid w:val="00C260E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7">
    <w:name w:val="Гипертекстовая ссылка"/>
    <w:rsid w:val="00C260EE"/>
    <w:rPr>
      <w:rFonts w:cs="Times New Roman"/>
      <w:b/>
      <w:color w:val="106BBE"/>
      <w:sz w:val="26"/>
    </w:rPr>
  </w:style>
  <w:style w:type="paragraph" w:customStyle="1" w:styleId="23">
    <w:name w:val="Знак2"/>
    <w:basedOn w:val="a0"/>
    <w:rsid w:val="00C260EE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rFonts w:ascii="Times New Roman" w:eastAsia="Times New Roman" w:hAnsi="Times New Roman" w:cs="Times New Roman"/>
      <w:b/>
      <w:i/>
      <w:sz w:val="28"/>
      <w:szCs w:val="20"/>
      <w:lang w:val="en-GB"/>
    </w:rPr>
  </w:style>
  <w:style w:type="paragraph" w:styleId="24">
    <w:name w:val="Quote"/>
    <w:basedOn w:val="a0"/>
    <w:next w:val="a0"/>
    <w:link w:val="25"/>
    <w:uiPriority w:val="99"/>
    <w:qFormat/>
    <w:rsid w:val="00C260EE"/>
    <w:pPr>
      <w:spacing w:after="0" w:line="240" w:lineRule="auto"/>
    </w:pPr>
    <w:rPr>
      <w:rFonts w:ascii="Times New Roman" w:eastAsia="Calibri" w:hAnsi="Times New Roman" w:cs="Times New Roman"/>
      <w:i/>
      <w:sz w:val="24"/>
      <w:szCs w:val="24"/>
    </w:rPr>
  </w:style>
  <w:style w:type="character" w:customStyle="1" w:styleId="25">
    <w:name w:val="Цитата 2 Знак"/>
    <w:basedOn w:val="a1"/>
    <w:link w:val="24"/>
    <w:uiPriority w:val="99"/>
    <w:rsid w:val="00C260EE"/>
    <w:rPr>
      <w:rFonts w:ascii="Times New Roman" w:eastAsia="Calibri" w:hAnsi="Times New Roman" w:cs="Times New Roman"/>
      <w:i/>
      <w:sz w:val="24"/>
      <w:szCs w:val="24"/>
    </w:rPr>
  </w:style>
  <w:style w:type="paragraph" w:customStyle="1" w:styleId="formattext">
    <w:name w:val="formattext"/>
    <w:basedOn w:val="a0"/>
    <w:rsid w:val="00C26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+ Полужирный1"/>
    <w:aliases w:val="Курсив1"/>
    <w:rsid w:val="00C260EE"/>
    <w:rPr>
      <w:rFonts w:ascii="Arial" w:hAnsi="Arial" w:cs="Arial"/>
      <w:b/>
      <w:bCs/>
      <w:i/>
      <w:iCs/>
      <w:spacing w:val="0"/>
      <w:sz w:val="22"/>
      <w:szCs w:val="22"/>
    </w:rPr>
  </w:style>
  <w:style w:type="paragraph" w:customStyle="1" w:styleId="ConsNonformat">
    <w:name w:val="ConsNonformat"/>
    <w:rsid w:val="00C260E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13">
    <w:name w:val="Сетка таблицы1"/>
    <w:basedOn w:val="a2"/>
    <w:next w:val="af0"/>
    <w:uiPriority w:val="59"/>
    <w:rsid w:val="00B5610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0">
    <w:name w:val="Char"/>
    <w:basedOn w:val="a0"/>
    <w:rsid w:val="00CC3CA7"/>
    <w:pPr>
      <w:spacing w:after="160" w:line="240" w:lineRule="exact"/>
    </w:pPr>
    <w:rPr>
      <w:rFonts w:ascii="Arial" w:eastAsia="Times New Roman" w:hAnsi="Arial" w:cs="Arial"/>
      <w:sz w:val="20"/>
      <w:szCs w:val="20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56D6C"/>
  </w:style>
  <w:style w:type="paragraph" w:styleId="1">
    <w:name w:val="heading 1"/>
    <w:basedOn w:val="a0"/>
    <w:next w:val="a0"/>
    <w:link w:val="10"/>
    <w:qFormat/>
    <w:rsid w:val="00C260E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link w:val="20"/>
    <w:qFormat/>
    <w:rsid w:val="00C260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0"/>
    <w:next w:val="a0"/>
    <w:link w:val="40"/>
    <w:qFormat/>
    <w:rsid w:val="00C260E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semiHidden/>
    <w:unhideWhenUsed/>
    <w:qFormat/>
    <w:rsid w:val="00C260E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2760B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760B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760B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2760B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760B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760B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760B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4">
    <w:name w:val="Balloon Text"/>
    <w:basedOn w:val="a0"/>
    <w:link w:val="a5"/>
    <w:semiHidden/>
    <w:unhideWhenUsed/>
    <w:rsid w:val="00777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77B8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C260E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C260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1"/>
    <w:link w:val="4"/>
    <w:rsid w:val="00C260E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semiHidden/>
    <w:rsid w:val="00C260E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a6">
    <w:name w:val="Normal (Web)"/>
    <w:basedOn w:val="a0"/>
    <w:uiPriority w:val="99"/>
    <w:rsid w:val="00C26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iPriority w:val="99"/>
    <w:rsid w:val="00C260EE"/>
    <w:rPr>
      <w:color w:val="0000FF"/>
      <w:u w:val="single"/>
    </w:rPr>
  </w:style>
  <w:style w:type="character" w:styleId="a8">
    <w:name w:val="Strong"/>
    <w:uiPriority w:val="99"/>
    <w:qFormat/>
    <w:rsid w:val="00C260EE"/>
    <w:rPr>
      <w:b/>
      <w:bCs/>
    </w:rPr>
  </w:style>
  <w:style w:type="character" w:styleId="a9">
    <w:name w:val="Emphasis"/>
    <w:uiPriority w:val="20"/>
    <w:qFormat/>
    <w:rsid w:val="00C260EE"/>
    <w:rPr>
      <w:i/>
      <w:iCs/>
    </w:rPr>
  </w:style>
  <w:style w:type="paragraph" w:customStyle="1" w:styleId="aa">
    <w:name w:val="ïîäïèñü"/>
    <w:basedOn w:val="a0"/>
    <w:rsid w:val="00C260EE"/>
    <w:pPr>
      <w:widowControl w:val="0"/>
      <w:tabs>
        <w:tab w:val="left" w:pos="6237"/>
      </w:tabs>
      <w:overflowPunct w:val="0"/>
      <w:autoSpaceDE w:val="0"/>
      <w:autoSpaceDN w:val="0"/>
      <w:adjustRightInd w:val="0"/>
      <w:spacing w:after="0" w:line="240" w:lineRule="atLeast"/>
      <w:ind w:left="284" w:right="5387"/>
      <w:textAlignment w:val="baseline"/>
    </w:pPr>
    <w:rPr>
      <w:rFonts w:ascii="TimesDL" w:eastAsia="Times New Roman" w:hAnsi="TimesDL" w:cs="Times New Roman"/>
      <w:sz w:val="26"/>
      <w:szCs w:val="20"/>
      <w:lang w:eastAsia="ru-RU"/>
    </w:rPr>
  </w:style>
  <w:style w:type="paragraph" w:customStyle="1" w:styleId="Char">
    <w:name w:val="Char"/>
    <w:basedOn w:val="a0"/>
    <w:rsid w:val="00C260EE"/>
    <w:pPr>
      <w:spacing w:after="160" w:line="240" w:lineRule="exact"/>
    </w:pPr>
    <w:rPr>
      <w:rFonts w:ascii="Arial" w:eastAsia="Times New Roman" w:hAnsi="Arial" w:cs="Arial"/>
      <w:sz w:val="20"/>
      <w:szCs w:val="20"/>
      <w:lang w:val="fr-FR"/>
    </w:rPr>
  </w:style>
  <w:style w:type="paragraph" w:customStyle="1" w:styleId="graytext">
    <w:name w:val="graytext"/>
    <w:basedOn w:val="a0"/>
    <w:rsid w:val="00C26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rsid w:val="00C260EE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footer"/>
    <w:basedOn w:val="a0"/>
    <w:link w:val="ac"/>
    <w:uiPriority w:val="99"/>
    <w:rsid w:val="00C260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1"/>
    <w:link w:val="ab"/>
    <w:uiPriority w:val="99"/>
    <w:rsid w:val="00C260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1"/>
    <w:rsid w:val="00C260EE"/>
  </w:style>
  <w:style w:type="paragraph" w:styleId="ae">
    <w:name w:val="Body Text"/>
    <w:basedOn w:val="a0"/>
    <w:link w:val="af"/>
    <w:rsid w:val="00C260E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1"/>
    <w:link w:val="ae"/>
    <w:rsid w:val="00C260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2">
    <w:name w:val="h2"/>
    <w:basedOn w:val="a0"/>
    <w:rsid w:val="00C260E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table" w:styleId="af0">
    <w:name w:val="Table Grid"/>
    <w:basedOn w:val="a2"/>
    <w:uiPriority w:val="59"/>
    <w:rsid w:val="00C260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Знак"/>
    <w:basedOn w:val="a0"/>
    <w:rsid w:val="00C260EE"/>
    <w:pPr>
      <w:widowControl w:val="0"/>
      <w:numPr>
        <w:numId w:val="2"/>
      </w:numPr>
      <w:adjustRightInd w:val="0"/>
      <w:spacing w:after="160" w:line="240" w:lineRule="exact"/>
      <w:jc w:val="center"/>
    </w:pPr>
    <w:rPr>
      <w:rFonts w:ascii="Times New Roman" w:eastAsia="Times New Roman" w:hAnsi="Times New Roman" w:cs="Times New Roman"/>
      <w:b/>
      <w:i/>
      <w:sz w:val="28"/>
      <w:szCs w:val="20"/>
      <w:lang w:val="en-GB"/>
    </w:rPr>
  </w:style>
  <w:style w:type="character" w:customStyle="1" w:styleId="apple-converted-space">
    <w:name w:val="apple-converted-space"/>
    <w:basedOn w:val="a1"/>
    <w:rsid w:val="00C260EE"/>
  </w:style>
  <w:style w:type="paragraph" w:styleId="af1">
    <w:name w:val="header"/>
    <w:basedOn w:val="a0"/>
    <w:link w:val="af2"/>
    <w:uiPriority w:val="99"/>
    <w:rsid w:val="00C260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Верхний колонтитул Знак"/>
    <w:basedOn w:val="a1"/>
    <w:link w:val="af1"/>
    <w:uiPriority w:val="99"/>
    <w:rsid w:val="00C260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0"/>
    <w:qFormat/>
    <w:rsid w:val="00C260EE"/>
    <w:pPr>
      <w:ind w:left="720"/>
      <w:contextualSpacing/>
    </w:pPr>
    <w:rPr>
      <w:rFonts w:ascii="Calibri" w:eastAsia="Calibri" w:hAnsi="Calibri" w:cs="Times New Roman"/>
    </w:rPr>
  </w:style>
  <w:style w:type="paragraph" w:styleId="af4">
    <w:name w:val="Title"/>
    <w:basedOn w:val="a0"/>
    <w:link w:val="af5"/>
    <w:qFormat/>
    <w:rsid w:val="00C260E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f5">
    <w:name w:val="Название Знак"/>
    <w:basedOn w:val="a1"/>
    <w:link w:val="af4"/>
    <w:rsid w:val="00C260EE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1">
    <w:name w:val="Body Text Indent 2"/>
    <w:basedOn w:val="a0"/>
    <w:link w:val="22"/>
    <w:uiPriority w:val="99"/>
    <w:unhideWhenUsed/>
    <w:rsid w:val="00C260EE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C260EE"/>
    <w:rPr>
      <w:rFonts w:ascii="Calibri" w:eastAsia="Calibri" w:hAnsi="Calibri" w:cs="Times New Roman"/>
    </w:rPr>
  </w:style>
  <w:style w:type="paragraph" w:customStyle="1" w:styleId="msonormalcxspmiddle">
    <w:name w:val="msonormalcxspmiddle"/>
    <w:basedOn w:val="a0"/>
    <w:rsid w:val="00C26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 Spacing"/>
    <w:uiPriority w:val="1"/>
    <w:qFormat/>
    <w:rsid w:val="00C260E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7">
    <w:name w:val="Гипертекстовая ссылка"/>
    <w:rsid w:val="00C260EE"/>
    <w:rPr>
      <w:rFonts w:cs="Times New Roman"/>
      <w:b/>
      <w:color w:val="106BBE"/>
      <w:sz w:val="26"/>
    </w:rPr>
  </w:style>
  <w:style w:type="paragraph" w:customStyle="1" w:styleId="23">
    <w:name w:val="Знак2"/>
    <w:basedOn w:val="a0"/>
    <w:rsid w:val="00C260EE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rFonts w:ascii="Times New Roman" w:eastAsia="Times New Roman" w:hAnsi="Times New Roman" w:cs="Times New Roman"/>
      <w:b/>
      <w:i/>
      <w:sz w:val="28"/>
      <w:szCs w:val="20"/>
      <w:lang w:val="en-GB"/>
    </w:rPr>
  </w:style>
  <w:style w:type="paragraph" w:styleId="24">
    <w:name w:val="Quote"/>
    <w:basedOn w:val="a0"/>
    <w:next w:val="a0"/>
    <w:link w:val="25"/>
    <w:uiPriority w:val="99"/>
    <w:qFormat/>
    <w:rsid w:val="00C260EE"/>
    <w:pPr>
      <w:spacing w:after="0" w:line="240" w:lineRule="auto"/>
    </w:pPr>
    <w:rPr>
      <w:rFonts w:ascii="Times New Roman" w:eastAsia="Calibri" w:hAnsi="Times New Roman" w:cs="Times New Roman"/>
      <w:i/>
      <w:sz w:val="24"/>
      <w:szCs w:val="24"/>
    </w:rPr>
  </w:style>
  <w:style w:type="character" w:customStyle="1" w:styleId="25">
    <w:name w:val="Цитата 2 Знак"/>
    <w:basedOn w:val="a1"/>
    <w:link w:val="24"/>
    <w:uiPriority w:val="99"/>
    <w:rsid w:val="00C260EE"/>
    <w:rPr>
      <w:rFonts w:ascii="Times New Roman" w:eastAsia="Calibri" w:hAnsi="Times New Roman" w:cs="Times New Roman"/>
      <w:i/>
      <w:sz w:val="24"/>
      <w:szCs w:val="24"/>
    </w:rPr>
  </w:style>
  <w:style w:type="paragraph" w:customStyle="1" w:styleId="formattext">
    <w:name w:val="formattext"/>
    <w:basedOn w:val="a0"/>
    <w:rsid w:val="00C26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+ Полужирный1"/>
    <w:aliases w:val="Курсив1"/>
    <w:rsid w:val="00C260EE"/>
    <w:rPr>
      <w:rFonts w:ascii="Arial" w:hAnsi="Arial" w:cs="Arial"/>
      <w:b/>
      <w:bCs/>
      <w:i/>
      <w:iCs/>
      <w:spacing w:val="0"/>
      <w:sz w:val="22"/>
      <w:szCs w:val="22"/>
    </w:rPr>
  </w:style>
  <w:style w:type="paragraph" w:customStyle="1" w:styleId="ConsNonformat">
    <w:name w:val="ConsNonformat"/>
    <w:rsid w:val="00C260E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13">
    <w:name w:val="Сетка таблицы1"/>
    <w:basedOn w:val="a2"/>
    <w:next w:val="af0"/>
    <w:uiPriority w:val="59"/>
    <w:rsid w:val="00B5610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0">
    <w:name w:val="Char"/>
    <w:basedOn w:val="a0"/>
    <w:rsid w:val="00CC3CA7"/>
    <w:pPr>
      <w:spacing w:after="160" w:line="240" w:lineRule="exact"/>
    </w:pPr>
    <w:rPr>
      <w:rFonts w:ascii="Arial" w:eastAsia="Times New Roman" w:hAnsi="Arial" w:cs="Arial"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8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9ABE6F70911D1751049246F74BD0648DDC48AE05DCA814CF2085D6863B478F467CCE0E7A4C5EA0DF22445CF3K224L" TargetMode="External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9ABE6F70911D1751049258FA5DBC3A87DE4BF30ADDA9169A7DD5D0D164K127L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9ABE6F70911D1751049246F74BD0648DDC48AE05DCA814CF2085D6863B478F467CCE0E7A4C5EA0DF22445CF3K224L" TargetMode="External"/><Relationship Id="rId17" Type="http://schemas.openxmlformats.org/officeDocument/2006/relationships/chart" Target="charts/chart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ABE6F70911D1751049246F74BD0648DDC48AE05DCA814CF2085D6863B478F467CCE0E7A4C5EA0DF22445CF3K224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consultantplus://offline/ref=9ABE6F70911D1751049246F74BD0648DDC48AE05DCA814CF2085D6863B478F467CKC2EL" TargetMode="External"/><Relationship Id="rId10" Type="http://schemas.openxmlformats.org/officeDocument/2006/relationships/footer" Target="footer1.xml"/><Relationship Id="rId19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hyperlink" Target="consultantplus://offline/ref=9ABE6F70911D1751049246F74BD0648DDC48AE05DCA81ACD2384D6863B478F467CKC2EL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2016%20&#1075;&#1086;&#1076;\&#1057;&#1087;&#1088;&#1072;&#1074;&#1082;&#1080;%20&#1080;%20&#1086;&#1090;&#1095;&#1077;&#1090;&#1099;\&#1051;&#1080;&#1089;&#1090;%20Microsoft%20Excel%20(2)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yanvaev\&#1052;&#1086;&#1080;%20&#1076;&#1086;&#1082;&#1091;&#1084;&#1077;&#1085;&#1090;&#1099;\t3-1.xls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00"/>
              <a:t>Легковые</a:t>
            </a: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Лист1!$F$9</c:f>
              <c:strCache>
                <c:ptCount val="1"/>
                <c:pt idx="0">
                  <c:v>Легковые</c:v>
                </c:pt>
              </c:strCache>
            </c:strRef>
          </c:tx>
          <c:marker>
            <c:symbol val="square"/>
            <c:size val="5"/>
          </c:marker>
          <c:cat>
            <c:numRef>
              <c:f>Лист1!$G$8:$L$8</c:f>
              <c:numCache>
                <c:formatCode>m/d/yyyy</c:formatCode>
                <c:ptCount val="6"/>
                <c:pt idx="0">
                  <c:v>40544</c:v>
                </c:pt>
                <c:pt idx="1">
                  <c:v>40909</c:v>
                </c:pt>
                <c:pt idx="2">
                  <c:v>41275</c:v>
                </c:pt>
                <c:pt idx="3">
                  <c:v>41640</c:v>
                </c:pt>
                <c:pt idx="4">
                  <c:v>42005</c:v>
                </c:pt>
                <c:pt idx="5">
                  <c:v>42370</c:v>
                </c:pt>
              </c:numCache>
            </c:numRef>
          </c:cat>
          <c:val>
            <c:numRef>
              <c:f>Лист1!$G$9:$L$9</c:f>
              <c:numCache>
                <c:formatCode>General</c:formatCode>
                <c:ptCount val="6"/>
                <c:pt idx="0">
                  <c:v>117815</c:v>
                </c:pt>
                <c:pt idx="1">
                  <c:v>125172</c:v>
                </c:pt>
                <c:pt idx="2">
                  <c:v>133878</c:v>
                </c:pt>
                <c:pt idx="3">
                  <c:v>142780</c:v>
                </c:pt>
                <c:pt idx="4">
                  <c:v>149003</c:v>
                </c:pt>
                <c:pt idx="5">
                  <c:v>155526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8315648"/>
        <c:axId val="178317184"/>
      </c:lineChart>
      <c:dateAx>
        <c:axId val="178315648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crossAx val="178317184"/>
        <c:crosses val="autoZero"/>
        <c:auto val="1"/>
        <c:lblOffset val="100"/>
        <c:baseTimeUnit val="years"/>
      </c:dateAx>
      <c:valAx>
        <c:axId val="178317184"/>
        <c:scaling>
          <c:orientation val="minMax"/>
          <c:max val="180000"/>
          <c:min val="10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8315648"/>
        <c:crosses val="autoZero"/>
        <c:crossBetween val="between"/>
        <c:majorUnit val="20000"/>
        <c:minorUnit val="4000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Лист1!$B$4:$B$8</c:f>
              <c:strCache>
                <c:ptCount val="5"/>
                <c:pt idx="0">
                  <c:v>МУП "ППП"</c:v>
                </c:pt>
                <c:pt idx="1">
                  <c:v>СМУП "Пензалифт" ОП "Троллейбусный парк"</c:v>
                </c:pt>
                <c:pt idx="2">
                  <c:v>ООО "Корпорация Дилижанс"</c:v>
                </c:pt>
                <c:pt idx="3">
                  <c:v>ООО "Транспортная компания "Дилижанс"</c:v>
                </c:pt>
                <c:pt idx="4">
                  <c:v>ООО "Меркурий"</c:v>
                </c:pt>
              </c:strCache>
            </c:strRef>
          </c:cat>
          <c:val>
            <c:numRef>
              <c:f>Лист1!$C$4:$C$8</c:f>
              <c:numCache>
                <c:formatCode>0%</c:formatCode>
                <c:ptCount val="5"/>
                <c:pt idx="0">
                  <c:v>0.03</c:v>
                </c:pt>
                <c:pt idx="1">
                  <c:v>0.24</c:v>
                </c:pt>
                <c:pt idx="2">
                  <c:v>0.37</c:v>
                </c:pt>
                <c:pt idx="3">
                  <c:v>0.14000000000000001</c:v>
                </c:pt>
                <c:pt idx="4">
                  <c:v>0.22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2"/>
          <c:order val="2"/>
          <c:tx>
            <c:strRef>
              <c:f>Лист1!$A$34</c:f>
              <c:strCache>
                <c:ptCount val="1"/>
                <c:pt idx="0">
                  <c:v>Индивидуальные легковые автомобили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invertIfNegative val="0"/>
          <c:dLbls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Лист1!$C$34:$K$34</c:f>
              <c:numCache>
                <c:formatCode>General</c:formatCode>
                <c:ptCount val="9"/>
                <c:pt idx="0">
                  <c:v>134.4</c:v>
                </c:pt>
                <c:pt idx="1">
                  <c:v>152.9</c:v>
                </c:pt>
                <c:pt idx="2">
                  <c:v>168.3</c:v>
                </c:pt>
                <c:pt idx="3">
                  <c:v>190.2</c:v>
                </c:pt>
                <c:pt idx="4">
                  <c:v>211</c:v>
                </c:pt>
                <c:pt idx="5">
                  <c:v>223</c:v>
                </c:pt>
                <c:pt idx="6">
                  <c:v>238.7</c:v>
                </c:pt>
                <c:pt idx="7">
                  <c:v>256.60000000000002</c:v>
                </c:pt>
                <c:pt idx="8">
                  <c:v>276.39999999999969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9563264"/>
        <c:axId val="189561088"/>
      </c:barChart>
      <c:lineChart>
        <c:grouping val="standard"/>
        <c:varyColors val="0"/>
        <c:ser>
          <c:idx val="0"/>
          <c:order val="0"/>
          <c:tx>
            <c:strRef>
              <c:f>Лист1!$A$4</c:f>
              <c:strCache>
                <c:ptCount val="1"/>
                <c:pt idx="0">
                  <c:v>Автобусное</c:v>
                </c:pt>
              </c:strCache>
            </c:strRef>
          </c:tx>
          <c:marker>
            <c:symbol val="circle"/>
            <c:size val="5"/>
          </c:marker>
          <c:dLbls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Лист1!$C$3:$K$3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Лист1!$C$4:$K$4</c:f>
              <c:numCache>
                <c:formatCode>General</c:formatCode>
                <c:ptCount val="9"/>
                <c:pt idx="0">
                  <c:v>42.9</c:v>
                </c:pt>
                <c:pt idx="1">
                  <c:v>44.2</c:v>
                </c:pt>
                <c:pt idx="2">
                  <c:v>36.200000000000003</c:v>
                </c:pt>
                <c:pt idx="3">
                  <c:v>34.4</c:v>
                </c:pt>
                <c:pt idx="4">
                  <c:v>28.4</c:v>
                </c:pt>
                <c:pt idx="5">
                  <c:v>25.6</c:v>
                </c:pt>
                <c:pt idx="6">
                  <c:v>24.7</c:v>
                </c:pt>
                <c:pt idx="7">
                  <c:v>21.6</c:v>
                </c:pt>
                <c:pt idx="8">
                  <c:v>18.100000000000001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Троллейбусное</c:v>
                </c:pt>
              </c:strCache>
            </c:strRef>
          </c:tx>
          <c:marker>
            <c:symbol val="circle"/>
            <c:size val="5"/>
          </c:marker>
          <c:dLbls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Лист1!$C$3:$K$3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Лист1!$C$5:$K$5</c:f>
              <c:numCache>
                <c:formatCode>General</c:formatCode>
                <c:ptCount val="9"/>
                <c:pt idx="0">
                  <c:v>38.800000000000004</c:v>
                </c:pt>
                <c:pt idx="1">
                  <c:v>32.200000000000003</c:v>
                </c:pt>
                <c:pt idx="2">
                  <c:v>30.7</c:v>
                </c:pt>
                <c:pt idx="3">
                  <c:v>31.7</c:v>
                </c:pt>
                <c:pt idx="4">
                  <c:v>27.8</c:v>
                </c:pt>
                <c:pt idx="5">
                  <c:v>23.3</c:v>
                </c:pt>
                <c:pt idx="6">
                  <c:v>19.8</c:v>
                </c:pt>
                <c:pt idx="7">
                  <c:v>15.3</c:v>
                </c:pt>
                <c:pt idx="8">
                  <c:v>11.4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545088"/>
        <c:axId val="189559168"/>
      </c:lineChart>
      <c:catAx>
        <c:axId val="18954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9559168"/>
        <c:crosses val="autoZero"/>
        <c:auto val="1"/>
        <c:lblAlgn val="ctr"/>
        <c:lblOffset val="100"/>
        <c:noMultiLvlLbl val="0"/>
      </c:catAx>
      <c:valAx>
        <c:axId val="1895591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Перевезено пассажиров, млн.чел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89545088"/>
        <c:crosses val="autoZero"/>
        <c:crossBetween val="between"/>
      </c:valAx>
      <c:valAx>
        <c:axId val="189561088"/>
        <c:scaling>
          <c:orientation val="minMax"/>
          <c:min val="100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Индивидуальных автомобилей на 1000 жит.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89563264"/>
        <c:crosses val="max"/>
        <c:crossBetween val="between"/>
      </c:valAx>
      <c:catAx>
        <c:axId val="1895632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89561088"/>
        <c:crosses val="autoZero"/>
        <c:auto val="1"/>
        <c:lblAlgn val="ctr"/>
        <c:lblOffset val="100"/>
        <c:noMultiLvlLbl val="0"/>
      </c:catAx>
    </c:plotArea>
    <c:legend>
      <c:legendPos val="b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00" b="0">
                <a:latin typeface="Times New Roman" pitchFamily="18" charset="0"/>
                <a:cs typeface="Times New Roman" pitchFamily="18" charset="0"/>
              </a:rPr>
              <a:t>Число дорожно-транспортных происшествий по Пензенской области (на 100 тысяч человек населения)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8.4541373117833954E-2"/>
          <c:y val="0.32021254696104162"/>
          <c:w val="0.89133581986462218"/>
          <c:h val="0.44981730224898359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'[t3-1.xls]ДТП на 100 тыс.'!$H$3:$H$4</c:f>
              <c:strCache>
                <c:ptCount val="1"/>
                <c:pt idx="0">
                  <c:v>2006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2.96296296296296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'[t3-1.xls]ДТП на 100 тыс.'!$A$2:$R$2</c:f>
              <c:strCache>
                <c:ptCount val="1"/>
                <c:pt idx="0">
                  <c:v>Число дорожно-транспортных происшествий по субъектам Российской Федерации1) (на 100 тыс. человек населения)</c:v>
                </c:pt>
              </c:strCache>
            </c:strRef>
          </c:cat>
          <c:val>
            <c:numRef>
              <c:f>'[t3-1.xls]ДТП на 100 тыс.'!$H$5:$H$64</c:f>
              <c:numCache>
                <c:formatCode>0.0</c:formatCode>
                <c:ptCount val="1"/>
                <c:pt idx="0">
                  <c:v>122.6</c:v>
                </c:pt>
              </c:numCache>
            </c:numRef>
          </c:val>
        </c:ser>
        <c:ser>
          <c:idx val="7"/>
          <c:order val="1"/>
          <c:tx>
            <c:strRef>
              <c:f>'[t3-1.xls]ДТП на 100 тыс.'!$I$3:$I$4</c:f>
              <c:strCache>
                <c:ptCount val="1"/>
                <c:pt idx="0">
                  <c:v>2007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5396825396825397E-3"/>
                  <c:y val="2.3703703703703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'[t3-1.xls]ДТП на 100 тыс.'!$A$2:$R$2</c:f>
              <c:strCache>
                <c:ptCount val="1"/>
                <c:pt idx="0">
                  <c:v>Число дорожно-транспортных происшествий по субъектам Российской Федерации1) (на 100 тыс. человек населения)</c:v>
                </c:pt>
              </c:strCache>
            </c:strRef>
          </c:cat>
          <c:val>
            <c:numRef>
              <c:f>'[t3-1.xls]ДТП на 100 тыс.'!$I$5:$I$64</c:f>
              <c:numCache>
                <c:formatCode>0.0</c:formatCode>
                <c:ptCount val="1"/>
                <c:pt idx="0">
                  <c:v>122.2</c:v>
                </c:pt>
              </c:numCache>
            </c:numRef>
          </c:val>
        </c:ser>
        <c:ser>
          <c:idx val="8"/>
          <c:order val="2"/>
          <c:tx>
            <c:strRef>
              <c:f>'[t3-1.xls]ДТП на 100 тыс.'!$J$3:$J$4</c:f>
              <c:strCache>
                <c:ptCount val="1"/>
                <c:pt idx="0">
                  <c:v>2008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2.9629629629629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'[t3-1.xls]ДТП на 100 тыс.'!$A$2:$R$2</c:f>
              <c:strCache>
                <c:ptCount val="1"/>
                <c:pt idx="0">
                  <c:v>Число дорожно-транспортных происшествий по субъектам Российской Федерации1) (на 100 тыс. человек населения)</c:v>
                </c:pt>
              </c:strCache>
            </c:strRef>
          </c:cat>
          <c:val>
            <c:numRef>
              <c:f>'[t3-1.xls]ДТП на 100 тыс.'!$J$5:$J$64</c:f>
              <c:numCache>
                <c:formatCode>0.0</c:formatCode>
                <c:ptCount val="1"/>
                <c:pt idx="0">
                  <c:v>122.4</c:v>
                </c:pt>
              </c:numCache>
            </c:numRef>
          </c:val>
        </c:ser>
        <c:ser>
          <c:idx val="9"/>
          <c:order val="3"/>
          <c:tx>
            <c:strRef>
              <c:f>'[t3-1.xls]ДТП на 100 тыс.'!$K$3:$K$4</c:f>
              <c:strCache>
                <c:ptCount val="1"/>
                <c:pt idx="0">
                  <c:v>2009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6560308692187403E-17"/>
                  <c:y val="2.3703703703703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'[t3-1.xls]ДТП на 100 тыс.'!$A$2:$R$2</c:f>
              <c:strCache>
                <c:ptCount val="1"/>
                <c:pt idx="0">
                  <c:v>Число дорожно-транспортных происшествий по субъектам Российской Федерации1) (на 100 тыс. человек населения)</c:v>
                </c:pt>
              </c:strCache>
            </c:strRef>
          </c:cat>
          <c:val>
            <c:numRef>
              <c:f>'[t3-1.xls]ДТП на 100 тыс.'!$K$5:$K$64</c:f>
              <c:numCache>
                <c:formatCode>0.0</c:formatCode>
                <c:ptCount val="1"/>
                <c:pt idx="0">
                  <c:v>119.3</c:v>
                </c:pt>
              </c:numCache>
            </c:numRef>
          </c:val>
        </c:ser>
        <c:ser>
          <c:idx val="10"/>
          <c:order val="4"/>
          <c:tx>
            <c:strRef>
              <c:f>'[t3-1.xls]ДТП на 100 тыс.'!$L$3:$L$4</c:f>
              <c:strCache>
                <c:ptCount val="1"/>
                <c:pt idx="0">
                  <c:v>2010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2.9629629629629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'[t3-1.xls]ДТП на 100 тыс.'!$A$2:$R$2</c:f>
              <c:strCache>
                <c:ptCount val="1"/>
                <c:pt idx="0">
                  <c:v>Число дорожно-транспортных происшествий по субъектам Российской Федерации1) (на 100 тыс. человек населения)</c:v>
                </c:pt>
              </c:strCache>
            </c:strRef>
          </c:cat>
          <c:val>
            <c:numRef>
              <c:f>'[t3-1.xls]ДТП на 100 тыс.'!$L$5:$L$64</c:f>
              <c:numCache>
                <c:formatCode>0.0</c:formatCode>
                <c:ptCount val="1"/>
                <c:pt idx="0">
                  <c:v>118.6</c:v>
                </c:pt>
              </c:numCache>
            </c:numRef>
          </c:val>
        </c:ser>
        <c:ser>
          <c:idx val="11"/>
          <c:order val="5"/>
          <c:tx>
            <c:strRef>
              <c:f>'[t3-1.xls]ДТП на 100 тыс.'!$M$3:$M$4</c:f>
              <c:strCache>
                <c:ptCount val="1"/>
                <c:pt idx="0">
                  <c:v>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396825396825397E-3"/>
                  <c:y val="-5.92592592592592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'[t3-1.xls]ДТП на 100 тыс.'!$A$2:$R$2</c:f>
              <c:strCache>
                <c:ptCount val="1"/>
                <c:pt idx="0">
                  <c:v>Число дорожно-транспортных происшествий по субъектам Российской Федерации1) (на 100 тыс. человек населения)</c:v>
                </c:pt>
              </c:strCache>
            </c:strRef>
          </c:cat>
          <c:val>
            <c:numRef>
              <c:f>'[t3-1.xls]ДТП на 100 тыс.'!$M$5:$M$64</c:f>
              <c:numCache>
                <c:formatCode>0.0</c:formatCode>
                <c:ptCount val="1"/>
                <c:pt idx="0">
                  <c:v>132.4</c:v>
                </c:pt>
              </c:numCache>
            </c:numRef>
          </c:val>
        </c:ser>
        <c:ser>
          <c:idx val="12"/>
          <c:order val="6"/>
          <c:tx>
            <c:strRef>
              <c:f>'[t3-1.xls]ДТП на 100 тыс.'!$N$3:$N$4</c:f>
              <c:strCache>
                <c:ptCount val="1"/>
                <c:pt idx="0">
                  <c:v>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1.77777777777777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'[t3-1.xls]ДТП на 100 тыс.'!$A$2:$R$2</c:f>
              <c:strCache>
                <c:ptCount val="1"/>
                <c:pt idx="0">
                  <c:v>Число дорожно-транспортных происшествий по субъектам Российской Федерации1) (на 100 тыс. человек населения)</c:v>
                </c:pt>
              </c:strCache>
            </c:strRef>
          </c:cat>
          <c:val>
            <c:numRef>
              <c:f>'[t3-1.xls]ДТП на 100 тыс.'!$N$5:$N$64</c:f>
              <c:numCache>
                <c:formatCode>#,##0.0</c:formatCode>
                <c:ptCount val="1"/>
                <c:pt idx="0">
                  <c:v>164</c:v>
                </c:pt>
              </c:numCache>
            </c:numRef>
          </c:val>
        </c:ser>
        <c:ser>
          <c:idx val="13"/>
          <c:order val="7"/>
          <c:tx>
            <c:strRef>
              <c:f>'[t3-1.xls]ДТП на 100 тыс.'!$O$3:$O$4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9997500312460943E-7"/>
                  <c:y val="4.148148148148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'[t3-1.xls]ДТП на 100 тыс.'!$A$2:$R$2</c:f>
              <c:strCache>
                <c:ptCount val="1"/>
                <c:pt idx="0">
                  <c:v>Число дорожно-транспортных происшествий по субъектам Российской Федерации1) (на 100 тыс. человек населения)</c:v>
                </c:pt>
              </c:strCache>
            </c:strRef>
          </c:cat>
          <c:val>
            <c:numRef>
              <c:f>'[t3-1.xls]ДТП на 100 тыс.'!$O$5:$O$64</c:f>
              <c:numCache>
                <c:formatCode>0.0</c:formatCode>
                <c:ptCount val="1"/>
                <c:pt idx="0">
                  <c:v>178.1</c:v>
                </c:pt>
              </c:numCache>
            </c:numRef>
          </c:val>
        </c:ser>
        <c:ser>
          <c:idx val="14"/>
          <c:order val="8"/>
          <c:tx>
            <c:strRef>
              <c:f>'[t3-1.xls]ДТП на 100 тыс.'!$P$3:$P$4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3120617384374806E-17"/>
                  <c:y val="1.77777777777777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'[t3-1.xls]ДТП на 100 тыс.'!$A$2:$R$2</c:f>
              <c:strCache>
                <c:ptCount val="1"/>
                <c:pt idx="0">
                  <c:v>Число дорожно-транспортных происшествий по субъектам Российской Федерации1) (на 100 тыс. человек населения)</c:v>
                </c:pt>
              </c:strCache>
            </c:strRef>
          </c:cat>
          <c:val>
            <c:numRef>
              <c:f>'[t3-1.xls]ДТП на 100 тыс.'!$P$5:$P$64</c:f>
              <c:numCache>
                <c:formatCode>#,##0.0</c:formatCode>
                <c:ptCount val="1"/>
                <c:pt idx="0">
                  <c:v>167.1</c:v>
                </c:pt>
              </c:numCache>
            </c:numRef>
          </c:val>
        </c:ser>
        <c:ser>
          <c:idx val="15"/>
          <c:order val="9"/>
          <c:tx>
            <c:strRef>
              <c:f>'[t3-1.xls]ДТП на 100 тыс.'!$Q$3:$Q$4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'[t3-1.xls]ДТП на 100 тыс.'!$A$2:$R$2</c:f>
              <c:strCache>
                <c:ptCount val="1"/>
                <c:pt idx="0">
                  <c:v>Число дорожно-транспортных происшествий по субъектам Российской Федерации1) (на 100 тыс. человек населения)</c:v>
                </c:pt>
              </c:strCache>
            </c:strRef>
          </c:cat>
          <c:val>
            <c:numRef>
              <c:f>'[t3-1.xls]ДТП на 100 тыс.'!$Q$5:$Q$64</c:f>
              <c:numCache>
                <c:formatCode>#,##0.0</c:formatCode>
                <c:ptCount val="1"/>
                <c:pt idx="0">
                  <c:v>155.10355000000001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44"/>
        <c:axId val="190159872"/>
        <c:axId val="190173952"/>
      </c:barChart>
      <c:catAx>
        <c:axId val="190159872"/>
        <c:scaling>
          <c:orientation val="minMax"/>
        </c:scaling>
        <c:delete val="1"/>
        <c:axPos val="b"/>
        <c:majorTickMark val="out"/>
        <c:minorTickMark val="none"/>
        <c:tickLblPos val="nextTo"/>
        <c:crossAx val="190173952"/>
        <c:crosses val="autoZero"/>
        <c:auto val="1"/>
        <c:lblAlgn val="ctr"/>
        <c:lblOffset val="100"/>
        <c:noMultiLvlLbl val="0"/>
      </c:catAx>
      <c:valAx>
        <c:axId val="190173952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901598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0235896901782425"/>
          <c:y val="0.90877667998690048"/>
          <c:w val="0.83343773612682159"/>
          <c:h val="6.8496006614185062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00"/>
              <a:t>Объем выбросов от автомобильного транспорта, тысяч тонн</a:t>
            </a: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Лист1!$B$6</c:f>
              <c:strCache>
                <c:ptCount val="1"/>
                <c:pt idx="0">
                  <c:v>Объем выбросов от автомобильного транспорта, тысяч тонн</c:v>
                </c:pt>
              </c:strCache>
            </c:strRef>
          </c:tx>
          <c:marker>
            <c:symbol val="square"/>
            <c:size val="5"/>
          </c:marker>
          <c:cat>
            <c:numRef>
              <c:f>Лист1!$C$5:$F$5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Лист1!$C$6:$F$6</c:f>
              <c:numCache>
                <c:formatCode>General</c:formatCode>
                <c:ptCount val="4"/>
                <c:pt idx="0">
                  <c:v>24.5</c:v>
                </c:pt>
                <c:pt idx="1">
                  <c:v>26.7</c:v>
                </c:pt>
                <c:pt idx="2">
                  <c:v>27.2</c:v>
                </c:pt>
                <c:pt idx="3">
                  <c:v>27.2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940480"/>
        <c:axId val="189942016"/>
      </c:lineChart>
      <c:catAx>
        <c:axId val="189940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9942016"/>
        <c:crosses val="autoZero"/>
        <c:auto val="1"/>
        <c:lblAlgn val="ctr"/>
        <c:lblOffset val="100"/>
        <c:noMultiLvlLbl val="0"/>
      </c:catAx>
      <c:valAx>
        <c:axId val="189942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94048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E54D4-7FDC-4904-89B5-D0906E2BD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46</Pages>
  <Words>14722</Words>
  <Characters>83917</Characters>
  <Application>Microsoft Office Word</Application>
  <DocSecurity>0</DocSecurity>
  <Lines>699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Карягина</dc:creator>
  <cp:lastModifiedBy>Протокольная часть</cp:lastModifiedBy>
  <cp:revision>3</cp:revision>
  <cp:lastPrinted>2016-11-17T14:41:00Z</cp:lastPrinted>
  <dcterms:created xsi:type="dcterms:W3CDTF">2016-11-22T06:31:00Z</dcterms:created>
  <dcterms:modified xsi:type="dcterms:W3CDTF">2016-11-23T06:37:00Z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