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8" w:rsidRDefault="00F26BD8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r w:rsidR="00470C69">
        <w:rPr>
          <w:rFonts w:ascii="Times New Roman" w:hAnsi="Times New Roman" w:cs="Times New Roman"/>
        </w:rPr>
        <w:t xml:space="preserve"> </w:t>
      </w:r>
      <w:r w:rsidR="007A0964">
        <w:rPr>
          <w:rFonts w:ascii="Times New Roman" w:hAnsi="Times New Roman" w:cs="Times New Roman"/>
        </w:rPr>
        <w:t>1</w:t>
      </w:r>
      <w:r w:rsidRPr="007D66AB">
        <w:rPr>
          <w:rFonts w:ascii="Times New Roman" w:hAnsi="Times New Roman" w:cs="Times New Roman"/>
        </w:rPr>
        <w:t xml:space="preserve"> к Постановлению администрации города Пензы от </w:t>
      </w:r>
      <w:r w:rsidR="007A0964">
        <w:rPr>
          <w:rFonts w:ascii="Times New Roman" w:hAnsi="Times New Roman" w:cs="Times New Roman"/>
        </w:rPr>
        <w:t>24.04.2017</w:t>
      </w:r>
      <w:r w:rsidR="008235E1">
        <w:rPr>
          <w:rFonts w:ascii="Times New Roman" w:hAnsi="Times New Roman" w:cs="Times New Roman"/>
        </w:rPr>
        <w:t xml:space="preserve"> </w:t>
      </w:r>
      <w:r w:rsidRPr="007D66AB">
        <w:rPr>
          <w:rFonts w:ascii="Times New Roman" w:hAnsi="Times New Roman" w:cs="Times New Roman"/>
        </w:rPr>
        <w:t xml:space="preserve">№ </w:t>
      </w:r>
      <w:r w:rsidR="007A0964">
        <w:rPr>
          <w:rFonts w:ascii="Times New Roman" w:hAnsi="Times New Roman" w:cs="Times New Roman"/>
        </w:rPr>
        <w:t>708/4</w:t>
      </w:r>
    </w:p>
    <w:p w:rsidR="007D66AB" w:rsidRPr="007D66AB" w:rsidRDefault="007D66AB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7D66AB">
        <w:rPr>
          <w:rFonts w:ascii="Times New Roman" w:eastAsia="Times New Roman" w:hAnsi="Times New Roman" w:cs="Times New Roman"/>
        </w:rPr>
        <w:t xml:space="preserve"> 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программе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«Развитие территорий, социальной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6E0867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городе Пензе на 2015-2020</w:t>
      </w:r>
      <w:r w:rsidR="00F26BD8"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 w:rsidR="006E0867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4536"/>
        <w:gridCol w:w="1060"/>
        <w:gridCol w:w="22"/>
        <w:gridCol w:w="52"/>
        <w:gridCol w:w="811"/>
        <w:gridCol w:w="25"/>
        <w:gridCol w:w="15"/>
        <w:gridCol w:w="850"/>
        <w:gridCol w:w="992"/>
        <w:gridCol w:w="992"/>
        <w:gridCol w:w="992"/>
        <w:gridCol w:w="992"/>
      </w:tblGrid>
      <w:tr w:rsidR="00124F5E" w:rsidRPr="007D66AB" w:rsidTr="00124F5E">
        <w:tc>
          <w:tcPr>
            <w:tcW w:w="3119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4" w:colLast="4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721" w:type="dxa"/>
            <w:gridSpan w:val="9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24F5E" w:rsidRPr="007D66AB" w:rsidTr="00124F5E">
        <w:tc>
          <w:tcPr>
            <w:tcW w:w="3119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124F5E" w:rsidRPr="007D66AB" w:rsidTr="00124F5E">
        <w:trPr>
          <w:trHeight w:val="181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124F5E" w:rsidRPr="007D66AB" w:rsidTr="00124F5E">
        <w:tc>
          <w:tcPr>
            <w:tcW w:w="11341" w:type="dxa"/>
            <w:gridSpan w:val="10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261"/>
        </w:trPr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124F5E" w:rsidRPr="0042369C" w:rsidRDefault="00124F5E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2,209 </w:t>
            </w: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 </w:t>
            </w:r>
          </w:p>
          <w:p w:rsidR="00FF73C3" w:rsidRPr="0042369C" w:rsidRDefault="0042369C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ул.Бакунина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Георгиевского креста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(г.Пенза,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</w:tcPr>
          <w:p w:rsidR="00124F5E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(лето/зима)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</w:tcPr>
          <w:p w:rsidR="00124F5E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124F5E" w:rsidRPr="00BB0189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  <w:gridSpan w:val="2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водоотведения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5306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D05578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«Снежинка», г.Пенза.</w:t>
            </w:r>
          </w:p>
        </w:tc>
        <w:tc>
          <w:tcPr>
            <w:tcW w:w="1060" w:type="dxa"/>
          </w:tcPr>
          <w:p w:rsidR="00124F5E" w:rsidRPr="00D05578" w:rsidRDefault="00124F5E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</w:rPr>
              <w:t xml:space="preserve">Строительство детского сада на 175 мест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мкр.Заря</w:t>
            </w:r>
            <w:proofErr w:type="spellEnd"/>
            <w:r w:rsidRPr="00240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мест </w:t>
            </w:r>
          </w:p>
          <w:p w:rsidR="00124F5E" w:rsidRPr="00D05578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д/садах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233294">
              <w:rPr>
                <w:rFonts w:ascii="Times New Roman" w:eastAsia="Times New Roman" w:hAnsi="Times New Roman" w:cs="Times New Roman"/>
              </w:rPr>
              <w:t>Клуб  "</w:t>
            </w:r>
            <w:proofErr w:type="gramEnd"/>
            <w:r w:rsidRPr="00233294">
              <w:rPr>
                <w:rFonts w:ascii="Times New Roman" w:eastAsia="Times New Roman" w:hAnsi="Times New Roman" w:cs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060" w:type="dxa"/>
          </w:tcPr>
          <w:p w:rsidR="00124F5E" w:rsidRPr="00233294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0,41</w:t>
            </w:r>
            <w:r w:rsidRPr="002332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Pr="002332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км. </w:t>
            </w:r>
            <w:proofErr w:type="spellStart"/>
            <w:r w:rsidRPr="002332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атодорог</w:t>
            </w:r>
            <w:proofErr w:type="spellEnd"/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Pr="00233294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3B58E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0,41</w:t>
            </w:r>
            <w:r w:rsidRPr="0023329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33294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F5E">
              <w:rPr>
                <w:rFonts w:ascii="Times New Roman" w:eastAsia="Times New Roman" w:hAnsi="Times New Roman" w:cs="Times New Roman"/>
              </w:rPr>
              <w:t>Капитальный ремонт основного (игрового) поля стадиона «Пенза», по адресу: г.Пенза, ул. Гагарина, 1А</w:t>
            </w:r>
          </w:p>
        </w:tc>
        <w:tc>
          <w:tcPr>
            <w:tcW w:w="1060" w:type="dxa"/>
          </w:tcPr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EC" w:rsidRPr="007D66AB" w:rsidTr="00124F5E">
        <w:trPr>
          <w:trHeight w:val="345"/>
        </w:trPr>
        <w:tc>
          <w:tcPr>
            <w:tcW w:w="3119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6EC" w:rsidRPr="00124F5E" w:rsidRDefault="005306EC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5306EC" w:rsidRDefault="00862917" w:rsidP="0086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</w:t>
            </w:r>
            <w:r w:rsidR="006A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0" w:type="dxa"/>
            <w:gridSpan w:val="4"/>
          </w:tcPr>
          <w:p w:rsidR="005306EC" w:rsidRPr="00233294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5306EC" w:rsidRDefault="005306EC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306EC" w:rsidRPr="007D66AB" w:rsidRDefault="006A68E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345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набережной реки Суры.</w:t>
            </w:r>
          </w:p>
        </w:tc>
        <w:tc>
          <w:tcPr>
            <w:tcW w:w="1060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266FD8" w:rsidRPr="00233294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66FD8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надземного пешеходного перехода, г. Пенза</w:t>
            </w:r>
          </w:p>
        </w:tc>
        <w:tc>
          <w:tcPr>
            <w:tcW w:w="106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4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842"/>
        </w:trPr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2E7EFE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автономного учреждения "Футбольный </w:t>
            </w:r>
            <w:proofErr w:type="gramStart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"</w:t>
            </w:r>
            <w:proofErr w:type="gramEnd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ул.Германа Титова, д.3А»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Pr="007D66AB" w:rsidRDefault="0042369C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6C17B9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EE4A2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абжения пос. "ЗИФ",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200A4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набережной реки Суры.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F53377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D4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улично-дорожной сети г.Пензы». Реконструкция моста через р. Сур</w:t>
            </w:r>
            <w:r w:rsidR="00D44A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улицы Бакунина с реконструкцией подходов к нему от ул. Урицкого до ул. Злобина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Восточного кладбища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Pr="00124F5E" w:rsidRDefault="00F53377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</w:t>
            </w:r>
            <w:r w:rsid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 «Орленок»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Pr="00C05D2C" w:rsidRDefault="00266FD8" w:rsidP="00266FD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водопровода в районе набережной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р.Суры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участке от ул. Славы до ул. Набережная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р.Пензы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р.Суры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участке от </w:t>
            </w:r>
            <w:proofErr w:type="spellStart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ул.Бакунина</w:t>
            </w:r>
            <w:proofErr w:type="spellEnd"/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Славы, г. Пензы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12333" w:type="dxa"/>
            <w:gridSpan w:val="11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848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FD8" w:rsidRDefault="00266FD8" w:rsidP="00266FD8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6FD8" w:rsidRDefault="00266FD8" w:rsidP="00266FD8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10,33387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автодорог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C77641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266FD8" w:rsidRPr="007D66AB" w:rsidTr="00124F5E">
        <w:trPr>
          <w:trHeight w:val="810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862917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14 309 м.сети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14309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134" w:type="dxa"/>
            <w:gridSpan w:val="3"/>
          </w:tcPr>
          <w:p w:rsidR="00266FD8" w:rsidRPr="00110A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150 м</w:t>
            </w:r>
          </w:p>
        </w:tc>
        <w:tc>
          <w:tcPr>
            <w:tcW w:w="851" w:type="dxa"/>
            <w:gridSpan w:val="3"/>
          </w:tcPr>
          <w:p w:rsidR="00266FD8" w:rsidRPr="00110A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66FD8" w:rsidRPr="00110A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A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150 м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266FD8" w:rsidRDefault="00266FD8" w:rsidP="00266FD8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2B60">
              <w:rPr>
                <w:rFonts w:ascii="Times New Roman" w:eastAsia="Times New Roman" w:hAnsi="Times New Roman" w:cs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B62B60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B62B60">
              <w:rPr>
                <w:rFonts w:ascii="Times New Roman" w:eastAsia="Times New Roman" w:hAnsi="Times New Roman" w:cs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26,5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0,82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41" w:rsidRPr="007D66AB" w:rsidTr="00124F5E">
        <w:tc>
          <w:tcPr>
            <w:tcW w:w="3119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77641" w:rsidRPr="007D66AB" w:rsidRDefault="00C77641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77641" w:rsidRPr="007D66AB" w:rsidRDefault="00C77641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77641" w:rsidRPr="007D66AB" w:rsidRDefault="00C77641" w:rsidP="00266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77641" w:rsidRPr="007D66AB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641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641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641" w:rsidRDefault="00C77641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13325" w:type="dxa"/>
            <w:gridSpan w:val="12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Управление развитием в области капитального строительства и рекламно-информационного, </w:t>
            </w: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художественного оформления и дизайна в городе Пензе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vMerge w:val="restart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266FD8" w:rsidRDefault="00266FD8" w:rsidP="00266FD8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252 714,0 тыс. руб.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235 024  тыс. руб.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  <w:tc>
          <w:tcPr>
            <w:tcW w:w="992" w:type="dxa"/>
          </w:tcPr>
          <w:p w:rsidR="00266FD8" w:rsidRDefault="00266FD8" w:rsidP="00266FD8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</w:tcPr>
          <w:p w:rsidR="00266FD8" w:rsidRDefault="00266FD8" w:rsidP="00266FD8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pStyle w:val="ConsPlusCell"/>
            </w:pPr>
            <w:r w:rsidRPr="007D66AB"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</w:tcPr>
          <w:p w:rsidR="00266FD8" w:rsidRPr="007D66AB" w:rsidRDefault="00266FD8" w:rsidP="00266FD8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 в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  <w:gridSpan w:val="3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Наличие утвержденного генерального плана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21712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>
              <w:rPr>
                <w:bCs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островом Пески: левый берег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3D02">
              <w:rPr>
                <w:rFonts w:ascii="Times New Roman" w:eastAsia="Times New Roman" w:hAnsi="Times New Roman" w:cs="Times New Roman"/>
              </w:rPr>
              <w:t xml:space="preserve">-ул.Урицкого, </w:t>
            </w:r>
            <w:r w:rsidRPr="00903D02">
              <w:rPr>
                <w:rFonts w:ascii="Times New Roman" w:eastAsia="Times New Roman" w:hAnsi="Times New Roman" w:cs="Times New Roman"/>
              </w:rPr>
              <w:lastRenderedPageBreak/>
              <w:t>правый берег - ул.Злобина)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конкурс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lastRenderedPageBreak/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bookmarkEnd w:id="0"/>
    </w:tbl>
    <w:p w:rsidR="00965151" w:rsidRPr="007D66AB" w:rsidRDefault="00965151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120"/>
      </w:tblGrid>
      <w:tr w:rsidR="00B514F9" w:rsidRPr="007D66AB" w:rsidTr="00124F5E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C6E82" w:rsidP="00BC6E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B3E9D" w:rsidP="00BC6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</w:t>
            </w:r>
          </w:p>
        </w:tc>
      </w:tr>
    </w:tbl>
    <w:p w:rsidR="00B514F9" w:rsidRPr="007D66AB" w:rsidRDefault="00B514F9" w:rsidP="00BC6E82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124F5E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8"/>
    <w:rsid w:val="00001AD5"/>
    <w:rsid w:val="00003619"/>
    <w:rsid w:val="000710CF"/>
    <w:rsid w:val="000732BB"/>
    <w:rsid w:val="000B7EB3"/>
    <w:rsid w:val="000E65FE"/>
    <w:rsid w:val="00110AAB"/>
    <w:rsid w:val="00117A0B"/>
    <w:rsid w:val="00124F5E"/>
    <w:rsid w:val="001764D9"/>
    <w:rsid w:val="001B7DEF"/>
    <w:rsid w:val="001D7799"/>
    <w:rsid w:val="001E0717"/>
    <w:rsid w:val="001E7A17"/>
    <w:rsid w:val="00200676"/>
    <w:rsid w:val="00200A4B"/>
    <w:rsid w:val="00210AC8"/>
    <w:rsid w:val="00233294"/>
    <w:rsid w:val="00233CF0"/>
    <w:rsid w:val="00240507"/>
    <w:rsid w:val="00250D61"/>
    <w:rsid w:val="00265A2C"/>
    <w:rsid w:val="00266FD8"/>
    <w:rsid w:val="002773FF"/>
    <w:rsid w:val="002D1582"/>
    <w:rsid w:val="002D2626"/>
    <w:rsid w:val="002E3E5A"/>
    <w:rsid w:val="002E7EFE"/>
    <w:rsid w:val="00307CCF"/>
    <w:rsid w:val="00320F42"/>
    <w:rsid w:val="0032104B"/>
    <w:rsid w:val="00324842"/>
    <w:rsid w:val="00336DDE"/>
    <w:rsid w:val="003566CE"/>
    <w:rsid w:val="00376789"/>
    <w:rsid w:val="00396852"/>
    <w:rsid w:val="003B58E0"/>
    <w:rsid w:val="003C77B6"/>
    <w:rsid w:val="003D737B"/>
    <w:rsid w:val="0042369C"/>
    <w:rsid w:val="00440A0C"/>
    <w:rsid w:val="00470C69"/>
    <w:rsid w:val="00483CB0"/>
    <w:rsid w:val="004868C3"/>
    <w:rsid w:val="00495243"/>
    <w:rsid w:val="004C5CC4"/>
    <w:rsid w:val="00507433"/>
    <w:rsid w:val="005306EC"/>
    <w:rsid w:val="005317A4"/>
    <w:rsid w:val="00554DFB"/>
    <w:rsid w:val="00566E6C"/>
    <w:rsid w:val="00581726"/>
    <w:rsid w:val="0059746B"/>
    <w:rsid w:val="005B39B4"/>
    <w:rsid w:val="005B7EB9"/>
    <w:rsid w:val="00601262"/>
    <w:rsid w:val="00602BEC"/>
    <w:rsid w:val="0061057C"/>
    <w:rsid w:val="00630CAF"/>
    <w:rsid w:val="00656CB2"/>
    <w:rsid w:val="006636D0"/>
    <w:rsid w:val="00663D55"/>
    <w:rsid w:val="0068778B"/>
    <w:rsid w:val="0069401C"/>
    <w:rsid w:val="006A68EB"/>
    <w:rsid w:val="006C17B9"/>
    <w:rsid w:val="006E0867"/>
    <w:rsid w:val="006F02A5"/>
    <w:rsid w:val="007474B7"/>
    <w:rsid w:val="007A0964"/>
    <w:rsid w:val="007B5421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903D02"/>
    <w:rsid w:val="0091051D"/>
    <w:rsid w:val="0093558E"/>
    <w:rsid w:val="00965151"/>
    <w:rsid w:val="009D7B5E"/>
    <w:rsid w:val="00AA2F66"/>
    <w:rsid w:val="00AB515F"/>
    <w:rsid w:val="00AB5A61"/>
    <w:rsid w:val="00AD63D8"/>
    <w:rsid w:val="00B514F9"/>
    <w:rsid w:val="00B62B60"/>
    <w:rsid w:val="00B96FF1"/>
    <w:rsid w:val="00BB0189"/>
    <w:rsid w:val="00BB3DA3"/>
    <w:rsid w:val="00BB3E9D"/>
    <w:rsid w:val="00BC6E82"/>
    <w:rsid w:val="00C30827"/>
    <w:rsid w:val="00C77641"/>
    <w:rsid w:val="00C77951"/>
    <w:rsid w:val="00C94A62"/>
    <w:rsid w:val="00CD5B15"/>
    <w:rsid w:val="00D05578"/>
    <w:rsid w:val="00D44AE8"/>
    <w:rsid w:val="00D61677"/>
    <w:rsid w:val="00DB1A47"/>
    <w:rsid w:val="00DB2A63"/>
    <w:rsid w:val="00DB3CE2"/>
    <w:rsid w:val="00DC11FE"/>
    <w:rsid w:val="00DC4EC4"/>
    <w:rsid w:val="00DF35CD"/>
    <w:rsid w:val="00E26B9F"/>
    <w:rsid w:val="00E32ECE"/>
    <w:rsid w:val="00E74439"/>
    <w:rsid w:val="00E81C47"/>
    <w:rsid w:val="00EB3774"/>
    <w:rsid w:val="00EC77B5"/>
    <w:rsid w:val="00ED5558"/>
    <w:rsid w:val="00EE4A27"/>
    <w:rsid w:val="00F26BD8"/>
    <w:rsid w:val="00F53377"/>
    <w:rsid w:val="00FF73C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C9421D-CAF0-4846-B96F-CC98CAC9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EF8E-E617-4956-9028-6B187F6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12</cp:revision>
  <cp:lastPrinted>2017-03-16T06:51:00Z</cp:lastPrinted>
  <dcterms:created xsi:type="dcterms:W3CDTF">2017-02-07T07:11:00Z</dcterms:created>
  <dcterms:modified xsi:type="dcterms:W3CDTF">2017-04-24T06:52:00Z</dcterms:modified>
</cp:coreProperties>
</file>