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AA" w:rsidRDefault="00CF35AA" w:rsidP="00F13B34">
      <w:pPr>
        <w:widowControl w:val="0"/>
        <w:tabs>
          <w:tab w:val="left" w:pos="11766"/>
        </w:tabs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  <w:r w:rsidRPr="007D66AB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>_1_</w:t>
      </w:r>
      <w:r w:rsidRPr="007D66AB">
        <w:rPr>
          <w:rFonts w:ascii="Times New Roman" w:hAnsi="Times New Roman"/>
        </w:rPr>
        <w:t xml:space="preserve"> к Постановлению администрации города Пензы от </w:t>
      </w:r>
      <w:r w:rsidR="00EC6F86">
        <w:rPr>
          <w:rFonts w:ascii="Times New Roman" w:hAnsi="Times New Roman"/>
        </w:rPr>
        <w:t xml:space="preserve">27.04.2018 </w:t>
      </w:r>
      <w:r w:rsidRPr="007D66AB">
        <w:rPr>
          <w:rFonts w:ascii="Times New Roman" w:hAnsi="Times New Roman"/>
        </w:rPr>
        <w:t xml:space="preserve">№ </w:t>
      </w:r>
      <w:r w:rsidR="00EC6F86">
        <w:rPr>
          <w:rFonts w:ascii="Times New Roman" w:hAnsi="Times New Roman"/>
        </w:rPr>
        <w:t>721/2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Приложение №1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 xml:space="preserve"> </w:t>
      </w:r>
      <w:r w:rsidRPr="007D66AB">
        <w:rPr>
          <w:rFonts w:ascii="Times New Roman" w:hAnsi="Times New Roman"/>
          <w:sz w:val="27"/>
          <w:szCs w:val="27"/>
        </w:rPr>
        <w:t xml:space="preserve">муниципальной программе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«Развитие территорий, социальной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и инженерной инфраструктуры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городе Пензе на 2015-2020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p w:rsidR="00CF35AA" w:rsidRPr="007D66AB" w:rsidRDefault="00CF35AA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hAnsi="Times New Roman"/>
          <w:sz w:val="18"/>
          <w:szCs w:val="18"/>
        </w:rPr>
      </w:pPr>
    </w:p>
    <w:p w:rsidR="00CF35AA" w:rsidRPr="007D66AB" w:rsidRDefault="00CF35AA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инженерной инфраструктуры в городе Пензе на 2015-20</w:t>
      </w:r>
      <w:r>
        <w:rPr>
          <w:rFonts w:ascii="Times New Roman" w:hAnsi="Times New Roman"/>
          <w:sz w:val="27"/>
          <w:szCs w:val="27"/>
        </w:rPr>
        <w:t>20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tbl>
      <w:tblPr>
        <w:tblW w:w="1617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880"/>
        <w:gridCol w:w="4512"/>
        <w:gridCol w:w="1417"/>
        <w:gridCol w:w="1066"/>
        <w:gridCol w:w="1066"/>
        <w:gridCol w:w="1066"/>
        <w:gridCol w:w="1065"/>
        <w:gridCol w:w="1066"/>
        <w:gridCol w:w="1066"/>
      </w:tblGrid>
      <w:tr w:rsidR="00CF35AA" w:rsidRPr="00DC04B2" w:rsidTr="00717821">
        <w:trPr>
          <w:tblHeader/>
        </w:trPr>
        <w:tc>
          <w:tcPr>
            <w:tcW w:w="2966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880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512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6395" w:type="dxa"/>
            <w:gridSpan w:val="6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В том числе по годам</w:t>
            </w:r>
          </w:p>
        </w:tc>
      </w:tr>
      <w:tr w:rsidR="00CF35AA" w:rsidRPr="00537F23" w:rsidTr="00717821">
        <w:trPr>
          <w:tblHeader/>
        </w:trPr>
        <w:tc>
          <w:tcPr>
            <w:tcW w:w="2966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80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12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2020</w:t>
            </w:r>
          </w:p>
        </w:tc>
      </w:tr>
      <w:tr w:rsidR="00CF35AA" w:rsidRPr="00B86CEC" w:rsidTr="00717821">
        <w:trPr>
          <w:trHeight w:val="181"/>
          <w:tblHeader/>
        </w:trPr>
        <w:tc>
          <w:tcPr>
            <w:tcW w:w="29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2</w:t>
            </w:r>
          </w:p>
        </w:tc>
        <w:tc>
          <w:tcPr>
            <w:tcW w:w="4512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4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5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6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7</w:t>
            </w:r>
          </w:p>
        </w:tc>
        <w:tc>
          <w:tcPr>
            <w:tcW w:w="1065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8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9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10</w:t>
            </w:r>
          </w:p>
        </w:tc>
      </w:tr>
      <w:tr w:rsidR="00CF35AA" w:rsidRPr="00537F23" w:rsidTr="00717821">
        <w:tc>
          <w:tcPr>
            <w:tcW w:w="16170" w:type="dxa"/>
            <w:gridSpan w:val="10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</w:tr>
      <w:tr w:rsidR="00CF35AA" w:rsidRPr="00537F23" w:rsidTr="00717821">
        <w:trPr>
          <w:trHeight w:val="1061"/>
        </w:trPr>
        <w:tc>
          <w:tcPr>
            <w:tcW w:w="2966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4512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95%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89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92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065" w:type="dxa"/>
          </w:tcPr>
          <w:p w:rsidR="00CF35AA" w:rsidRPr="00537F23" w:rsidRDefault="00CF35AA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066" w:type="dxa"/>
          </w:tcPr>
          <w:p w:rsidR="00CF35AA" w:rsidRPr="00537F23" w:rsidRDefault="00CF35AA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066" w:type="dxa"/>
          </w:tcPr>
          <w:p w:rsidR="00CF35AA" w:rsidRPr="00537F23" w:rsidRDefault="00CF35AA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537F23">
                <w:rPr>
                  <w:rFonts w:ascii="Times New Roman" w:hAnsi="Times New Roman"/>
                </w:rPr>
                <w:t>1,935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1,935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rPr>
          <w:trHeight w:val="261"/>
        </w:trPr>
        <w:tc>
          <w:tcPr>
            <w:tcW w:w="29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417" w:type="dxa"/>
          </w:tcPr>
          <w:p w:rsidR="00CF35AA" w:rsidRPr="00537F23" w:rsidRDefault="00CF35AA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,20973 км"/>
              </w:smartTagPr>
              <w:r w:rsidRPr="00537F23">
                <w:rPr>
                  <w:rFonts w:ascii="Times New Roman" w:hAnsi="Times New Roman"/>
                </w:rPr>
                <w:t>2,20973</w:t>
              </w:r>
              <w:r>
                <w:rPr>
                  <w:rFonts w:ascii="Times New Roman" w:hAnsi="Times New Roman"/>
                </w:rPr>
                <w:t xml:space="preserve"> </w:t>
              </w:r>
              <w:r w:rsidRPr="00537F23">
                <w:rPr>
                  <w:rFonts w:ascii="Times New Roman" w:hAnsi="Times New Roman"/>
                </w:rPr>
                <w:t>км</w:t>
              </w:r>
            </w:smartTag>
            <w:r w:rsidRPr="00537F23">
              <w:rPr>
                <w:rFonts w:ascii="Times New Roman" w:hAnsi="Times New Roman"/>
              </w:rPr>
              <w:t xml:space="preserve"> </w:t>
            </w:r>
          </w:p>
          <w:p w:rsidR="00CF35AA" w:rsidRPr="00537F23" w:rsidRDefault="00CF35AA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автодорог</w:t>
            </w: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</w:t>
            </w:r>
          </w:p>
        </w:tc>
        <w:tc>
          <w:tcPr>
            <w:tcW w:w="1066" w:type="dxa"/>
          </w:tcPr>
          <w:p w:rsidR="00CF35AA" w:rsidRPr="00537F23" w:rsidRDefault="00CF35AA" w:rsidP="00FE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1,10973</w:t>
            </w:r>
          </w:p>
        </w:tc>
        <w:tc>
          <w:tcPr>
            <w:tcW w:w="1065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Междуречье</w:t>
            </w:r>
          </w:p>
        </w:tc>
        <w:tc>
          <w:tcPr>
            <w:tcW w:w="1417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537F23">
                <w:rPr>
                  <w:rFonts w:ascii="Times New Roman" w:hAnsi="Times New Roman"/>
                </w:rPr>
                <w:t>1,153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1,153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фонтана около больницы скорой помощи,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у памятника Победы,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«Пионерский»,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корпуса №2 ДОУ №39 по ул. Беляева, 25а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87мест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87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rPr>
          <w:trHeight w:val="456"/>
        </w:trPr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Детский сад в районе ул. Измайлова, 56 в г. Пенза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400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400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МБДОУ №120 (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ул.Эксперимен</w:t>
            </w:r>
            <w:r w:rsidRPr="00537F23">
              <w:rPr>
                <w:rFonts w:ascii="Times New Roman" w:hAnsi="Times New Roman"/>
              </w:rPr>
              <w:softHyphen/>
              <w:t>тальная</w:t>
            </w:r>
            <w:proofErr w:type="spellEnd"/>
            <w:r w:rsidRPr="00537F23">
              <w:rPr>
                <w:rFonts w:ascii="Times New Roman" w:hAnsi="Times New Roman"/>
              </w:rPr>
              <w:t>, 2б)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 учебных мест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21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</w:t>
            </w: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1000/100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чел/</w:t>
            </w:r>
            <w:proofErr w:type="spellStart"/>
            <w:r w:rsidRPr="00537F23"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37F23">
              <w:rPr>
                <w:rFonts w:ascii="Times New Roman" w:hAnsi="Times New Roman"/>
              </w:rPr>
              <w:t>(лето/зима)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 /100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Монумента Славы,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417" w:type="dxa"/>
          </w:tcPr>
          <w:p w:rsidR="00CF35AA" w:rsidRPr="00537F23" w:rsidRDefault="00994A5B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  <w:highlight w:val="yellow"/>
              </w:rPr>
              <w:t>356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квартиры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88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59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065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100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50</w:t>
            </w:r>
          </w:p>
        </w:tc>
        <w:tc>
          <w:tcPr>
            <w:tcW w:w="1066" w:type="dxa"/>
          </w:tcPr>
          <w:p w:rsidR="00CF35AA" w:rsidRPr="00537F23" w:rsidRDefault="00994A5B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  <w:highlight w:val="yellow"/>
              </w:rPr>
              <w:t>59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водопроводной сети до пос. Лесной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2741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2741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лыжного стадиона «Снежинка»,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  <w:r w:rsidRPr="00537F23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детского сада на 175 мест в </w:t>
            </w:r>
            <w:proofErr w:type="spellStart"/>
            <w:r w:rsidRPr="00537F23">
              <w:rPr>
                <w:rFonts w:ascii="Times New Roman" w:hAnsi="Times New Roman"/>
              </w:rPr>
              <w:t>мкр.Заря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 д/садах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Клуб  "Зенит", Пензенская область, г. Пенза, Октябрьский район, </w:t>
            </w:r>
            <w:proofErr w:type="spellStart"/>
            <w:r w:rsidRPr="00537F23">
              <w:rPr>
                <w:rFonts w:ascii="Times New Roman" w:hAnsi="Times New Roman"/>
              </w:rPr>
              <w:t>ул.Германа</w:t>
            </w:r>
            <w:proofErr w:type="spellEnd"/>
            <w:r w:rsidRPr="00537F23">
              <w:rPr>
                <w:rFonts w:ascii="Times New Roman" w:hAnsi="Times New Roman"/>
              </w:rPr>
              <w:t xml:space="preserve"> Титова, д.3А»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>. Капитальный ремонт Свердловского моста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410 км"/>
              </w:smartTagPr>
              <w:r w:rsidRPr="00537F23">
                <w:rPr>
                  <w:rFonts w:ascii="Times New Roman" w:hAnsi="Times New Roman"/>
                </w:rPr>
                <w:t>0,410 км</w:t>
              </w:r>
            </w:smartTag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атодорог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0,410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E1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 уч</w:t>
            </w:r>
            <w:r w:rsidR="00E120A0">
              <w:rPr>
                <w:rFonts w:ascii="Times New Roman" w:hAnsi="Times New Roman"/>
              </w:rPr>
              <w:t>.</w:t>
            </w:r>
            <w:r w:rsidRPr="00537F23">
              <w:rPr>
                <w:rFonts w:ascii="Times New Roman" w:hAnsi="Times New Roman"/>
              </w:rPr>
              <w:t xml:space="preserve"> мест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E120A0">
        <w:trPr>
          <w:trHeight w:val="175"/>
        </w:trPr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набережной реки Суры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ind w:right="-182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6620F7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CF35AA" w:rsidRPr="00E120A0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0A0">
              <w:rPr>
                <w:rFonts w:ascii="Times New Roman" w:hAnsi="Times New Roman"/>
                <w:sz w:val="18"/>
                <w:szCs w:val="18"/>
              </w:rPr>
              <w:t>Водоотведение индивидуальных жилых домов, расположенных по ул. 1-я Офицерская, по ул. 2-я Офицерская, 1,2,3,4 Офицерским проездам, пр. Победы в г. Пензе</w:t>
            </w:r>
          </w:p>
        </w:tc>
        <w:tc>
          <w:tcPr>
            <w:tcW w:w="1417" w:type="dxa"/>
            <w:shd w:val="clear" w:color="auto" w:fill="auto"/>
          </w:tcPr>
          <w:p w:rsidR="00CF35AA" w:rsidRPr="006620F7" w:rsidRDefault="00CF35AA" w:rsidP="00B0678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437,5 м"/>
              </w:smartTagPr>
              <w:r w:rsidRPr="006620F7">
                <w:rPr>
                  <w:rFonts w:ascii="Times New Roman" w:hAnsi="Times New Roman"/>
                </w:rPr>
                <w:t>2437,5 м</w:t>
              </w:r>
            </w:smartTag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2437,5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6620F7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CF35AA" w:rsidRPr="00E120A0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0A0">
              <w:rPr>
                <w:rFonts w:ascii="Times New Roman" w:hAnsi="Times New Roman"/>
                <w:sz w:val="18"/>
                <w:szCs w:val="18"/>
              </w:rPr>
              <w:t xml:space="preserve">Объект культурного наследия регионального значения "Дом жилой (деревянный), XIX в.", </w:t>
            </w:r>
            <w:proofErr w:type="spellStart"/>
            <w:r w:rsidRPr="00E120A0">
              <w:rPr>
                <w:rFonts w:ascii="Times New Roman" w:hAnsi="Times New Roman"/>
                <w:sz w:val="18"/>
                <w:szCs w:val="18"/>
              </w:rPr>
              <w:t>г.Пенза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35AA" w:rsidRPr="006620F7" w:rsidRDefault="00CF35AA" w:rsidP="00B06783">
            <w:pPr>
              <w:ind w:right="-182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20A0" w:rsidRPr="00537F23" w:rsidTr="00E120A0">
        <w:trPr>
          <w:trHeight w:val="407"/>
        </w:trPr>
        <w:tc>
          <w:tcPr>
            <w:tcW w:w="2966" w:type="dxa"/>
          </w:tcPr>
          <w:p w:rsidR="00E120A0" w:rsidRPr="00537F23" w:rsidRDefault="00E120A0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120A0" w:rsidRPr="00537F23" w:rsidRDefault="00E120A0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E120A0" w:rsidRPr="00E120A0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0A0">
              <w:rPr>
                <w:rFonts w:ascii="Times New Roman" w:hAnsi="Times New Roman"/>
                <w:sz w:val="18"/>
                <w:szCs w:val="18"/>
              </w:rPr>
              <w:t xml:space="preserve">Школа в </w:t>
            </w:r>
            <w:proofErr w:type="gramStart"/>
            <w:r w:rsidRPr="00E120A0">
              <w:rPr>
                <w:rFonts w:ascii="Times New Roman" w:hAnsi="Times New Roman"/>
                <w:sz w:val="18"/>
                <w:szCs w:val="18"/>
              </w:rPr>
              <w:t>мкр.№</w:t>
            </w:r>
            <w:proofErr w:type="gramEnd"/>
            <w:r w:rsidRPr="00E120A0">
              <w:rPr>
                <w:rFonts w:ascii="Times New Roman" w:hAnsi="Times New Roman"/>
                <w:sz w:val="18"/>
                <w:szCs w:val="18"/>
              </w:rPr>
              <w:t>3 третьей очереди строительства жилого района «</w:t>
            </w:r>
            <w:proofErr w:type="spellStart"/>
            <w:r w:rsidRPr="00E120A0">
              <w:rPr>
                <w:rFonts w:ascii="Times New Roman" w:hAnsi="Times New Roman"/>
                <w:sz w:val="18"/>
                <w:szCs w:val="18"/>
              </w:rPr>
              <w:t>Арбеково</w:t>
            </w:r>
            <w:proofErr w:type="spellEnd"/>
            <w:r w:rsidRPr="00E120A0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  <w:proofErr w:type="spellStart"/>
            <w:r w:rsidRPr="00E120A0">
              <w:rPr>
                <w:rFonts w:ascii="Times New Roman" w:hAnsi="Times New Roman"/>
                <w:sz w:val="18"/>
                <w:szCs w:val="18"/>
              </w:rPr>
              <w:t>г.Пенза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120A0" w:rsidRPr="006620F7" w:rsidRDefault="00E120A0" w:rsidP="00E120A0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учебных мест</w:t>
            </w: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tr w:rsidR="005C3BBE" w:rsidRPr="00537F23" w:rsidTr="00E120A0">
        <w:trPr>
          <w:trHeight w:val="407"/>
        </w:trPr>
        <w:tc>
          <w:tcPr>
            <w:tcW w:w="29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Пристрой к филиалу № 2 МБДОУ № 71 (ул. Депутатская, 5)</w:t>
            </w:r>
          </w:p>
        </w:tc>
        <w:tc>
          <w:tcPr>
            <w:tcW w:w="1417" w:type="dxa"/>
            <w:shd w:val="clear" w:color="auto" w:fill="auto"/>
          </w:tcPr>
          <w:p w:rsidR="005C3BBE" w:rsidRDefault="005C3BBE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66" w:type="dxa"/>
            <w:shd w:val="clear" w:color="auto" w:fill="auto"/>
          </w:tcPr>
          <w:p w:rsidR="005C3BBE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BBE" w:rsidRPr="00537F23" w:rsidTr="00E120A0">
        <w:trPr>
          <w:trHeight w:val="407"/>
        </w:trPr>
        <w:tc>
          <w:tcPr>
            <w:tcW w:w="29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Пристрой к МБДОУ № 57 (ул. Измайлова, 51А)</w:t>
            </w:r>
          </w:p>
        </w:tc>
        <w:tc>
          <w:tcPr>
            <w:tcW w:w="1417" w:type="dxa"/>
            <w:shd w:val="clear" w:color="auto" w:fill="auto"/>
          </w:tcPr>
          <w:p w:rsidR="005C3BBE" w:rsidRDefault="005C3BBE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66" w:type="dxa"/>
            <w:shd w:val="clear" w:color="auto" w:fill="auto"/>
          </w:tcPr>
          <w:p w:rsidR="005C3BBE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BBE" w:rsidRPr="00537F23" w:rsidTr="00E120A0">
        <w:trPr>
          <w:trHeight w:val="407"/>
        </w:trPr>
        <w:tc>
          <w:tcPr>
            <w:tcW w:w="29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Пристрой к филиалу МБДОУ № 4 (ул. Антонова, 68)</w:t>
            </w:r>
          </w:p>
        </w:tc>
        <w:tc>
          <w:tcPr>
            <w:tcW w:w="1417" w:type="dxa"/>
            <w:shd w:val="clear" w:color="auto" w:fill="auto"/>
          </w:tcPr>
          <w:p w:rsidR="005C3BBE" w:rsidRDefault="005C3BBE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66" w:type="dxa"/>
            <w:shd w:val="clear" w:color="auto" w:fill="auto"/>
          </w:tcPr>
          <w:p w:rsidR="005C3BBE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6620F7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5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</w:tr>
      <w:tr w:rsidR="00CF35AA" w:rsidRPr="00537F23" w:rsidTr="0091604D">
        <w:trPr>
          <w:trHeight w:val="261"/>
        </w:trPr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Пушкина,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1604D">
        <w:trPr>
          <w:trHeight w:val="339"/>
        </w:trPr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1604D">
        <w:trPr>
          <w:trHeight w:val="349"/>
        </w:trPr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Водоснабжение пос. Победа,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учреждения культуры и искусства (Театр юного зрителя),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Клуб  "Зенит", Пензенская область, г. Пенза, Октябрьский район, </w:t>
            </w:r>
            <w:proofErr w:type="spellStart"/>
            <w:r w:rsidRPr="00537F23">
              <w:rPr>
                <w:rFonts w:ascii="Times New Roman" w:hAnsi="Times New Roman"/>
              </w:rPr>
              <w:t>ул.Германа</w:t>
            </w:r>
            <w:proofErr w:type="spellEnd"/>
            <w:r w:rsidRPr="00537F23">
              <w:rPr>
                <w:rFonts w:ascii="Times New Roman" w:hAnsi="Times New Roman"/>
              </w:rPr>
              <w:t xml:space="preserve"> Титова, д.3А»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Объект культурного наследия регионального значения "Дом жилой (деревянный), XIX в.",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водоснабжения пос. "ЗИФ",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набережной реки Суры. </w:t>
            </w:r>
            <w:r w:rsidRPr="00537F23">
              <w:rPr>
                <w:rFonts w:ascii="Times New Roman" w:hAnsi="Times New Roman"/>
                <w:lang w:val="en-US"/>
              </w:rPr>
              <w:t>I</w:t>
            </w:r>
            <w:r w:rsidRPr="00537F23">
              <w:rPr>
                <w:rFonts w:ascii="Times New Roman" w:hAnsi="Times New Roman"/>
              </w:rPr>
              <w:t>этап.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корпуса № 2 детского сада по </w:t>
            </w:r>
            <w:proofErr w:type="spellStart"/>
            <w:r w:rsidRPr="00537F23">
              <w:rPr>
                <w:rFonts w:ascii="Times New Roman" w:hAnsi="Times New Roman"/>
              </w:rPr>
              <w:t>ул.Макаренко</w:t>
            </w:r>
            <w:proofErr w:type="spellEnd"/>
            <w:r w:rsidRPr="00537F23">
              <w:rPr>
                <w:rFonts w:ascii="Times New Roman" w:hAnsi="Times New Roman"/>
              </w:rPr>
              <w:t xml:space="preserve">, д.20, в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>».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8D51F1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1F1">
              <w:rPr>
                <w:rFonts w:ascii="Times New Roman" w:hAnsi="Times New Roman"/>
                <w:highlight w:val="yellow"/>
              </w:rPr>
              <w:t>1</w:t>
            </w:r>
            <w:r w:rsidR="005C3BBE">
              <w:rPr>
                <w:rFonts w:ascii="Times New Roman" w:hAnsi="Times New Roman"/>
              </w:rPr>
              <w:t>*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автомобильной дороги от ул. 40 лет Октября до </w:t>
            </w:r>
            <w:proofErr w:type="spellStart"/>
            <w:r w:rsidRPr="00537F23">
              <w:rPr>
                <w:rFonts w:ascii="Times New Roman" w:hAnsi="Times New Roman"/>
              </w:rPr>
              <w:t>ул.Центральная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лагеря «Орленок»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водопровода в районе набережной </w:t>
            </w:r>
            <w:proofErr w:type="spellStart"/>
            <w:r w:rsidRPr="00537F23">
              <w:rPr>
                <w:rFonts w:ascii="Times New Roman" w:hAnsi="Times New Roman"/>
              </w:rPr>
              <w:t>р.Суры</w:t>
            </w:r>
            <w:proofErr w:type="spellEnd"/>
            <w:r w:rsidRPr="00537F23">
              <w:rPr>
                <w:rFonts w:ascii="Times New Roman" w:hAnsi="Times New Roman"/>
              </w:rPr>
              <w:t xml:space="preserve">, на участке от ул. Славы до ул. Набережная </w:t>
            </w:r>
            <w:proofErr w:type="spellStart"/>
            <w:r w:rsidRPr="00537F23">
              <w:rPr>
                <w:rFonts w:ascii="Times New Roman" w:hAnsi="Times New Roman"/>
              </w:rPr>
              <w:t>р.Пензы</w:t>
            </w:r>
            <w:proofErr w:type="spellEnd"/>
            <w:r w:rsidRPr="00537F23">
              <w:rPr>
                <w:rFonts w:ascii="Times New Roman" w:hAnsi="Times New Roman"/>
              </w:rPr>
              <w:t>, г. Пенза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сетей ливневой канализации в районе набережной </w:t>
            </w:r>
            <w:proofErr w:type="spellStart"/>
            <w:r w:rsidRPr="00537F23">
              <w:rPr>
                <w:rFonts w:ascii="Times New Roman" w:hAnsi="Times New Roman"/>
              </w:rPr>
              <w:t>р.Суры</w:t>
            </w:r>
            <w:proofErr w:type="spellEnd"/>
            <w:r w:rsidRPr="00537F23">
              <w:rPr>
                <w:rFonts w:ascii="Times New Roman" w:hAnsi="Times New Roman"/>
              </w:rPr>
              <w:t xml:space="preserve"> на участке от </w:t>
            </w:r>
            <w:proofErr w:type="spellStart"/>
            <w:r w:rsidRPr="00537F23">
              <w:rPr>
                <w:rFonts w:ascii="Times New Roman" w:hAnsi="Times New Roman"/>
              </w:rPr>
              <w:t>ул.Бакунина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ул. Славы, г. Пензы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6620F7" w:rsidRDefault="00480029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П</w:t>
            </w:r>
            <w:r w:rsidR="00CF35AA" w:rsidRPr="006620F7">
              <w:rPr>
                <w:rFonts w:ascii="Times New Roman" w:hAnsi="Times New Roman"/>
              </w:rPr>
              <w:t>лощади имени В.И. Ленина</w:t>
            </w:r>
            <w:r w:rsidR="00FC2A75" w:rsidRPr="006620F7">
              <w:rPr>
                <w:rFonts w:ascii="Times New Roman" w:hAnsi="Times New Roman"/>
              </w:rPr>
              <w:t xml:space="preserve">, </w:t>
            </w:r>
            <w:proofErr w:type="spellStart"/>
            <w:r w:rsidR="00FC2A75" w:rsidRPr="006620F7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6620F7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Реконструкция нежилого здания, расположенного по адресу ул. Рылеева, 1А, г. Пенза</w:t>
            </w:r>
          </w:p>
        </w:tc>
        <w:tc>
          <w:tcPr>
            <w:tcW w:w="1417" w:type="dxa"/>
          </w:tcPr>
          <w:p w:rsidR="00CF35AA" w:rsidRPr="006620F7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 xml:space="preserve">Здание детской молочной кухни по ул. Измайлова,73, </w:t>
            </w:r>
            <w:proofErr w:type="spellStart"/>
            <w:r w:rsidRPr="006620F7"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6620F7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A4E" w:rsidRPr="00537F23" w:rsidTr="00717821">
        <w:tc>
          <w:tcPr>
            <w:tcW w:w="2966" w:type="dxa"/>
          </w:tcPr>
          <w:p w:rsidR="00377A4E" w:rsidRPr="00537F23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77A4E" w:rsidRPr="00537F23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Территория, прилегающая к Спасскому кафедральному собору, г. Пенза</w:t>
            </w:r>
          </w:p>
        </w:tc>
        <w:tc>
          <w:tcPr>
            <w:tcW w:w="1417" w:type="dxa"/>
          </w:tcPr>
          <w:p w:rsidR="00377A4E" w:rsidRPr="006620F7" w:rsidRDefault="00377A4E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377A4E" w:rsidRPr="00537F23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BBE" w:rsidRPr="00537F23" w:rsidTr="00717821">
        <w:tc>
          <w:tcPr>
            <w:tcW w:w="29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Чкалова, г. Пенза</w:t>
            </w:r>
          </w:p>
        </w:tc>
        <w:tc>
          <w:tcPr>
            <w:tcW w:w="1417" w:type="dxa"/>
          </w:tcPr>
          <w:p w:rsidR="005C3BBE" w:rsidRDefault="005C3BBE" w:rsidP="005C3BB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5C3BBE" w:rsidRDefault="005C3BBE" w:rsidP="005C3BB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BBE" w:rsidRPr="00537F23" w:rsidTr="00717821">
        <w:tc>
          <w:tcPr>
            <w:tcW w:w="29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Попова, г. Пенза</w:t>
            </w:r>
          </w:p>
        </w:tc>
        <w:tc>
          <w:tcPr>
            <w:tcW w:w="1417" w:type="dxa"/>
          </w:tcPr>
          <w:p w:rsidR="005C3BBE" w:rsidRDefault="005C3BBE" w:rsidP="005C3BB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5C3BBE" w:rsidRDefault="005C3BBE" w:rsidP="005C3BB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BBE" w:rsidRPr="00537F23" w:rsidTr="00717821">
        <w:tc>
          <w:tcPr>
            <w:tcW w:w="29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Пристрой к филиалу № 2 МБДОУ № 71 (ул. Депутатская, 5)</w:t>
            </w:r>
          </w:p>
        </w:tc>
        <w:tc>
          <w:tcPr>
            <w:tcW w:w="1417" w:type="dxa"/>
          </w:tcPr>
          <w:p w:rsidR="005C3BBE" w:rsidRDefault="005C3BBE" w:rsidP="005C3BB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5C3BBE" w:rsidRDefault="005C3BBE" w:rsidP="005C3BB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BBE" w:rsidRPr="00537F23" w:rsidTr="00717821">
        <w:tc>
          <w:tcPr>
            <w:tcW w:w="29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Пристрой к МБДОУ № 57 (ул. Измайлова, 51А)</w:t>
            </w:r>
          </w:p>
        </w:tc>
        <w:tc>
          <w:tcPr>
            <w:tcW w:w="1417" w:type="dxa"/>
          </w:tcPr>
          <w:p w:rsidR="005C3BBE" w:rsidRDefault="005C3BBE" w:rsidP="005C3BB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5C3BBE" w:rsidRDefault="005C3BBE" w:rsidP="005C3BB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BBE" w:rsidRPr="00537F23" w:rsidTr="00717821">
        <w:tc>
          <w:tcPr>
            <w:tcW w:w="29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Пристрой к филиалу МБДОУ № 4 (ул. Антонова, 68)</w:t>
            </w:r>
          </w:p>
        </w:tc>
        <w:tc>
          <w:tcPr>
            <w:tcW w:w="1417" w:type="dxa"/>
          </w:tcPr>
          <w:p w:rsidR="005C3BBE" w:rsidRDefault="005C3BBE" w:rsidP="005C3BB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5C3BBE" w:rsidRDefault="005C3BBE" w:rsidP="005C3BB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rPr>
          <w:trHeight w:val="449"/>
        </w:trPr>
        <w:tc>
          <w:tcPr>
            <w:tcW w:w="16170" w:type="dxa"/>
            <w:gridSpan w:val="10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  <w:b/>
                <w:bCs/>
              </w:rPr>
              <w:t>Подпрограмма 2. Стимулирование развития жилищного строительства в городе Пензе</w:t>
            </w:r>
          </w:p>
        </w:tc>
      </w:tr>
      <w:tr w:rsidR="00CF35AA" w:rsidRPr="00572F52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80" w:type="dxa"/>
          </w:tcPr>
          <w:p w:rsidR="00CF35AA" w:rsidRPr="00537F23" w:rsidRDefault="00CF35AA" w:rsidP="00AD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90%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70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80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065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066" w:type="dxa"/>
          </w:tcPr>
          <w:p w:rsidR="00CF35AA" w:rsidRPr="00383129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066" w:type="dxa"/>
          </w:tcPr>
          <w:p w:rsidR="00CF35AA" w:rsidRPr="00383129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</w:tr>
      <w:tr w:rsidR="00CF35AA" w:rsidRPr="00572F52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AD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микрорайоне, расположенном между </w:t>
            </w:r>
            <w:proofErr w:type="spellStart"/>
            <w:r w:rsidRPr="007D66AB">
              <w:rPr>
                <w:rFonts w:ascii="Times New Roman" w:hAnsi="Times New Roman"/>
              </w:rPr>
              <w:t>пос.Нефтяник</w:t>
            </w:r>
            <w:proofErr w:type="spellEnd"/>
            <w:r w:rsidRPr="007D66AB">
              <w:rPr>
                <w:rFonts w:ascii="Times New Roman" w:hAnsi="Times New Roman"/>
              </w:rPr>
              <w:t xml:space="preserve"> и </w:t>
            </w:r>
            <w:proofErr w:type="spellStart"/>
            <w:r w:rsidRPr="007D66AB">
              <w:rPr>
                <w:rFonts w:ascii="Times New Roman" w:hAnsi="Times New Roman"/>
              </w:rPr>
              <w:t>пос.Заря</w:t>
            </w:r>
            <w:proofErr w:type="spellEnd"/>
          </w:p>
        </w:tc>
        <w:tc>
          <w:tcPr>
            <w:tcW w:w="1417" w:type="dxa"/>
          </w:tcPr>
          <w:p w:rsidR="00CF35AA" w:rsidRPr="006620F7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6620F7">
                <w:rPr>
                  <w:rFonts w:ascii="Times New Roman" w:hAnsi="Times New Roman"/>
                </w:rPr>
                <w:t>0,93413 км</w:t>
              </w:r>
            </w:smartTag>
            <w:r w:rsidRPr="006620F7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CF35AA" w:rsidRPr="006620F7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0,93413</w:t>
            </w: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</w:tr>
      <w:tr w:rsidR="00CF35AA" w:rsidRPr="00572F52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AD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районе ул. </w:t>
            </w:r>
            <w:proofErr w:type="spellStart"/>
            <w:r w:rsidRPr="007D66AB">
              <w:rPr>
                <w:rFonts w:ascii="Times New Roman" w:hAnsi="Times New Roman"/>
              </w:rPr>
              <w:t>Бадигина</w:t>
            </w:r>
            <w:proofErr w:type="spellEnd"/>
          </w:p>
        </w:tc>
        <w:tc>
          <w:tcPr>
            <w:tcW w:w="1417" w:type="dxa"/>
          </w:tcPr>
          <w:p w:rsidR="00CF35AA" w:rsidRPr="006620F7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6620F7">
                <w:rPr>
                  <w:rFonts w:ascii="Times New Roman" w:hAnsi="Times New Roman"/>
                </w:rPr>
                <w:t>0,1215 км</w:t>
              </w:r>
            </w:smartTag>
            <w:r w:rsidRPr="006620F7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CF35AA" w:rsidRPr="006620F7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0,1215</w:t>
            </w: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9000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9000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2050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сетей водоснабжения в микрорайоне, расположенном между пос. Нефтяник и пос. Заря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 xml:space="preserve">14 309 </w:t>
              </w:r>
              <w:proofErr w:type="spellStart"/>
              <w:r w:rsidRPr="00537F23">
                <w:rPr>
                  <w:rFonts w:ascii="Times New Roman" w:hAnsi="Times New Roman"/>
                </w:rPr>
                <w:t>м</w:t>
              </w:r>
            </w:smartTag>
            <w:r w:rsidRPr="00537F23">
              <w:rPr>
                <w:rFonts w:ascii="Times New Roman" w:hAnsi="Times New Roman"/>
              </w:rPr>
              <w:t>.сети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14309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ливневой канализации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Шуист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2,1 км</w:t>
              </w:r>
            </w:smartTag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2,1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Капитальный ремонт автомобильной дороги – подъезд к микрорайону «Заря»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 xml:space="preserve"> от федеральной автомобильной дороги М-5 </w:t>
            </w:r>
            <w:r w:rsidRPr="00537F23">
              <w:rPr>
                <w:rFonts w:ascii="Times New Roman" w:hAnsi="Times New Roman"/>
              </w:rPr>
              <w:lastRenderedPageBreak/>
              <w:t>«Урал»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lastRenderedPageBreak/>
                <w:t>150 м</w:t>
              </w:r>
            </w:smartTag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56981">
        <w:trPr>
          <w:trHeight w:val="734"/>
        </w:trPr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6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"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>", г. Пенза</w:t>
            </w:r>
          </w:p>
        </w:tc>
        <w:tc>
          <w:tcPr>
            <w:tcW w:w="1417" w:type="dxa"/>
          </w:tcPr>
          <w:p w:rsidR="00CF35AA" w:rsidRPr="00537F23" w:rsidRDefault="00CF35AA" w:rsidP="0091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 учебных мест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</w:t>
            </w:r>
          </w:p>
        </w:tc>
      </w:tr>
      <w:tr w:rsidR="00377A4E" w:rsidRPr="00537F23" w:rsidTr="00756981">
        <w:trPr>
          <w:trHeight w:val="734"/>
        </w:trPr>
        <w:tc>
          <w:tcPr>
            <w:tcW w:w="2966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377A4E" w:rsidRDefault="006620F7" w:rsidP="0066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инженерной инфраструктуры в </w:t>
            </w:r>
            <w:r w:rsidR="00377A4E">
              <w:rPr>
                <w:rFonts w:ascii="Times New Roman" w:hAnsi="Times New Roman"/>
              </w:rPr>
              <w:t xml:space="preserve">микрорайоне </w:t>
            </w:r>
            <w:proofErr w:type="spellStart"/>
            <w:r w:rsidR="00377A4E">
              <w:rPr>
                <w:rFonts w:ascii="Times New Roman" w:hAnsi="Times New Roman"/>
              </w:rPr>
              <w:t>Арбеково</w:t>
            </w:r>
            <w:proofErr w:type="spellEnd"/>
            <w:r w:rsidR="00377A4E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орода</w:t>
            </w:r>
            <w:r w:rsidR="00377A4E">
              <w:rPr>
                <w:rFonts w:ascii="Times New Roman" w:hAnsi="Times New Roman"/>
              </w:rPr>
              <w:t xml:space="preserve"> Пензы</w:t>
            </w:r>
          </w:p>
        </w:tc>
        <w:tc>
          <w:tcPr>
            <w:tcW w:w="1417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25 000м3/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7A4E" w:rsidRP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066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AA" w:rsidRPr="00572F52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880" w:type="dxa"/>
          </w:tcPr>
          <w:p w:rsidR="00CF35AA" w:rsidRPr="00537F23" w:rsidRDefault="00CF35AA" w:rsidP="00A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5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</w:tr>
      <w:tr w:rsidR="00CF35AA" w:rsidRPr="00537F23" w:rsidTr="002B3B50">
        <w:trPr>
          <w:trHeight w:val="685"/>
        </w:trPr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общегородской магистрали от II микрорайона 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микрорайона малоэтажной застройки "Заря" в </w:t>
            </w:r>
            <w:proofErr w:type="spellStart"/>
            <w:r w:rsidRPr="00537F23">
              <w:rPr>
                <w:rFonts w:ascii="Times New Roman" w:hAnsi="Times New Roman"/>
              </w:rPr>
              <w:t>г.Пензе</w:t>
            </w:r>
            <w:proofErr w:type="spellEnd"/>
            <w:r w:rsidRPr="00537F23">
              <w:rPr>
                <w:rFonts w:ascii="Times New Roman" w:hAnsi="Times New Roman"/>
              </w:rPr>
              <w:t xml:space="preserve"> с примыканием к федеральной дороге М-5 "Урал""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2B3B50">
        <w:trPr>
          <w:trHeight w:val="773"/>
        </w:trPr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водопроводной сети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"Заря-1" севернее </w:t>
            </w:r>
            <w:proofErr w:type="spellStart"/>
            <w:r w:rsidRPr="00537F23">
              <w:rPr>
                <w:rFonts w:ascii="Times New Roman" w:hAnsi="Times New Roman"/>
              </w:rPr>
              <w:t>ул.Магистральная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94A5B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дорога в </w:t>
            </w:r>
            <w:proofErr w:type="spellStart"/>
            <w:r w:rsidRPr="00994A5B">
              <w:rPr>
                <w:rFonts w:ascii="Times New Roman" w:hAnsi="Times New Roman"/>
              </w:rPr>
              <w:t>мкр</w:t>
            </w:r>
            <w:proofErr w:type="spellEnd"/>
            <w:r w:rsidRPr="00994A5B">
              <w:rPr>
                <w:rFonts w:ascii="Times New Roman" w:hAnsi="Times New Roman"/>
              </w:rPr>
              <w:t xml:space="preserve">. №6 "Заря-1" севернее </w:t>
            </w:r>
            <w:proofErr w:type="spellStart"/>
            <w:r w:rsidRPr="00994A5B">
              <w:rPr>
                <w:rFonts w:ascii="Times New Roman" w:hAnsi="Times New Roman"/>
              </w:rPr>
              <w:t>ул.Магистральная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94A5B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индивидуальных жилых домов для семей, имеющих 3-х и более детей в районе </w:t>
            </w:r>
            <w:proofErr w:type="spellStart"/>
            <w:r w:rsidRPr="00994A5B">
              <w:rPr>
                <w:rFonts w:ascii="Times New Roman" w:hAnsi="Times New Roman"/>
              </w:rPr>
              <w:t>ул.Клубничная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94A5B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индивидуальных жилых домов для семей, имеющих 3-х и более детей расположенных </w:t>
            </w:r>
            <w:r w:rsidRPr="00994A5B">
              <w:rPr>
                <w:rFonts w:ascii="Times New Roman" w:hAnsi="Times New Roman"/>
              </w:rPr>
              <w:lastRenderedPageBreak/>
              <w:t xml:space="preserve">севернее микрорайона №1 «Заря-2»,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94A5B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сеть водоснабжения в районе малоэтажной застройки Заря южнее </w:t>
            </w:r>
            <w:proofErr w:type="spellStart"/>
            <w:r w:rsidRPr="00994A5B">
              <w:rPr>
                <w:rFonts w:ascii="Times New Roman" w:hAnsi="Times New Roman"/>
              </w:rPr>
              <w:t>ул.Новоселов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94A5B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Внутриквартальная дорога в районе малоэтажной застройки Заря южнее ул. Новоселов, г. Пенза</w:t>
            </w:r>
          </w:p>
        </w:tc>
        <w:tc>
          <w:tcPr>
            <w:tcW w:w="1417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94A5B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Дорога для участков, выделенных под строительство индивидуальных жилых домов для семей, имеющих 3-х и более детей в районе ул. Клубничная, г. Пенза</w:t>
            </w:r>
          </w:p>
        </w:tc>
        <w:tc>
          <w:tcPr>
            <w:tcW w:w="1417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94A5B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Дорога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94A5B">
        <w:trPr>
          <w:trHeight w:val="441"/>
        </w:trPr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Реконструкция дороги по ул. Новоселов,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7C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26,5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27,3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28,2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29,1</w:t>
            </w: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29,9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0,82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0,89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0,95</w:t>
            </w: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0,97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7C2E06" w:rsidTr="007C2E06">
        <w:trPr>
          <w:trHeight w:val="461"/>
        </w:trPr>
        <w:tc>
          <w:tcPr>
            <w:tcW w:w="16170" w:type="dxa"/>
            <w:gridSpan w:val="10"/>
          </w:tcPr>
          <w:p w:rsidR="00CF35AA" w:rsidRPr="007C2E06" w:rsidRDefault="00CF35AA" w:rsidP="007C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3. Управление развитием в области капитального строительства и рекламно-информационного, художественного оформления и дизайна в городе Пензе</w:t>
            </w:r>
          </w:p>
        </w:tc>
      </w:tr>
      <w:tr w:rsidR="00CF35AA" w:rsidRPr="00572F52" w:rsidTr="007C2E06">
        <w:trPr>
          <w:trHeight w:val="1186"/>
        </w:trPr>
        <w:tc>
          <w:tcPr>
            <w:tcW w:w="29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управление развитием в области капитального строительства</w:t>
            </w:r>
          </w:p>
        </w:tc>
        <w:tc>
          <w:tcPr>
            <w:tcW w:w="880" w:type="dxa"/>
          </w:tcPr>
          <w:p w:rsidR="00CF35AA" w:rsidRPr="00537F23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4512" w:type="dxa"/>
            <w:vMerge w:val="restart"/>
            <w:vAlign w:val="center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Обеспечение деятельности МКУ УКС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98%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5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Объем незавершенного в </w:t>
            </w:r>
            <w:r w:rsidRPr="00537F23">
              <w:rPr>
                <w:rFonts w:ascii="Times New Roman" w:hAnsi="Times New Roman"/>
              </w:rPr>
              <w:lastRenderedPageBreak/>
              <w:t>установленные сроки строительства, осуществляемого за счет средств бюджета города</w:t>
            </w: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тыс. </w:t>
            </w:r>
            <w:r w:rsidRPr="00537F23">
              <w:rPr>
                <w:rFonts w:ascii="Times New Roman" w:hAnsi="Times New Roman"/>
              </w:rPr>
              <w:lastRenderedPageBreak/>
              <w:t>руб.</w:t>
            </w:r>
          </w:p>
        </w:tc>
        <w:tc>
          <w:tcPr>
            <w:tcW w:w="4512" w:type="dxa"/>
            <w:vMerge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Не более </w:t>
            </w:r>
          </w:p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252 714,0 тыс. руб.</w:t>
            </w:r>
          </w:p>
        </w:tc>
        <w:tc>
          <w:tcPr>
            <w:tcW w:w="1066" w:type="dxa"/>
          </w:tcPr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Не более </w:t>
            </w:r>
            <w:r w:rsidRPr="00537F23">
              <w:rPr>
                <w:rFonts w:ascii="Times New Roman" w:hAnsi="Times New Roman"/>
              </w:rPr>
              <w:lastRenderedPageBreak/>
              <w:t>235 024  тыс. руб.</w:t>
            </w:r>
          </w:p>
        </w:tc>
        <w:tc>
          <w:tcPr>
            <w:tcW w:w="1066" w:type="dxa"/>
          </w:tcPr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Не более </w:t>
            </w:r>
            <w:r w:rsidRPr="00537F23">
              <w:rPr>
                <w:rFonts w:ascii="Times New Roman" w:hAnsi="Times New Roman"/>
              </w:rPr>
              <w:lastRenderedPageBreak/>
              <w:t>218 572,3  тыс. руб.</w:t>
            </w:r>
          </w:p>
        </w:tc>
        <w:tc>
          <w:tcPr>
            <w:tcW w:w="1066" w:type="dxa"/>
          </w:tcPr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Не более </w:t>
            </w:r>
            <w:r w:rsidRPr="00537F23">
              <w:rPr>
                <w:rFonts w:ascii="Times New Roman" w:hAnsi="Times New Roman"/>
              </w:rPr>
              <w:lastRenderedPageBreak/>
              <w:t>203 272,3  тыс. руб.</w:t>
            </w:r>
          </w:p>
        </w:tc>
        <w:tc>
          <w:tcPr>
            <w:tcW w:w="1065" w:type="dxa"/>
          </w:tcPr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Не более </w:t>
            </w:r>
            <w:r w:rsidRPr="00537F23">
              <w:rPr>
                <w:rFonts w:ascii="Times New Roman" w:hAnsi="Times New Roman"/>
              </w:rPr>
              <w:lastRenderedPageBreak/>
              <w:t>189 043,2  тыс. руб.</w:t>
            </w:r>
          </w:p>
        </w:tc>
        <w:tc>
          <w:tcPr>
            <w:tcW w:w="1066" w:type="dxa"/>
          </w:tcPr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Не более </w:t>
            </w:r>
            <w:r w:rsidRPr="00537F23">
              <w:rPr>
                <w:rFonts w:ascii="Times New Roman" w:hAnsi="Times New Roman"/>
              </w:rPr>
              <w:lastRenderedPageBreak/>
              <w:t>189 043,2  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66" w:type="dxa"/>
          </w:tcPr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Не более </w:t>
            </w:r>
            <w:r w:rsidRPr="00537F23">
              <w:rPr>
                <w:rFonts w:ascii="Times New Roman" w:hAnsi="Times New Roman"/>
              </w:rPr>
              <w:lastRenderedPageBreak/>
              <w:t>189 043,2  тыс.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5AA9" w:rsidRPr="000C1F6A" w:rsidTr="00717821">
        <w:tc>
          <w:tcPr>
            <w:tcW w:w="2966" w:type="dxa"/>
          </w:tcPr>
          <w:p w:rsidR="00465AA9" w:rsidRPr="000C1F6A" w:rsidRDefault="00465AA9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F6A">
              <w:rPr>
                <w:rFonts w:ascii="Times New Roman" w:hAnsi="Times New Roman"/>
              </w:rPr>
              <w:lastRenderedPageBreak/>
              <w:t>Площадь территорий, обеспеченных документацией по планировке территорий.</w:t>
            </w:r>
          </w:p>
        </w:tc>
        <w:tc>
          <w:tcPr>
            <w:tcW w:w="880" w:type="dxa"/>
          </w:tcPr>
          <w:p w:rsidR="00465AA9" w:rsidRPr="00537F23" w:rsidRDefault="00465AA9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4512" w:type="dxa"/>
            <w:vMerge w:val="restart"/>
            <w:vAlign w:val="center"/>
          </w:tcPr>
          <w:p w:rsidR="00465AA9" w:rsidRPr="00537F23" w:rsidRDefault="00465AA9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417" w:type="dxa"/>
          </w:tcPr>
          <w:p w:rsidR="00465AA9" w:rsidRPr="00537F23" w:rsidRDefault="00465AA9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066" w:type="dxa"/>
          </w:tcPr>
          <w:p w:rsidR="00465AA9" w:rsidRPr="00537F23" w:rsidRDefault="00465AA9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465AA9" w:rsidRPr="00537F23" w:rsidRDefault="00465AA9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465AA9" w:rsidRPr="00537F23" w:rsidRDefault="00465AA9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5" w:type="dxa"/>
          </w:tcPr>
          <w:p w:rsidR="00465AA9" w:rsidRPr="00537F23" w:rsidRDefault="00465AA9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465AA9" w:rsidRDefault="00465AA9" w:rsidP="008A2442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465AA9" w:rsidRDefault="00465AA9" w:rsidP="008A2442">
            <w:r w:rsidRPr="00331790">
              <w:rPr>
                <w:rFonts w:ascii="Times New Roman" w:hAnsi="Times New Roman"/>
              </w:rPr>
              <w:t>30478</w:t>
            </w:r>
          </w:p>
        </w:tc>
      </w:tr>
      <w:tr w:rsidR="00465AA9" w:rsidRPr="00537F23" w:rsidTr="00717821">
        <w:tc>
          <w:tcPr>
            <w:tcW w:w="2966" w:type="dxa"/>
          </w:tcPr>
          <w:p w:rsidR="00465AA9" w:rsidRPr="00537F23" w:rsidRDefault="00465AA9" w:rsidP="00EF2E40">
            <w:pPr>
              <w:pStyle w:val="ConsPlusCell"/>
              <w:rPr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Площадь территорий, обеспеченных уточненной документацией по планировке территорий</w:t>
            </w:r>
          </w:p>
        </w:tc>
        <w:tc>
          <w:tcPr>
            <w:tcW w:w="880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 в год</w:t>
            </w:r>
          </w:p>
        </w:tc>
        <w:tc>
          <w:tcPr>
            <w:tcW w:w="4512" w:type="dxa"/>
            <w:vMerge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 га в год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200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203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065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465AA9" w:rsidRPr="00537F23" w:rsidTr="00717821">
        <w:tc>
          <w:tcPr>
            <w:tcW w:w="2966" w:type="dxa"/>
          </w:tcPr>
          <w:p w:rsidR="00465AA9" w:rsidRPr="00572F52" w:rsidRDefault="00465AA9" w:rsidP="00572F52">
            <w:pPr>
              <w:pStyle w:val="ConsPlusCell"/>
              <w:rPr>
                <w:bCs/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Наличие утвержденного генерального плана города</w:t>
            </w:r>
          </w:p>
        </w:tc>
        <w:tc>
          <w:tcPr>
            <w:tcW w:w="880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да/нет</w:t>
            </w:r>
          </w:p>
        </w:tc>
        <w:tc>
          <w:tcPr>
            <w:tcW w:w="4512" w:type="dxa"/>
            <w:vMerge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65AA9" w:rsidRPr="00537F23" w:rsidRDefault="00465AA9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065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Площадь территории городского округа и земель населенного пункта</w:t>
            </w:r>
          </w:p>
        </w:tc>
        <w:tc>
          <w:tcPr>
            <w:tcW w:w="880" w:type="dxa"/>
          </w:tcPr>
          <w:p w:rsidR="00CF35AA" w:rsidRPr="00537F23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(изменению) границы городского округа - город Пенза и земель населенного пункта в его границах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065" w:type="dxa"/>
          </w:tcPr>
          <w:p w:rsidR="00CF35AA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rPr>
          <w:trHeight w:val="1330"/>
        </w:trPr>
        <w:tc>
          <w:tcPr>
            <w:tcW w:w="29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Площадь территориальных зон</w:t>
            </w:r>
          </w:p>
        </w:tc>
        <w:tc>
          <w:tcPr>
            <w:tcW w:w="880" w:type="dxa"/>
          </w:tcPr>
          <w:p w:rsidR="00CF35AA" w:rsidRPr="00537F23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границ территориальных зон для последующего внесения данных сведений в государственный кадастр недвижимости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 га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13400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</w:t>
            </w: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2442" w:rsidRPr="00537F23" w:rsidTr="00465AA9">
        <w:trPr>
          <w:trHeight w:val="868"/>
        </w:trPr>
        <w:tc>
          <w:tcPr>
            <w:tcW w:w="2966" w:type="dxa"/>
            <w:shd w:val="clear" w:color="auto" w:fill="auto"/>
          </w:tcPr>
          <w:p w:rsidR="008A2442" w:rsidRPr="00572F52" w:rsidRDefault="00994A5B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утвержденного генерального плана, правил землепользования и застройки с изменениями.</w:t>
            </w:r>
          </w:p>
        </w:tc>
        <w:tc>
          <w:tcPr>
            <w:tcW w:w="880" w:type="dxa"/>
            <w:shd w:val="clear" w:color="auto" w:fill="auto"/>
          </w:tcPr>
          <w:p w:rsidR="008A2442" w:rsidRPr="00537F23" w:rsidRDefault="00994A5B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4512" w:type="dxa"/>
            <w:shd w:val="clear" w:color="auto" w:fill="auto"/>
          </w:tcPr>
          <w:p w:rsidR="008A2442" w:rsidRPr="00537F23" w:rsidRDefault="008A2442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документации по внесению изменений в генеральный план и правила землепользования и застройки г.</w:t>
            </w:r>
            <w:r w:rsidR="00377A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Пензы</w:t>
            </w:r>
          </w:p>
        </w:tc>
        <w:tc>
          <w:tcPr>
            <w:tcW w:w="1417" w:type="dxa"/>
            <w:shd w:val="clear" w:color="auto" w:fill="auto"/>
          </w:tcPr>
          <w:p w:rsidR="008A2442" w:rsidRPr="00537F23" w:rsidRDefault="00994A5B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66" w:type="dxa"/>
            <w:shd w:val="clear" w:color="auto" w:fill="auto"/>
          </w:tcPr>
          <w:p w:rsidR="008A2442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8A2442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8A2442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8A2442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8A2442" w:rsidRPr="00537F23" w:rsidRDefault="00994A5B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  <w:shd w:val="clear" w:color="auto" w:fill="auto"/>
          </w:tcPr>
          <w:p w:rsidR="008A2442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Проведение конкурса на выявление лучшего проекта реконструкции и благоустройства набережной реки Суры</w:t>
            </w:r>
          </w:p>
        </w:tc>
        <w:tc>
          <w:tcPr>
            <w:tcW w:w="880" w:type="dxa"/>
          </w:tcPr>
          <w:p w:rsidR="00CF35AA" w:rsidRPr="00537F23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Проведение городского конкурса на разработку проекта благоустройства набережной реки Суры в городе Пензе (территория между </w:t>
            </w:r>
            <w:proofErr w:type="spellStart"/>
            <w:r w:rsidRPr="00537F23">
              <w:rPr>
                <w:rFonts w:ascii="Times New Roman" w:hAnsi="Times New Roman"/>
              </w:rPr>
              <w:t>Бакунинским</w:t>
            </w:r>
            <w:proofErr w:type="spellEnd"/>
            <w:r w:rsidRPr="00537F23">
              <w:rPr>
                <w:rFonts w:ascii="Times New Roman" w:hAnsi="Times New Roman"/>
              </w:rPr>
              <w:t xml:space="preserve"> мостом и островом Пески: левый берег-</w:t>
            </w:r>
            <w:proofErr w:type="spellStart"/>
            <w:r w:rsidRPr="00537F23">
              <w:rPr>
                <w:rFonts w:ascii="Times New Roman" w:hAnsi="Times New Roman"/>
              </w:rPr>
              <w:t>ул.Урицкого</w:t>
            </w:r>
            <w:proofErr w:type="spellEnd"/>
            <w:r w:rsidRPr="00537F23">
              <w:rPr>
                <w:rFonts w:ascii="Times New Roman" w:hAnsi="Times New Roman"/>
              </w:rPr>
              <w:t xml:space="preserve">, правый берег - </w:t>
            </w:r>
            <w:proofErr w:type="spellStart"/>
            <w:r w:rsidRPr="00537F23">
              <w:rPr>
                <w:rFonts w:ascii="Times New Roman" w:hAnsi="Times New Roman"/>
              </w:rPr>
              <w:t>ул.Злобина</w:t>
            </w:r>
            <w:proofErr w:type="spellEnd"/>
            <w:r w:rsidRPr="00537F23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конкурс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 xml:space="preserve">Количество подготовленных разрешений, отказов в </w:t>
            </w:r>
            <w:r w:rsidRPr="00572F52">
              <w:rPr>
                <w:rFonts w:ascii="Times New Roman" w:hAnsi="Times New Roman"/>
              </w:rPr>
              <w:lastRenderedPageBreak/>
              <w:t xml:space="preserve">выдаче на установку и эксплуатацию рекламных конструкций </w:t>
            </w:r>
          </w:p>
        </w:tc>
        <w:tc>
          <w:tcPr>
            <w:tcW w:w="880" w:type="dxa"/>
          </w:tcPr>
          <w:p w:rsidR="00CF35AA" w:rsidRPr="00537F23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Мероприятие по контролю за размещением наружной рекламы на территории города </w:t>
            </w:r>
            <w:r w:rsidRPr="00537F23">
              <w:rPr>
                <w:rFonts w:ascii="Times New Roman" w:hAnsi="Times New Roman"/>
              </w:rPr>
              <w:lastRenderedPageBreak/>
              <w:t>Пензы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230 шт. в </w:t>
            </w:r>
            <w:r w:rsidRPr="00537F23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210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</w:tr>
    </w:tbl>
    <w:p w:rsidR="00D86F99" w:rsidRDefault="00D86F99" w:rsidP="00D86F9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 По объекту «</w:t>
      </w:r>
      <w:r w:rsidRPr="00537F23">
        <w:rPr>
          <w:rFonts w:ascii="Times New Roman" w:hAnsi="Times New Roman"/>
        </w:rPr>
        <w:t>Реконструкция улично-дорожной сети г.</w:t>
      </w:r>
      <w:r>
        <w:rPr>
          <w:rFonts w:ascii="Times New Roman" w:hAnsi="Times New Roman"/>
        </w:rPr>
        <w:t xml:space="preserve"> </w:t>
      </w:r>
      <w:r w:rsidRPr="00537F23">
        <w:rPr>
          <w:rFonts w:ascii="Times New Roman" w:hAnsi="Times New Roman"/>
        </w:rPr>
        <w:t>Пензы». Реконструкция моста через р. Суру в створе улицы Бакунина с реконструкцией подходов к нему от ул. Урицкого до ул. Злобина</w:t>
      </w:r>
      <w:r>
        <w:rPr>
          <w:rFonts w:ascii="Times New Roman" w:hAnsi="Times New Roman"/>
        </w:rPr>
        <w:t xml:space="preserve">» в 2018 году в рамках проектной документации предусмотрены бюджетные ассигнования на техническое обследование объекта. </w:t>
      </w:r>
    </w:p>
    <w:p w:rsidR="00CF35AA" w:rsidRPr="007D66AB" w:rsidRDefault="00CF35AA" w:rsidP="00F26BD8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tbl>
      <w:tblPr>
        <w:tblW w:w="15183" w:type="dxa"/>
        <w:tblInd w:w="93" w:type="dxa"/>
        <w:tblLook w:val="00A0" w:firstRow="1" w:lastRow="0" w:firstColumn="1" w:lastColumn="0" w:noHBand="0" w:noVBand="0"/>
      </w:tblPr>
      <w:tblGrid>
        <w:gridCol w:w="7980"/>
        <w:gridCol w:w="1660"/>
        <w:gridCol w:w="1740"/>
        <w:gridCol w:w="3803"/>
      </w:tblGrid>
      <w:tr w:rsidR="00CF35AA" w:rsidRPr="00132F31" w:rsidTr="008C63A0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F31">
              <w:rPr>
                <w:rFonts w:ascii="Times New Roman" w:hAnsi="Times New Roman"/>
                <w:b/>
                <w:bCs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F31">
              <w:rPr>
                <w:rFonts w:ascii="Times New Roman" w:hAnsi="Times New Roman"/>
                <w:b/>
                <w:bCs/>
                <w:sz w:val="28"/>
                <w:szCs w:val="28"/>
              </w:rPr>
              <w:t>С.В. Волков</w:t>
            </w:r>
          </w:p>
        </w:tc>
      </w:tr>
    </w:tbl>
    <w:p w:rsidR="00CF35AA" w:rsidRPr="007D66AB" w:rsidRDefault="00CF35AA" w:rsidP="00BC6E82">
      <w:pPr>
        <w:spacing w:line="240" w:lineRule="auto"/>
        <w:rPr>
          <w:rFonts w:ascii="Times New Roman" w:hAnsi="Times New Roman"/>
        </w:rPr>
      </w:pPr>
    </w:p>
    <w:sectPr w:rsidR="00CF35AA" w:rsidRPr="007D66AB" w:rsidSect="00377A4E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BD8"/>
    <w:rsid w:val="00001AD5"/>
    <w:rsid w:val="00003619"/>
    <w:rsid w:val="00051EB6"/>
    <w:rsid w:val="000710CF"/>
    <w:rsid w:val="000732BB"/>
    <w:rsid w:val="0007437D"/>
    <w:rsid w:val="000843E0"/>
    <w:rsid w:val="00097033"/>
    <w:rsid w:val="000B7EB3"/>
    <w:rsid w:val="000C1F6A"/>
    <w:rsid w:val="000E387D"/>
    <w:rsid w:val="000E65FE"/>
    <w:rsid w:val="00110AAB"/>
    <w:rsid w:val="00117A0B"/>
    <w:rsid w:val="00124F5E"/>
    <w:rsid w:val="00132F31"/>
    <w:rsid w:val="00147629"/>
    <w:rsid w:val="00156CC9"/>
    <w:rsid w:val="00160C53"/>
    <w:rsid w:val="001764D9"/>
    <w:rsid w:val="00195799"/>
    <w:rsid w:val="001B7DEF"/>
    <w:rsid w:val="001D3815"/>
    <w:rsid w:val="001D7799"/>
    <w:rsid w:val="001E0717"/>
    <w:rsid w:val="001E773A"/>
    <w:rsid w:val="001E7A17"/>
    <w:rsid w:val="00200676"/>
    <w:rsid w:val="00200A4B"/>
    <w:rsid w:val="00210AC8"/>
    <w:rsid w:val="00211D17"/>
    <w:rsid w:val="00215D17"/>
    <w:rsid w:val="00217A9B"/>
    <w:rsid w:val="00233294"/>
    <w:rsid w:val="00233CF0"/>
    <w:rsid w:val="00240507"/>
    <w:rsid w:val="00250D61"/>
    <w:rsid w:val="002512C2"/>
    <w:rsid w:val="00265A2C"/>
    <w:rsid w:val="00266733"/>
    <w:rsid w:val="00266FD8"/>
    <w:rsid w:val="002773FF"/>
    <w:rsid w:val="002964BE"/>
    <w:rsid w:val="002B3B50"/>
    <w:rsid w:val="002B3E55"/>
    <w:rsid w:val="002C24D0"/>
    <w:rsid w:val="002D1582"/>
    <w:rsid w:val="002D2626"/>
    <w:rsid w:val="002E3E5A"/>
    <w:rsid w:val="002E7EFE"/>
    <w:rsid w:val="00307CCF"/>
    <w:rsid w:val="00320F42"/>
    <w:rsid w:val="0032104B"/>
    <w:rsid w:val="00321C00"/>
    <w:rsid w:val="00324842"/>
    <w:rsid w:val="00336DDE"/>
    <w:rsid w:val="00340E6C"/>
    <w:rsid w:val="003566CE"/>
    <w:rsid w:val="0037157D"/>
    <w:rsid w:val="00376789"/>
    <w:rsid w:val="00377A4E"/>
    <w:rsid w:val="00383129"/>
    <w:rsid w:val="00396852"/>
    <w:rsid w:val="003A3304"/>
    <w:rsid w:val="003A5391"/>
    <w:rsid w:val="003B58E0"/>
    <w:rsid w:val="003C77B6"/>
    <w:rsid w:val="003D737B"/>
    <w:rsid w:val="00406C49"/>
    <w:rsid w:val="00420673"/>
    <w:rsid w:val="0042369C"/>
    <w:rsid w:val="00431A3B"/>
    <w:rsid w:val="00437ABA"/>
    <w:rsid w:val="00440A0C"/>
    <w:rsid w:val="00443C25"/>
    <w:rsid w:val="00457C73"/>
    <w:rsid w:val="00465AA9"/>
    <w:rsid w:val="00470C69"/>
    <w:rsid w:val="00480029"/>
    <w:rsid w:val="00483CB0"/>
    <w:rsid w:val="004868C3"/>
    <w:rsid w:val="00495243"/>
    <w:rsid w:val="004C5CC4"/>
    <w:rsid w:val="0050365C"/>
    <w:rsid w:val="00507433"/>
    <w:rsid w:val="005306EC"/>
    <w:rsid w:val="005317A4"/>
    <w:rsid w:val="00537F23"/>
    <w:rsid w:val="005547BB"/>
    <w:rsid w:val="00554DFB"/>
    <w:rsid w:val="00557DDD"/>
    <w:rsid w:val="00564FC3"/>
    <w:rsid w:val="00566E6C"/>
    <w:rsid w:val="00572F52"/>
    <w:rsid w:val="00581726"/>
    <w:rsid w:val="0059746B"/>
    <w:rsid w:val="005B39B4"/>
    <w:rsid w:val="005B7EB9"/>
    <w:rsid w:val="005C3942"/>
    <w:rsid w:val="005C3BBE"/>
    <w:rsid w:val="00601262"/>
    <w:rsid w:val="00602BEC"/>
    <w:rsid w:val="0061057C"/>
    <w:rsid w:val="00630CAF"/>
    <w:rsid w:val="00656CB2"/>
    <w:rsid w:val="006620F7"/>
    <w:rsid w:val="006636D0"/>
    <w:rsid w:val="00663D55"/>
    <w:rsid w:val="00673C25"/>
    <w:rsid w:val="00683E8A"/>
    <w:rsid w:val="0068778B"/>
    <w:rsid w:val="0069090B"/>
    <w:rsid w:val="0069401C"/>
    <w:rsid w:val="006A2BEA"/>
    <w:rsid w:val="006A68EB"/>
    <w:rsid w:val="006C17B9"/>
    <w:rsid w:val="006E0867"/>
    <w:rsid w:val="006E18C1"/>
    <w:rsid w:val="006E6B81"/>
    <w:rsid w:val="006F02A5"/>
    <w:rsid w:val="006F2AF9"/>
    <w:rsid w:val="0070208D"/>
    <w:rsid w:val="00717821"/>
    <w:rsid w:val="007474B7"/>
    <w:rsid w:val="00756981"/>
    <w:rsid w:val="00777B72"/>
    <w:rsid w:val="00780013"/>
    <w:rsid w:val="007B5421"/>
    <w:rsid w:val="007C2E06"/>
    <w:rsid w:val="007D66AB"/>
    <w:rsid w:val="007D75DC"/>
    <w:rsid w:val="007E6CB6"/>
    <w:rsid w:val="007F46AE"/>
    <w:rsid w:val="007F7283"/>
    <w:rsid w:val="008235E1"/>
    <w:rsid w:val="008343F8"/>
    <w:rsid w:val="008476AA"/>
    <w:rsid w:val="008508D7"/>
    <w:rsid w:val="00856F37"/>
    <w:rsid w:val="00862917"/>
    <w:rsid w:val="008645E5"/>
    <w:rsid w:val="00881E68"/>
    <w:rsid w:val="008872F2"/>
    <w:rsid w:val="008A2442"/>
    <w:rsid w:val="008A5029"/>
    <w:rsid w:val="008C63A0"/>
    <w:rsid w:val="008D51F1"/>
    <w:rsid w:val="008F08CA"/>
    <w:rsid w:val="00903D02"/>
    <w:rsid w:val="0091051D"/>
    <w:rsid w:val="009108AB"/>
    <w:rsid w:val="0091604D"/>
    <w:rsid w:val="00932818"/>
    <w:rsid w:val="0093558E"/>
    <w:rsid w:val="00944EC2"/>
    <w:rsid w:val="00944F22"/>
    <w:rsid w:val="00965151"/>
    <w:rsid w:val="00973369"/>
    <w:rsid w:val="0098398A"/>
    <w:rsid w:val="00994A5B"/>
    <w:rsid w:val="009D7B5E"/>
    <w:rsid w:val="009F6C1B"/>
    <w:rsid w:val="00A12DD0"/>
    <w:rsid w:val="00A52BC0"/>
    <w:rsid w:val="00AA2F66"/>
    <w:rsid w:val="00AB515F"/>
    <w:rsid w:val="00AB5A61"/>
    <w:rsid w:val="00AD2033"/>
    <w:rsid w:val="00AD5CC7"/>
    <w:rsid w:val="00AD63D8"/>
    <w:rsid w:val="00AE7DE0"/>
    <w:rsid w:val="00AF161F"/>
    <w:rsid w:val="00B06783"/>
    <w:rsid w:val="00B169E9"/>
    <w:rsid w:val="00B20DEB"/>
    <w:rsid w:val="00B27640"/>
    <w:rsid w:val="00B514F9"/>
    <w:rsid w:val="00B62B60"/>
    <w:rsid w:val="00B81452"/>
    <w:rsid w:val="00B86CEC"/>
    <w:rsid w:val="00B96FF1"/>
    <w:rsid w:val="00BA28D6"/>
    <w:rsid w:val="00BB0189"/>
    <w:rsid w:val="00BB3DA3"/>
    <w:rsid w:val="00BB3E9D"/>
    <w:rsid w:val="00BC2F66"/>
    <w:rsid w:val="00BC6E82"/>
    <w:rsid w:val="00C05D2C"/>
    <w:rsid w:val="00C30827"/>
    <w:rsid w:val="00C720BF"/>
    <w:rsid w:val="00C73A15"/>
    <w:rsid w:val="00C77641"/>
    <w:rsid w:val="00C77951"/>
    <w:rsid w:val="00C912D2"/>
    <w:rsid w:val="00C91DE2"/>
    <w:rsid w:val="00C94A62"/>
    <w:rsid w:val="00C95BE0"/>
    <w:rsid w:val="00CB3FE2"/>
    <w:rsid w:val="00CD5B15"/>
    <w:rsid w:val="00CF1C6B"/>
    <w:rsid w:val="00CF35AA"/>
    <w:rsid w:val="00D05578"/>
    <w:rsid w:val="00D30D2E"/>
    <w:rsid w:val="00D44AE8"/>
    <w:rsid w:val="00D61677"/>
    <w:rsid w:val="00D86369"/>
    <w:rsid w:val="00D86F99"/>
    <w:rsid w:val="00DB1A47"/>
    <w:rsid w:val="00DB2A63"/>
    <w:rsid w:val="00DB3CE2"/>
    <w:rsid w:val="00DC04B2"/>
    <w:rsid w:val="00DC11FE"/>
    <w:rsid w:val="00DC4EC4"/>
    <w:rsid w:val="00DC72E6"/>
    <w:rsid w:val="00DE4586"/>
    <w:rsid w:val="00DF35CD"/>
    <w:rsid w:val="00DF7F73"/>
    <w:rsid w:val="00E04B6B"/>
    <w:rsid w:val="00E120A0"/>
    <w:rsid w:val="00E20A41"/>
    <w:rsid w:val="00E26B9F"/>
    <w:rsid w:val="00E32ECE"/>
    <w:rsid w:val="00E4527C"/>
    <w:rsid w:val="00E6445D"/>
    <w:rsid w:val="00E71CC9"/>
    <w:rsid w:val="00E74439"/>
    <w:rsid w:val="00E81C47"/>
    <w:rsid w:val="00EA186B"/>
    <w:rsid w:val="00EB3774"/>
    <w:rsid w:val="00EB4323"/>
    <w:rsid w:val="00EB4FBD"/>
    <w:rsid w:val="00EC6F86"/>
    <w:rsid w:val="00EC77B5"/>
    <w:rsid w:val="00ED05E1"/>
    <w:rsid w:val="00ED1843"/>
    <w:rsid w:val="00ED5558"/>
    <w:rsid w:val="00EE0C42"/>
    <w:rsid w:val="00EE4A27"/>
    <w:rsid w:val="00EF2E40"/>
    <w:rsid w:val="00F02129"/>
    <w:rsid w:val="00F13B34"/>
    <w:rsid w:val="00F26BD8"/>
    <w:rsid w:val="00F3799F"/>
    <w:rsid w:val="00F53377"/>
    <w:rsid w:val="00F63519"/>
    <w:rsid w:val="00F80230"/>
    <w:rsid w:val="00F87805"/>
    <w:rsid w:val="00F93E36"/>
    <w:rsid w:val="00F975E5"/>
    <w:rsid w:val="00FC2A75"/>
    <w:rsid w:val="00FC78DA"/>
    <w:rsid w:val="00FE336D"/>
    <w:rsid w:val="00FF73C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EE66B9-8B96-483C-896E-D9BC063F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6B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E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E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9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135</cp:revision>
  <cp:lastPrinted>2018-02-14T12:25:00Z</cp:lastPrinted>
  <dcterms:created xsi:type="dcterms:W3CDTF">2017-02-07T07:11:00Z</dcterms:created>
  <dcterms:modified xsi:type="dcterms:W3CDTF">2018-04-27T07:55:00Z</dcterms:modified>
</cp:coreProperties>
</file>