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AFF" w:rsidRDefault="00004AFF" w:rsidP="00004AFF">
      <w:pPr>
        <w:shd w:val="clear" w:color="auto" w:fill="FFFFFF"/>
        <w:spacing w:before="374" w:after="187" w:line="524" w:lineRule="atLeast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 w:rsidRPr="00F648D5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Прокуратура Ленинского района г. Пензы разъясняет!</w:t>
      </w:r>
    </w:p>
    <w:p w:rsidR="00004AFF" w:rsidRPr="00004AFF" w:rsidRDefault="00004AFF" w:rsidP="00764BB1">
      <w:pPr>
        <w:shd w:val="clear" w:color="auto" w:fill="FFFFFF"/>
        <w:spacing w:before="374" w:after="187" w:line="240" w:lineRule="exact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 w:rsidRPr="00004AFF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Внесены изменения в закон о противодействии легализации доходов, полученных преступным путём</w:t>
      </w:r>
    </w:p>
    <w:p w:rsidR="00004AFF" w:rsidRPr="00004AFF" w:rsidRDefault="00004AFF" w:rsidP="00764B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4AFF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Федеральным законом от 27.12.2018 № 565-ФЗ внесены изменения в Федеральный закон «О противодействии легализации (отмыванию) доходов, полученных преступным путем, и финансированию терроризма».</w:t>
      </w:r>
    </w:p>
    <w:p w:rsidR="00004AFF" w:rsidRPr="00004AFF" w:rsidRDefault="00004AFF" w:rsidP="00764B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04AFF">
        <w:rPr>
          <w:rFonts w:ascii="Times New Roman" w:eastAsia="Times New Roman" w:hAnsi="Times New Roman" w:cs="Times New Roman"/>
          <w:color w:val="000000"/>
          <w:sz w:val="28"/>
          <w:szCs w:val="28"/>
        </w:rPr>
        <w:t>Так, в частности, перечень операций с денежными средствами или иным имуществом, подлежащих обязательному контролю, предусмотренный статьями 6 и 7.5 Федерального закона «О противодействии легализации (отмыванию) доходов, полученных преступным путе</w:t>
      </w:r>
      <w:r w:rsidR="00764BB1">
        <w:rPr>
          <w:rFonts w:ascii="Times New Roman" w:eastAsia="Times New Roman" w:hAnsi="Times New Roman" w:cs="Times New Roman"/>
          <w:color w:val="000000"/>
          <w:sz w:val="28"/>
          <w:szCs w:val="28"/>
        </w:rPr>
        <w:t>м, и финансированию терроризма»</w:t>
      </w:r>
      <w:r w:rsidRPr="00004AFF">
        <w:rPr>
          <w:rFonts w:ascii="Times New Roman" w:eastAsia="Times New Roman" w:hAnsi="Times New Roman" w:cs="Times New Roman"/>
          <w:color w:val="000000"/>
          <w:sz w:val="28"/>
          <w:szCs w:val="28"/>
        </w:rPr>
        <w:t>, дополнен операцией по получению физическим лицом денежных средств в наличной форме с использованием платёжной карты, эмитированной иностранным банком, зарегистрированным на территории иностранного государства или административно-территориальной единицы иностранного государства</w:t>
      </w:r>
      <w:proofErr w:type="gramEnd"/>
      <w:r w:rsidRPr="00004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обладающей самостоятельной правоспособностью, входящих в перечень, который утверждается </w:t>
      </w:r>
      <w:proofErr w:type="spellStart"/>
      <w:r w:rsidRPr="00004AFF">
        <w:rPr>
          <w:rFonts w:ascii="Times New Roman" w:eastAsia="Times New Roman" w:hAnsi="Times New Roman" w:cs="Times New Roman"/>
          <w:color w:val="000000"/>
          <w:sz w:val="28"/>
          <w:szCs w:val="28"/>
        </w:rPr>
        <w:t>Росфинмониторингом</w:t>
      </w:r>
      <w:proofErr w:type="spellEnd"/>
      <w:r w:rsidRPr="00004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доводится до кредитных организаций через их личные кабинеты.</w:t>
      </w:r>
    </w:p>
    <w:p w:rsidR="00004AFF" w:rsidRPr="00004AFF" w:rsidRDefault="00004AFF" w:rsidP="00764B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4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Наряду с этим, на кредитные организации, связанные с совершением указанной операции, возложена обязанность документально </w:t>
      </w:r>
      <w:proofErr w:type="gramStart"/>
      <w:r w:rsidRPr="00004AFF">
        <w:rPr>
          <w:rFonts w:ascii="Times New Roman" w:eastAsia="Times New Roman" w:hAnsi="Times New Roman" w:cs="Times New Roman"/>
          <w:color w:val="000000"/>
          <w:sz w:val="28"/>
          <w:szCs w:val="28"/>
        </w:rPr>
        <w:t>фиксировать</w:t>
      </w:r>
      <w:proofErr w:type="gramEnd"/>
      <w:r w:rsidRPr="00004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представлять в уполномоченный орган не позднее 3 рабочих дней, следующих за днем совершения операции, следующие сведения:</w:t>
      </w:r>
    </w:p>
    <w:p w:rsidR="00004AFF" w:rsidRPr="00004AFF" w:rsidRDefault="00004AFF" w:rsidP="00764B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4AFF">
        <w:rPr>
          <w:rFonts w:ascii="Times New Roman" w:eastAsia="Times New Roman" w:hAnsi="Times New Roman" w:cs="Times New Roman"/>
          <w:color w:val="000000"/>
          <w:sz w:val="28"/>
          <w:szCs w:val="28"/>
        </w:rPr>
        <w:t>дата и место совершения операции с денежными средствами в наличной форме;</w:t>
      </w:r>
    </w:p>
    <w:p w:rsidR="00004AFF" w:rsidRPr="00004AFF" w:rsidRDefault="00004AFF" w:rsidP="00764B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4AFF">
        <w:rPr>
          <w:rFonts w:ascii="Times New Roman" w:eastAsia="Times New Roman" w:hAnsi="Times New Roman" w:cs="Times New Roman"/>
          <w:color w:val="000000"/>
          <w:sz w:val="28"/>
          <w:szCs w:val="28"/>
        </w:rPr>
        <w:t>сумма, на которую совершена операция с денежными средствами в наличной форме;</w:t>
      </w:r>
    </w:p>
    <w:p w:rsidR="00004AFF" w:rsidRPr="00004AFF" w:rsidRDefault="00004AFF" w:rsidP="00764B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4AFF">
        <w:rPr>
          <w:rFonts w:ascii="Times New Roman" w:eastAsia="Times New Roman" w:hAnsi="Times New Roman" w:cs="Times New Roman"/>
          <w:color w:val="000000"/>
          <w:sz w:val="28"/>
          <w:szCs w:val="28"/>
        </w:rPr>
        <w:t>номер платежной карты, с использованием которой совершена указанная операция;</w:t>
      </w:r>
    </w:p>
    <w:p w:rsidR="00004AFF" w:rsidRPr="00004AFF" w:rsidRDefault="00004AFF" w:rsidP="00764B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4AFF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о держателе платежной карты в объеме, полученном от иностранного банка, эмитировавшего платежную карту, с использованием которой совершена операция с денежными средствами в наличной форме;</w:t>
      </w:r>
    </w:p>
    <w:p w:rsidR="00004AFF" w:rsidRPr="00004AFF" w:rsidRDefault="00004AFF" w:rsidP="00764B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4AFF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сведения, необходимые для идентификации физического лица, совершившего операцию с денежными средствами в наличной форме, в случае если такая операция совершена с участием уполномоченного сотрудника кредитной организации;</w:t>
      </w:r>
    </w:p>
    <w:p w:rsidR="00004AFF" w:rsidRPr="00004AFF" w:rsidRDefault="00004AFF" w:rsidP="00764B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4AFF">
        <w:rPr>
          <w:rFonts w:ascii="Times New Roman" w:eastAsia="Times New Roman" w:hAnsi="Times New Roman" w:cs="Times New Roman"/>
          <w:color w:val="000000"/>
          <w:sz w:val="28"/>
          <w:szCs w:val="28"/>
        </w:rPr>
        <w:t>наименование иностранного банка, эмитировавшего платежную карту, с использованием которой совершена операция с денежными средствами в наличной форме.</w:t>
      </w:r>
    </w:p>
    <w:p w:rsidR="00072403" w:rsidRDefault="00004AFF" w:rsidP="00764B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4AFF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 Федерального закона позволит анализировать финансовые потоки в целях выявления схем финансирования террористической и экстремистской деятельности и решения других задач по обеспечению безопасности Российской Федерации.</w:t>
      </w:r>
      <w:r w:rsidR="00764B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04AFF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Начало действия изменений в Федеральный закон «О противодействии легализации (отмыванию) доходов, полученных преступным путем, и финансированию терроризма» 27.06.2019 года.</w:t>
      </w:r>
    </w:p>
    <w:p w:rsidR="00764BB1" w:rsidRPr="00764BB1" w:rsidRDefault="00764BB1" w:rsidP="00764B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004AFF" w:rsidRPr="00004AFF" w:rsidRDefault="00004AFF">
      <w:pPr>
        <w:rPr>
          <w:rFonts w:ascii="Times New Roman" w:hAnsi="Times New Roman" w:cs="Times New Roman"/>
          <w:sz w:val="28"/>
          <w:szCs w:val="28"/>
        </w:rPr>
      </w:pPr>
      <w:r w:rsidRPr="009D4AFB">
        <w:rPr>
          <w:rFonts w:ascii="Times New Roman" w:hAnsi="Times New Roman" w:cs="Times New Roman"/>
          <w:sz w:val="28"/>
          <w:szCs w:val="28"/>
        </w:rPr>
        <w:t>Помощник прокурора Ленинского района  г. Пен</w:t>
      </w:r>
      <w:r>
        <w:rPr>
          <w:rFonts w:ascii="Times New Roman" w:hAnsi="Times New Roman" w:cs="Times New Roman"/>
          <w:sz w:val="28"/>
          <w:szCs w:val="28"/>
        </w:rPr>
        <w:t xml:space="preserve">зы                    </w:t>
      </w:r>
      <w:r w:rsidR="00764BB1">
        <w:rPr>
          <w:rFonts w:ascii="Times New Roman" w:hAnsi="Times New Roman" w:cs="Times New Roman"/>
          <w:sz w:val="28"/>
          <w:szCs w:val="28"/>
        </w:rPr>
        <w:t xml:space="preserve"> </w:t>
      </w:r>
      <w:r w:rsidRPr="009D4AFB">
        <w:rPr>
          <w:rFonts w:ascii="Times New Roman" w:hAnsi="Times New Roman" w:cs="Times New Roman"/>
          <w:sz w:val="28"/>
          <w:szCs w:val="28"/>
        </w:rPr>
        <w:t xml:space="preserve">Е.Ю. </w:t>
      </w:r>
      <w:proofErr w:type="spellStart"/>
      <w:r w:rsidRPr="009D4AFB">
        <w:rPr>
          <w:rFonts w:ascii="Times New Roman" w:hAnsi="Times New Roman" w:cs="Times New Roman"/>
          <w:sz w:val="28"/>
          <w:szCs w:val="28"/>
        </w:rPr>
        <w:t>Заикина</w:t>
      </w:r>
      <w:proofErr w:type="spellEnd"/>
    </w:p>
    <w:sectPr w:rsidR="00004AFF" w:rsidRPr="00004AFF" w:rsidSect="00764BB1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AFF"/>
    <w:rsid w:val="00004AFF"/>
    <w:rsid w:val="00072403"/>
    <w:rsid w:val="0076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4A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4AF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004AF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04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4A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4AF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004AF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04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5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78610">
          <w:marLeft w:val="0"/>
          <w:marRight w:val="0"/>
          <w:marTop w:val="187"/>
          <w:marBottom w:val="4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2019-03-28T18:22:00Z</dcterms:created>
  <dcterms:modified xsi:type="dcterms:W3CDTF">2019-03-28T18:22:00Z</dcterms:modified>
</cp:coreProperties>
</file>