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81" w:rsidRPr="002F0981" w:rsidRDefault="002F0981" w:rsidP="00D53EAD">
      <w:pPr>
        <w:jc w:val="both"/>
        <w:rPr>
          <w:rFonts w:ascii="Arial" w:hAnsi="Arial" w:cs="Arial"/>
          <w:sz w:val="32"/>
          <w:szCs w:val="32"/>
        </w:rPr>
      </w:pPr>
      <w:bookmarkStart w:id="0" w:name="_GoBack"/>
      <w:r w:rsidRPr="002F0981">
        <w:rPr>
          <w:rFonts w:ascii="Arial" w:hAnsi="Arial" w:cs="Arial"/>
          <w:sz w:val="32"/>
          <w:szCs w:val="32"/>
        </w:rPr>
        <w:t>Прокуратура Ленинского района г. Пензы разъясняет!</w:t>
      </w:r>
    </w:p>
    <w:p w:rsidR="0094284C" w:rsidRDefault="007703C4" w:rsidP="00D53EAD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7703C4">
        <w:rPr>
          <w:rFonts w:ascii="Arial" w:hAnsi="Arial" w:cs="Arial"/>
          <w:sz w:val="32"/>
          <w:szCs w:val="32"/>
        </w:rPr>
        <w:t>О постановке на учет несовершеннолетнего, больного наркоманией</w:t>
      </w:r>
    </w:p>
    <w:p w:rsidR="007703C4" w:rsidRDefault="007703C4" w:rsidP="00D53EAD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7703C4" w:rsidRPr="007703C4" w:rsidRDefault="007703C4" w:rsidP="00D53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3C4">
        <w:rPr>
          <w:rFonts w:ascii="Times New Roman" w:hAnsi="Times New Roman" w:cs="Times New Roman"/>
          <w:sz w:val="28"/>
          <w:szCs w:val="28"/>
        </w:rPr>
        <w:t>Органы управления здравоохранением в пределах своей компетенции организуют учет, обследование при наличии показаний медицинского характера и лечение несовершеннолетних, употребляющих алкогольную и спиртосодержащую продукцию, наркотические средства, психотропные или одурманивающие вещества, а также осуществление других входящих в их компетенцию мер по профилактике алкоголизма, незаконного потребления наркотических средств и психотропных веществ несовершеннолетними, наркомании и токсикомании несовершеннолетних и связанных с этим нарушений в их поведении, в том числе проведение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(ст. 18 Федерального закона «Об основах системы профилактики безнадзорности и правонарушений несовершеннолетних» (от 24 июня 1999 г. № 120-ФЗ).</w:t>
      </w:r>
    </w:p>
    <w:p w:rsidR="007703C4" w:rsidRPr="007703C4" w:rsidRDefault="007703C4" w:rsidP="00D53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3C4">
        <w:rPr>
          <w:rFonts w:ascii="Times New Roman" w:hAnsi="Times New Roman" w:cs="Times New Roman"/>
          <w:sz w:val="28"/>
          <w:szCs w:val="28"/>
        </w:rPr>
        <w:t>Профилактика представляет собой комплекс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раннее выявление,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(Федеральный закон от 21 ноября 2011 года № 323-ФЗ «Об охране жизни и здоровья граждан Российской Федерации» (далее – ФЗ-323).</w:t>
      </w:r>
    </w:p>
    <w:p w:rsidR="007703C4" w:rsidRPr="007703C4" w:rsidRDefault="007703C4" w:rsidP="00D53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3C4">
        <w:rPr>
          <w:rFonts w:ascii="Times New Roman" w:hAnsi="Times New Roman" w:cs="Times New Roman"/>
          <w:sz w:val="28"/>
          <w:szCs w:val="28"/>
        </w:rPr>
        <w:t>Диагностика - комплекс медицинских вмешательств, направленных на распознавание состояний или установление факта наличия либо отсутствия заболеваний, осуществляемых посредством сбора и анализа жалоб пациента, данных его анамнеза и осмотра, проведения лабораторных, инструментальных, патолого-анатомических и иных исследований в целях определения диагноза, выбора мероприятий по лечению пациента и (или) контроля за осуществлением этих мероприятий.</w:t>
      </w:r>
    </w:p>
    <w:p w:rsidR="007703C4" w:rsidRPr="007703C4" w:rsidRDefault="007703C4" w:rsidP="00D53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3C4">
        <w:rPr>
          <w:rFonts w:ascii="Times New Roman" w:hAnsi="Times New Roman" w:cs="Times New Roman"/>
          <w:sz w:val="28"/>
          <w:szCs w:val="28"/>
        </w:rPr>
        <w:t>Необходимым предварительным условием для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:rsidR="007703C4" w:rsidRPr="007703C4" w:rsidRDefault="007703C4" w:rsidP="00D53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3C4" w:rsidRPr="007703C4" w:rsidRDefault="007703C4" w:rsidP="00D53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3C4">
        <w:rPr>
          <w:rFonts w:ascii="Times New Roman" w:hAnsi="Times New Roman" w:cs="Times New Roman"/>
          <w:sz w:val="28"/>
          <w:szCs w:val="28"/>
        </w:rPr>
        <w:lastRenderedPageBreak/>
        <w:t>Информированное добровольное согласие на медицинское вмешательство дает один из родителей или иной законный представитель в отношении:</w:t>
      </w:r>
    </w:p>
    <w:p w:rsidR="007703C4" w:rsidRPr="007703C4" w:rsidRDefault="007703C4" w:rsidP="00D53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3C4">
        <w:rPr>
          <w:rFonts w:ascii="Times New Roman" w:hAnsi="Times New Roman" w:cs="Times New Roman"/>
          <w:sz w:val="28"/>
          <w:szCs w:val="28"/>
        </w:rPr>
        <w:t>1) лица, не достигшего возраста, установленного частью 5 статьи 47 и частью 2 статьи 54 настоящего Федерального закона, или лица, признанного в установленном законом порядке недееспособным, если такое лицо по своему состоянию не способно дать согласи</w:t>
      </w:r>
      <w:r>
        <w:rPr>
          <w:rFonts w:ascii="Times New Roman" w:hAnsi="Times New Roman" w:cs="Times New Roman"/>
          <w:sz w:val="28"/>
          <w:szCs w:val="28"/>
        </w:rPr>
        <w:t>е на медицинское вмешательство;</w:t>
      </w:r>
    </w:p>
    <w:p w:rsidR="007703C4" w:rsidRPr="007703C4" w:rsidRDefault="007703C4" w:rsidP="00D53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3C4">
        <w:rPr>
          <w:rFonts w:ascii="Times New Roman" w:hAnsi="Times New Roman" w:cs="Times New Roman"/>
          <w:sz w:val="28"/>
          <w:szCs w:val="28"/>
        </w:rPr>
        <w:t>2)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(за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</w:t>
      </w:r>
      <w:r>
        <w:rPr>
          <w:rFonts w:ascii="Times New Roman" w:hAnsi="Times New Roman" w:cs="Times New Roman"/>
          <w:sz w:val="28"/>
          <w:szCs w:val="28"/>
        </w:rPr>
        <w:t xml:space="preserve"> восемнадцатилетнего возраста).</w:t>
      </w:r>
    </w:p>
    <w:p w:rsidR="007703C4" w:rsidRPr="007703C4" w:rsidRDefault="007703C4" w:rsidP="00D53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3C4">
        <w:rPr>
          <w:rFonts w:ascii="Times New Roman" w:hAnsi="Times New Roman" w:cs="Times New Roman"/>
          <w:sz w:val="28"/>
          <w:szCs w:val="28"/>
        </w:rPr>
        <w:t>В приказе Министерства здравоохранения РФ от 20 декабря 2012 г. № 1177н «Об утверждении порядка дачи информированного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осуществление медицинское вмешательство и форм отказа от медицинского вмешательства, и форм отказа от медицинского вмешательства» установлена форма письменного информированного согласия на медицинское вмешательство.</w:t>
      </w:r>
    </w:p>
    <w:p w:rsidR="007703C4" w:rsidRPr="007703C4" w:rsidRDefault="007703C4" w:rsidP="00D53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3C4">
        <w:rPr>
          <w:rFonts w:ascii="Times New Roman" w:hAnsi="Times New Roman" w:cs="Times New Roman"/>
          <w:sz w:val="28"/>
          <w:szCs w:val="28"/>
        </w:rPr>
        <w:t>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Федерации.</w:t>
      </w:r>
    </w:p>
    <w:p w:rsidR="007703C4" w:rsidRPr="007703C4" w:rsidRDefault="007703C4" w:rsidP="00D53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3C4">
        <w:rPr>
          <w:rFonts w:ascii="Times New Roman" w:hAnsi="Times New Roman" w:cs="Times New Roman"/>
          <w:sz w:val="28"/>
          <w:szCs w:val="28"/>
        </w:rPr>
        <w:t>Диспансерное наблюдение представляет собой проводимое с определенной периодичностью необходимое обследование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заболеваний, иных состояний, их профилактики и осуществления медицинской реабилитации указанных лиц, проводимое в порядке, установленном уполномоченным федеральным органом исполнительной власти.</w:t>
      </w:r>
    </w:p>
    <w:p w:rsidR="007703C4" w:rsidRPr="007703C4" w:rsidRDefault="007703C4" w:rsidP="00D53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3C4">
        <w:rPr>
          <w:rFonts w:ascii="Times New Roman" w:hAnsi="Times New Roman" w:cs="Times New Roman"/>
          <w:sz w:val="28"/>
          <w:szCs w:val="28"/>
        </w:rPr>
        <w:t>При взятии лица в группу диспансерного и профилакти</w:t>
      </w:r>
      <w:r>
        <w:rPr>
          <w:rFonts w:ascii="Times New Roman" w:hAnsi="Times New Roman" w:cs="Times New Roman"/>
          <w:sz w:val="28"/>
          <w:szCs w:val="28"/>
        </w:rPr>
        <w:t>ческого наблюдения заполняются:</w:t>
      </w:r>
    </w:p>
    <w:p w:rsidR="007703C4" w:rsidRPr="007703C4" w:rsidRDefault="007703C4" w:rsidP="00D53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3C4">
        <w:rPr>
          <w:rFonts w:ascii="Times New Roman" w:hAnsi="Times New Roman" w:cs="Times New Roman"/>
          <w:sz w:val="28"/>
          <w:szCs w:val="28"/>
        </w:rPr>
        <w:t>-медицинская карта амбулаторного больного и талон амбулаторного пациента (учетные формы N 025/у-04 и N 025-12/у, утверждены Приказом Министерства здравоохранения Российской Федерации от 22.11.2004 N 255 "О Порядке оказания первичной медико-санитарной помощи гражданам, имеющим право на получ</w:t>
      </w:r>
      <w:r>
        <w:rPr>
          <w:rFonts w:ascii="Times New Roman" w:hAnsi="Times New Roman" w:cs="Times New Roman"/>
          <w:sz w:val="28"/>
          <w:szCs w:val="28"/>
        </w:rPr>
        <w:t>ение набора социальных услуг");</w:t>
      </w:r>
    </w:p>
    <w:p w:rsidR="007703C4" w:rsidRPr="007703C4" w:rsidRDefault="007703C4" w:rsidP="00D53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3C4">
        <w:rPr>
          <w:rFonts w:ascii="Times New Roman" w:hAnsi="Times New Roman" w:cs="Times New Roman"/>
          <w:sz w:val="28"/>
          <w:szCs w:val="28"/>
        </w:rPr>
        <w:t>информированное добровольное согласие на освидетельствование и лечение;</w:t>
      </w:r>
    </w:p>
    <w:p w:rsidR="007703C4" w:rsidRPr="007703C4" w:rsidRDefault="007703C4" w:rsidP="00D53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3C4" w:rsidRPr="007703C4" w:rsidRDefault="007703C4" w:rsidP="00D53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3C4">
        <w:rPr>
          <w:rFonts w:ascii="Times New Roman" w:hAnsi="Times New Roman" w:cs="Times New Roman"/>
          <w:sz w:val="28"/>
          <w:szCs w:val="28"/>
        </w:rPr>
        <w:lastRenderedPageBreak/>
        <w:t>согласие на</w:t>
      </w:r>
      <w:r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данных;</w:t>
      </w:r>
    </w:p>
    <w:p w:rsidR="007703C4" w:rsidRPr="007703C4" w:rsidRDefault="007703C4" w:rsidP="00D53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3C4">
        <w:rPr>
          <w:rFonts w:ascii="Times New Roman" w:hAnsi="Times New Roman" w:cs="Times New Roman"/>
          <w:sz w:val="28"/>
          <w:szCs w:val="28"/>
        </w:rPr>
        <w:t xml:space="preserve">-карта обратившегося за психиатрической (наркологической) помощью (форма 030-1/у-02, утверждена Приказом Министерства здравоохранения Российской Федерации от 31.12.2002 N 420 "Об утверждении форм первичной медицинской документации для психиатрических </w:t>
      </w:r>
      <w:r>
        <w:rPr>
          <w:rFonts w:ascii="Times New Roman" w:hAnsi="Times New Roman" w:cs="Times New Roman"/>
          <w:sz w:val="28"/>
          <w:szCs w:val="28"/>
        </w:rPr>
        <w:t>и наркологических учреждений");</w:t>
      </w:r>
    </w:p>
    <w:p w:rsidR="007703C4" w:rsidRPr="007703C4" w:rsidRDefault="007703C4" w:rsidP="00D53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3C4">
        <w:rPr>
          <w:rFonts w:ascii="Times New Roman" w:hAnsi="Times New Roman" w:cs="Times New Roman"/>
          <w:sz w:val="28"/>
          <w:szCs w:val="28"/>
        </w:rPr>
        <w:t>-карта лица, допускающего немедицинское потребление психоактивных веществ, вызывающих одурманивание (Приказ Министерства здравоохранения Свердловской области от 03.12.2003 N 880-П "О введении новых форм первичной медицинской документации для психиатрических и наркологических учреждений Свердловской области").го правового положения.</w:t>
      </w:r>
    </w:p>
    <w:p w:rsidR="007703C4" w:rsidRDefault="007703C4" w:rsidP="00D53EAD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2F0981" w:rsidRPr="002F0981" w:rsidRDefault="002F0981" w:rsidP="00D53EAD">
      <w:pPr>
        <w:jc w:val="both"/>
        <w:rPr>
          <w:rFonts w:ascii="Times New Roman" w:hAnsi="Times New Roman" w:cs="Times New Roman"/>
          <w:sz w:val="27"/>
          <w:szCs w:val="27"/>
        </w:rPr>
      </w:pPr>
      <w:r w:rsidRPr="002F0981">
        <w:rPr>
          <w:rFonts w:ascii="Times New Roman" w:hAnsi="Times New Roman" w:cs="Times New Roman"/>
          <w:sz w:val="27"/>
          <w:szCs w:val="27"/>
        </w:rPr>
        <w:t>Помощник прокурора  Ленинского района г. Пензы                          Е.Ю. Заикина</w:t>
      </w:r>
      <w:bookmarkEnd w:id="0"/>
    </w:p>
    <w:sectPr w:rsidR="002F0981" w:rsidRPr="002F0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889"/>
    <w:rsid w:val="0011653F"/>
    <w:rsid w:val="001C7889"/>
    <w:rsid w:val="002F0981"/>
    <w:rsid w:val="0034761D"/>
    <w:rsid w:val="00603FB5"/>
    <w:rsid w:val="007703C4"/>
    <w:rsid w:val="008F6C7F"/>
    <w:rsid w:val="0094284C"/>
    <w:rsid w:val="00AF186A"/>
    <w:rsid w:val="00B366BB"/>
    <w:rsid w:val="00D5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882</Words>
  <Characters>5030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2019-10-25T07:49:00Z</dcterms:created>
  <dcterms:modified xsi:type="dcterms:W3CDTF">2019-10-25T08:50:00Z</dcterms:modified>
</cp:coreProperties>
</file>