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F26757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C748E7" w:rsidRDefault="00167314" w:rsidP="00F2675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67314">
        <w:rPr>
          <w:rFonts w:ascii="Arial" w:hAnsi="Arial" w:cs="Arial"/>
          <w:sz w:val="32"/>
          <w:szCs w:val="32"/>
        </w:rPr>
        <w:t>Новое в административном надзоре за лицами, освобожденными из мест лишения свободы</w:t>
      </w:r>
    </w:p>
    <w:p w:rsidR="00167314" w:rsidRDefault="00167314" w:rsidP="00F2675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67314" w:rsidRPr="00167314" w:rsidRDefault="00167314" w:rsidP="00F2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14">
        <w:rPr>
          <w:rFonts w:ascii="Times New Roman" w:hAnsi="Times New Roman" w:cs="Times New Roman"/>
          <w:sz w:val="28"/>
          <w:szCs w:val="28"/>
        </w:rPr>
        <w:t>В Федеральный закон «Об административном надзоре за лицами, освобожденными из мест лишения свободы» внесены изменения (Федеральный закон от 01.10.2019 № 331-ФЗ), которыми уточнен порядок осуществления административного надзора за категорией лиц, осужденных к мере уголовного наказан</w:t>
      </w:r>
      <w:r>
        <w:rPr>
          <w:rFonts w:ascii="Times New Roman" w:hAnsi="Times New Roman" w:cs="Times New Roman"/>
          <w:sz w:val="28"/>
          <w:szCs w:val="28"/>
        </w:rPr>
        <w:t>ия в виде принудительных работ.</w:t>
      </w:r>
    </w:p>
    <w:p w:rsidR="00167314" w:rsidRPr="00167314" w:rsidRDefault="00167314" w:rsidP="00F2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14">
        <w:rPr>
          <w:rFonts w:ascii="Times New Roman" w:hAnsi="Times New Roman" w:cs="Times New Roman"/>
          <w:sz w:val="28"/>
          <w:szCs w:val="28"/>
        </w:rPr>
        <w:t xml:space="preserve">Так, в случае замены </w:t>
      </w:r>
      <w:proofErr w:type="spellStart"/>
      <w:r w:rsidRPr="00167314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167314">
        <w:rPr>
          <w:rFonts w:ascii="Times New Roman" w:hAnsi="Times New Roman" w:cs="Times New Roman"/>
          <w:sz w:val="28"/>
          <w:szCs w:val="28"/>
        </w:rPr>
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наказания, при этом, следует отметить, что в случае осуждения поднадзорного лица к принудительным работам, течение срока административн</w:t>
      </w:r>
      <w:r>
        <w:rPr>
          <w:rFonts w:ascii="Times New Roman" w:hAnsi="Times New Roman" w:cs="Times New Roman"/>
          <w:sz w:val="28"/>
          <w:szCs w:val="28"/>
        </w:rPr>
        <w:t>ого надзора приостанавливается.</w:t>
      </w:r>
    </w:p>
    <w:p w:rsidR="00167314" w:rsidRPr="00167314" w:rsidRDefault="00167314" w:rsidP="00F2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314">
        <w:rPr>
          <w:rFonts w:ascii="Times New Roman" w:hAnsi="Times New Roman" w:cs="Times New Roman"/>
          <w:sz w:val="28"/>
          <w:szCs w:val="28"/>
        </w:rPr>
        <w:t>Кроме того, приведенными изменениями Федерального закона значительно расширен перечень оснований продления судом административного надзора в случае повторного совершения поднадзорным лицом преступления, а именно: осуждение лица к наказанию, не связанному с изоляцией от общества; осуждение к условной мере наказания либо с отсрочкой отбывания наказания; применение к лицу меры уголовно-правового хара</w:t>
      </w:r>
      <w:r>
        <w:rPr>
          <w:rFonts w:ascii="Times New Roman" w:hAnsi="Times New Roman" w:cs="Times New Roman"/>
          <w:sz w:val="28"/>
          <w:szCs w:val="28"/>
        </w:rPr>
        <w:t>ктера без изоляции от общества.</w:t>
      </w:r>
      <w:proofErr w:type="gramEnd"/>
    </w:p>
    <w:p w:rsidR="00167314" w:rsidRPr="00167314" w:rsidRDefault="00167314" w:rsidP="00F26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14">
        <w:rPr>
          <w:rFonts w:ascii="Times New Roman" w:hAnsi="Times New Roman" w:cs="Times New Roman"/>
          <w:sz w:val="28"/>
          <w:szCs w:val="28"/>
        </w:rPr>
        <w:t>Также подвергнуты уточнению обязанности поднадзорного лица по уведомлению органа внутренних дел о перемене места жительства, пребывания или фактического нахождения (не позднее чем за три рабочих дня), а также о возвращении к месту жительства, пребывания или фактического нахождения (в течение трех рабочих дней), если поднадзорное лицо отсутствовало по исключительным личным обстоятельствам, предусмотренным Законом.</w:t>
      </w:r>
    </w:p>
    <w:p w:rsidR="00167314" w:rsidRDefault="00167314" w:rsidP="00F2675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F26757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67314"/>
    <w:rsid w:val="001C7889"/>
    <w:rsid w:val="001D3B8A"/>
    <w:rsid w:val="00255E1B"/>
    <w:rsid w:val="002F0981"/>
    <w:rsid w:val="0034761D"/>
    <w:rsid w:val="00391F91"/>
    <w:rsid w:val="00603FB5"/>
    <w:rsid w:val="007455C0"/>
    <w:rsid w:val="007703C4"/>
    <w:rsid w:val="008F6C7F"/>
    <w:rsid w:val="0094284C"/>
    <w:rsid w:val="009757EF"/>
    <w:rsid w:val="00A43C75"/>
    <w:rsid w:val="00AF186A"/>
    <w:rsid w:val="00B366BB"/>
    <w:rsid w:val="00B6702A"/>
    <w:rsid w:val="00C748E7"/>
    <w:rsid w:val="00F26757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2019-10-25T07:49:00Z</dcterms:created>
  <dcterms:modified xsi:type="dcterms:W3CDTF">2019-10-25T08:52:00Z</dcterms:modified>
</cp:coreProperties>
</file>