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D16414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E23F17" w:rsidRDefault="00A27447" w:rsidP="00D1641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27447">
        <w:rPr>
          <w:rFonts w:ascii="Arial" w:hAnsi="Arial" w:cs="Arial"/>
          <w:sz w:val="32"/>
          <w:szCs w:val="32"/>
        </w:rPr>
        <w:t>Порядок привлечения к работе в нерабочие праздничные дни</w:t>
      </w:r>
    </w:p>
    <w:p w:rsidR="00A27447" w:rsidRDefault="00A27447" w:rsidP="00D1641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 xml:space="preserve">Данный вопрос нередко возникает в практике работодателей </w:t>
      </w:r>
      <w:proofErr w:type="gramStart"/>
      <w:r w:rsidRPr="00A274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7447">
        <w:rPr>
          <w:rFonts w:ascii="Times New Roman" w:hAnsi="Times New Roman" w:cs="Times New Roman"/>
          <w:sz w:val="28"/>
          <w:szCs w:val="28"/>
        </w:rPr>
        <w:t xml:space="preserve"> безусловно интересует работников. Напомню, что всем без исключения работникам предоставляются выходные дни, так называемый еженедельный непрерывный отдых (статья 111 Трудового кодекса РФ). При этом</w:t>
      </w:r>
      <w:proofErr w:type="gramStart"/>
      <w:r w:rsidRPr="00A274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7447">
        <w:rPr>
          <w:rFonts w:ascii="Times New Roman" w:hAnsi="Times New Roman" w:cs="Times New Roman"/>
          <w:sz w:val="28"/>
          <w:szCs w:val="28"/>
        </w:rPr>
        <w:t xml:space="preserve"> при пятидневной рабочей неделе работникам предоставляются два выходных дня в неделю, при шестидневной рабочей неделе - один выходной день. 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Однако, у работодателей, приостановка работы у которых в выходные дни невозможна по производственно-техническим и организационным условиям, выходные дни предоставляются в различные дни недели поочередно каждой группе работников согласно правилам внутреннего трудового распорядка.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 xml:space="preserve">Трудовым кодексом РФ установлены нерабочие и праздничные дни (ст. 112). К </w:t>
      </w:r>
      <w:proofErr w:type="gramStart"/>
      <w:r w:rsidRPr="00A27447">
        <w:rPr>
          <w:rFonts w:ascii="Times New Roman" w:hAnsi="Times New Roman" w:cs="Times New Roman"/>
          <w:sz w:val="28"/>
          <w:szCs w:val="28"/>
        </w:rPr>
        <w:t>нерабочим</w:t>
      </w:r>
      <w:proofErr w:type="gramEnd"/>
      <w:r w:rsidRPr="00A27447">
        <w:rPr>
          <w:rFonts w:ascii="Times New Roman" w:hAnsi="Times New Roman" w:cs="Times New Roman"/>
          <w:sz w:val="28"/>
          <w:szCs w:val="28"/>
        </w:rPr>
        <w:t xml:space="preserve"> праздничным днями относятся: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 xml:space="preserve">1, 2, 3, 4, 5, 6 и </w:t>
      </w:r>
      <w:r>
        <w:rPr>
          <w:rFonts w:ascii="Times New Roman" w:hAnsi="Times New Roman" w:cs="Times New Roman"/>
          <w:sz w:val="28"/>
          <w:szCs w:val="28"/>
        </w:rPr>
        <w:t>8 января - Новогодние каникулы;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января - Рождество Христово;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23 февр</w:t>
      </w:r>
      <w:r>
        <w:rPr>
          <w:rFonts w:ascii="Times New Roman" w:hAnsi="Times New Roman" w:cs="Times New Roman"/>
          <w:sz w:val="28"/>
          <w:szCs w:val="28"/>
        </w:rPr>
        <w:t>аля - День защитника Отечества;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8 март</w:t>
      </w:r>
      <w:r>
        <w:rPr>
          <w:rFonts w:ascii="Times New Roman" w:hAnsi="Times New Roman" w:cs="Times New Roman"/>
          <w:sz w:val="28"/>
          <w:szCs w:val="28"/>
        </w:rPr>
        <w:t>а - Международный женский день;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- Праздник Весны и Труда;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- День Победы;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 xml:space="preserve">4 ноября </w:t>
      </w:r>
      <w:r>
        <w:rPr>
          <w:rFonts w:ascii="Times New Roman" w:hAnsi="Times New Roman" w:cs="Times New Roman"/>
          <w:sz w:val="28"/>
          <w:szCs w:val="28"/>
        </w:rPr>
        <w:t>- День народного единства.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Необходимо отметить, что 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По общему правилу работа в нерабочие праздничные дни запрещается (ст.113 ТК РФ).  Вместе с тем, есть ряд исключений из данного правила. В частности, допускается привлечение к работе в нерабочие праздничные дни: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1) с письменного согласия работника -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2) без согласия работника - в чрезвычайных ситуациях либо при угр</w:t>
      </w:r>
      <w:r>
        <w:rPr>
          <w:rFonts w:ascii="Times New Roman" w:hAnsi="Times New Roman" w:cs="Times New Roman"/>
          <w:sz w:val="28"/>
          <w:szCs w:val="28"/>
        </w:rPr>
        <w:t>озе их возникновения, а именно: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-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lastRenderedPageBreak/>
        <w:t>- для предотвращения несчастных случаев, уничтожения или порчи имущества работодателя, государственног</w:t>
      </w:r>
      <w:r>
        <w:rPr>
          <w:rFonts w:ascii="Times New Roman" w:hAnsi="Times New Roman" w:cs="Times New Roman"/>
          <w:sz w:val="28"/>
          <w:szCs w:val="28"/>
        </w:rPr>
        <w:t>о или муниципального имущества;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447">
        <w:rPr>
          <w:rFonts w:ascii="Times New Roman" w:hAnsi="Times New Roman" w:cs="Times New Roman"/>
          <w:sz w:val="28"/>
          <w:szCs w:val="28"/>
        </w:rPr>
        <w:t>-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В отношении отдельных категорий работников порядок привлечения к работе в нерабочие праздничные дни может устанавливаться коллективным договором, локальным нормативным актом, трудовым договором. К таковым относятся творческие работники средств массовой информации, организаций кинематографии, тел</w:t>
      </w:r>
      <w:proofErr w:type="gramStart"/>
      <w:r w:rsidRPr="00A274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274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7447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A27447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Также, трудовой кодекс допускает привлечение к работе в нерабочие праздничные дни и в других случаях при наличии письменного согласия работника и с учетом мнения выборного органа первичной профсоюзной организации.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Значит, чтобы привлечь работника к работе в праздничный день в случаях, не установленных трудовым кодексом, работодатель должен не только получить его согласие, но и учесть мнение профсоюза. Однако если профсоюз в организации отсутствует, то достаточно согласия работника.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Кроме того, Трудовой кодекс РФ устанавливает категории работ, производство которых допускается в нерабочие праздничные дни независимо от наличия вышеперечисленных условий: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- непрерывно действующие организации, осуществляющие производство работ, приостановка которых невозможна по произв</w:t>
      </w:r>
      <w:r>
        <w:rPr>
          <w:rFonts w:ascii="Times New Roman" w:hAnsi="Times New Roman" w:cs="Times New Roman"/>
          <w:sz w:val="28"/>
          <w:szCs w:val="28"/>
        </w:rPr>
        <w:t>одственно-техническим условиям;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- работы, вызываемые необход</w:t>
      </w:r>
      <w:r>
        <w:rPr>
          <w:rFonts w:ascii="Times New Roman" w:hAnsi="Times New Roman" w:cs="Times New Roman"/>
          <w:sz w:val="28"/>
          <w:szCs w:val="28"/>
        </w:rPr>
        <w:t>имостью обслуживания населения;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 xml:space="preserve">- неотложные ремонтные и </w:t>
      </w:r>
      <w:r>
        <w:rPr>
          <w:rFonts w:ascii="Times New Roman" w:hAnsi="Times New Roman" w:cs="Times New Roman"/>
          <w:sz w:val="28"/>
          <w:szCs w:val="28"/>
        </w:rPr>
        <w:t>погрузочно-разгрузочные работы.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Во всех случаях привлечение работников к работе в нерабочие праздничные дни производится по письменному распоряжению работодателя.</w:t>
      </w:r>
    </w:p>
    <w:p w:rsidR="00A27447" w:rsidRPr="00A27447" w:rsidRDefault="00A27447" w:rsidP="00D1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Итак, для привлечения работников к работе в нерабочий праздничный день необходимо соблюдение следующих условий: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- наличие законного основания для привлечения к работ</w:t>
      </w:r>
      <w:r>
        <w:rPr>
          <w:rFonts w:ascii="Times New Roman" w:hAnsi="Times New Roman" w:cs="Times New Roman"/>
          <w:sz w:val="28"/>
          <w:szCs w:val="28"/>
        </w:rPr>
        <w:t>е в нерабочий праздничный день;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- письменное согласие работника, за исключением с</w:t>
      </w:r>
      <w:r>
        <w:rPr>
          <w:rFonts w:ascii="Times New Roman" w:hAnsi="Times New Roman" w:cs="Times New Roman"/>
          <w:sz w:val="28"/>
          <w:szCs w:val="28"/>
        </w:rPr>
        <w:t>лучаев, когда оно не требуется;</w:t>
      </w:r>
    </w:p>
    <w:p w:rsidR="00A27447" w:rsidRP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- учет мнения выборного органа первичной профсоюзной организаци</w:t>
      </w:r>
      <w:r>
        <w:rPr>
          <w:rFonts w:ascii="Times New Roman" w:hAnsi="Times New Roman" w:cs="Times New Roman"/>
          <w:sz w:val="28"/>
          <w:szCs w:val="28"/>
        </w:rPr>
        <w:t>и в установленном ТК РФ случае;</w:t>
      </w:r>
    </w:p>
    <w:p w:rsidR="00E23F1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47">
        <w:rPr>
          <w:rFonts w:ascii="Times New Roman" w:hAnsi="Times New Roman" w:cs="Times New Roman"/>
          <w:sz w:val="28"/>
          <w:szCs w:val="28"/>
        </w:rPr>
        <w:t>- письменное распоряжение работодателя.</w:t>
      </w:r>
    </w:p>
    <w:p w:rsidR="00A27447" w:rsidRDefault="00A27447" w:rsidP="00D1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D16414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C7889"/>
    <w:rsid w:val="001D3B8A"/>
    <w:rsid w:val="00255E1B"/>
    <w:rsid w:val="002F0981"/>
    <w:rsid w:val="0034761D"/>
    <w:rsid w:val="00391F91"/>
    <w:rsid w:val="00603FB5"/>
    <w:rsid w:val="007455C0"/>
    <w:rsid w:val="007703C4"/>
    <w:rsid w:val="008F6C7F"/>
    <w:rsid w:val="0094284C"/>
    <w:rsid w:val="009757EF"/>
    <w:rsid w:val="00A27447"/>
    <w:rsid w:val="00A43C75"/>
    <w:rsid w:val="00AF186A"/>
    <w:rsid w:val="00B366BB"/>
    <w:rsid w:val="00B6702A"/>
    <w:rsid w:val="00C748E7"/>
    <w:rsid w:val="00D16414"/>
    <w:rsid w:val="00E23F17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714</Words>
  <Characters>4072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2019-10-25T07:49:00Z</dcterms:created>
  <dcterms:modified xsi:type="dcterms:W3CDTF">2019-10-25T08:53:00Z</dcterms:modified>
</cp:coreProperties>
</file>