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B3F" w:rsidRPr="00B76533" w:rsidRDefault="005C0B3F" w:rsidP="00B76533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  <w:r w:rsidRPr="00B76533">
        <w:rPr>
          <w:rFonts w:ascii="Times New Roman" w:hAnsi="Times New Roman"/>
          <w:sz w:val="28"/>
          <w:szCs w:val="28"/>
        </w:rPr>
        <w:t>Главе администрации Ленинского района г. Пензы</w:t>
      </w:r>
    </w:p>
    <w:p w:rsidR="005C0B3F" w:rsidRPr="00B76533" w:rsidRDefault="005C0B3F" w:rsidP="00B76533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</w:p>
    <w:p w:rsidR="005C0B3F" w:rsidRPr="00B76533" w:rsidRDefault="005C0B3F" w:rsidP="00B76533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  <w:r w:rsidRPr="00B76533">
        <w:rPr>
          <w:rFonts w:ascii="Times New Roman" w:hAnsi="Times New Roman"/>
          <w:sz w:val="28"/>
          <w:szCs w:val="28"/>
        </w:rPr>
        <w:t>Москвитиной Н.Б.</w:t>
      </w:r>
    </w:p>
    <w:p w:rsidR="005C0B3F" w:rsidRPr="00B76533" w:rsidRDefault="005C0B3F" w:rsidP="00B76533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</w:p>
    <w:p w:rsidR="005C0B3F" w:rsidRPr="00B76533" w:rsidRDefault="005C0B3F" w:rsidP="00B76533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  <w:r w:rsidRPr="00B76533">
        <w:rPr>
          <w:rFonts w:ascii="Times New Roman" w:hAnsi="Times New Roman"/>
          <w:sz w:val="28"/>
          <w:szCs w:val="28"/>
        </w:rPr>
        <w:t>ул. Пушкина, 29, г.Пенза</w:t>
      </w:r>
    </w:p>
    <w:p w:rsidR="005C0B3F" w:rsidRPr="00B76533" w:rsidRDefault="005C0B3F" w:rsidP="00B76533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</w:p>
    <w:p w:rsidR="005C0B3F" w:rsidRPr="00B76533" w:rsidRDefault="005C0B3F" w:rsidP="00B76533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</w:p>
    <w:p w:rsidR="005C0B3F" w:rsidRPr="00B76533" w:rsidRDefault="005C0B3F" w:rsidP="00B76533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</w:p>
    <w:p w:rsidR="005C0B3F" w:rsidRPr="00B76533" w:rsidRDefault="005C0B3F" w:rsidP="00B76533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</w:p>
    <w:p w:rsidR="005C0B3F" w:rsidRPr="00B76533" w:rsidRDefault="005C0B3F" w:rsidP="00B76533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</w:p>
    <w:p w:rsidR="005C0B3F" w:rsidRPr="00B76533" w:rsidRDefault="005C0B3F" w:rsidP="00B76533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</w:p>
    <w:p w:rsidR="005C0B3F" w:rsidRPr="00B76533" w:rsidRDefault="005C0B3F" w:rsidP="00B76533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</w:p>
    <w:p w:rsidR="005C0B3F" w:rsidRPr="00B76533" w:rsidRDefault="005C0B3F" w:rsidP="00B76533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</w:p>
    <w:p w:rsidR="005C0B3F" w:rsidRPr="00B76533" w:rsidRDefault="005C0B3F" w:rsidP="00B76533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</w:p>
    <w:p w:rsidR="005C0B3F" w:rsidRPr="00B76533" w:rsidRDefault="005C0B3F" w:rsidP="00B76533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  <w:r w:rsidRPr="00B76533">
        <w:rPr>
          <w:rFonts w:ascii="Times New Roman" w:hAnsi="Times New Roman"/>
          <w:sz w:val="28"/>
          <w:szCs w:val="28"/>
        </w:rPr>
        <w:t xml:space="preserve">  </w:t>
      </w:r>
    </w:p>
    <w:p w:rsidR="005C0B3F" w:rsidRPr="00B76533" w:rsidRDefault="005C0B3F" w:rsidP="00B765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0B3F" w:rsidRPr="00B76533" w:rsidRDefault="005C0B3F" w:rsidP="00B76533">
      <w:pPr>
        <w:spacing w:after="0" w:line="240" w:lineRule="auto"/>
        <w:ind w:left="-180" w:firstLine="889"/>
        <w:jc w:val="both"/>
        <w:rPr>
          <w:rFonts w:ascii="Times New Roman" w:hAnsi="Times New Roman"/>
          <w:sz w:val="28"/>
          <w:szCs w:val="28"/>
        </w:rPr>
      </w:pPr>
      <w:r w:rsidRPr="00B76533">
        <w:rPr>
          <w:rFonts w:ascii="Times New Roman" w:hAnsi="Times New Roman"/>
          <w:sz w:val="28"/>
          <w:szCs w:val="28"/>
        </w:rPr>
        <w:t>В порядке межведомственного взаимодействия направляю Вам информационные материалы для размещения официальном сайте администрации Ленинского района г.Пензы: www.penza-gorod.ru.</w:t>
      </w:r>
    </w:p>
    <w:p w:rsidR="005C0B3F" w:rsidRDefault="005C0B3F" w:rsidP="00EB48B0">
      <w:pPr>
        <w:tabs>
          <w:tab w:val="left" w:pos="8775"/>
        </w:tabs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Прокуратурой Ленинского района г. Пензы проведена проверка исполнения законодательства о банкротстве по обращению конкурсного управляющего ООО «Крокус». </w:t>
      </w:r>
    </w:p>
    <w:p w:rsidR="005C0B3F" w:rsidRDefault="005C0B3F" w:rsidP="00EB48B0">
      <w:pPr>
        <w:tabs>
          <w:tab w:val="left" w:pos="8775"/>
        </w:tabs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проверки установлено, бывший </w:t>
      </w:r>
      <w:r w:rsidRPr="00EB48B0">
        <w:rPr>
          <w:rFonts w:ascii="Times New Roman" w:hAnsi="Times New Roman"/>
          <w:sz w:val="28"/>
          <w:szCs w:val="28"/>
        </w:rPr>
        <w:t>генеральн</w:t>
      </w:r>
      <w:r>
        <w:rPr>
          <w:rFonts w:ascii="Times New Roman" w:hAnsi="Times New Roman"/>
          <w:sz w:val="28"/>
          <w:szCs w:val="28"/>
        </w:rPr>
        <w:t>ый</w:t>
      </w:r>
      <w:r w:rsidRPr="00EB48B0">
        <w:rPr>
          <w:rFonts w:ascii="Times New Roman" w:hAnsi="Times New Roman"/>
          <w:sz w:val="28"/>
          <w:szCs w:val="28"/>
        </w:rPr>
        <w:t xml:space="preserve"> директор</w:t>
      </w:r>
      <w:r>
        <w:rPr>
          <w:rFonts w:ascii="Times New Roman" w:hAnsi="Times New Roman"/>
          <w:sz w:val="28"/>
          <w:szCs w:val="28"/>
        </w:rPr>
        <w:t>ом</w:t>
      </w:r>
      <w:r w:rsidRPr="00EB48B0">
        <w:rPr>
          <w:rFonts w:ascii="Times New Roman" w:hAnsi="Times New Roman"/>
          <w:sz w:val="28"/>
          <w:szCs w:val="28"/>
        </w:rPr>
        <w:t xml:space="preserve"> ООО «Крокус» не принял всех мер</w:t>
      </w:r>
      <w:r>
        <w:rPr>
          <w:rFonts w:ascii="Times New Roman" w:hAnsi="Times New Roman"/>
          <w:sz w:val="28"/>
          <w:szCs w:val="28"/>
        </w:rPr>
        <w:t xml:space="preserve"> по передаче документации общества ни временному, ни конкурсному управляющему ООО «Крокус». </w:t>
      </w:r>
    </w:p>
    <w:p w:rsidR="005C0B3F" w:rsidRDefault="005C0B3F" w:rsidP="00EB48B0">
      <w:pPr>
        <w:tabs>
          <w:tab w:val="left" w:pos="8775"/>
        </w:tabs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EB48B0">
        <w:rPr>
          <w:rFonts w:ascii="Times New Roman" w:hAnsi="Times New Roman"/>
          <w:sz w:val="28"/>
          <w:szCs w:val="28"/>
        </w:rPr>
        <w:t>Частью 4 статьи 14.13 КоАП РФ предусмотрена административная ответственность за незаконное воспрепятствование деятельности арбитражного управляющего, конкурсного управляющего либо временной администрации кредитной или иной финансовой организации, в том числе несвоевременное предоставление, уклонение или отказ от передачи арбитражному управляющему, конкурсному управляющему либо временной администрации кредитной или иной финансовой организации сведений и (или) документов, необходимых для исполнения возложенных на них обязанностей, и (или) имущества, принадлежащего юридическому лицу, в том числе кредитной или иной финансовой организации, в случаях, когда функции руководителя юридического лица, в том числе кредитной или иной финансовой организации, возложены соответственно на арбитражного управляющего, конкурсного управляющего и руководителя временной администрации кредитной или иной финансовой организации, если эти действия (бездействие) не содержат уголовно наказуемых деяний.</w:t>
      </w:r>
    </w:p>
    <w:p w:rsidR="005C0B3F" w:rsidRDefault="005C0B3F" w:rsidP="00EB48B0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проверки 14.08.2019 прокурором Ленинского района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г. Пензы в отношении бывшего директора ООО «Крокус» возбуждено дело об административном правонарушении, предусмотренном вышеуказанной статьей  КоАП РФ, которое направлено в Арбитражный суд Пензенской области. </w:t>
      </w:r>
    </w:p>
    <w:p w:rsidR="005C0B3F" w:rsidRDefault="005C0B3F" w:rsidP="005238E4">
      <w:pPr>
        <w:spacing w:after="0" w:line="240" w:lineRule="exact"/>
        <w:ind w:left="-284"/>
        <w:jc w:val="both"/>
        <w:rPr>
          <w:rFonts w:ascii="Times New Roman" w:hAnsi="Times New Roman"/>
          <w:sz w:val="28"/>
          <w:szCs w:val="28"/>
        </w:rPr>
      </w:pPr>
    </w:p>
    <w:p w:rsidR="005C0B3F" w:rsidRDefault="005C0B3F" w:rsidP="005238E4">
      <w:pPr>
        <w:spacing w:after="0" w:line="240" w:lineRule="exact"/>
        <w:ind w:left="-284"/>
        <w:jc w:val="both"/>
        <w:rPr>
          <w:rFonts w:ascii="Times New Roman" w:hAnsi="Times New Roman"/>
          <w:sz w:val="28"/>
          <w:szCs w:val="28"/>
        </w:rPr>
      </w:pPr>
    </w:p>
    <w:p w:rsidR="005C0B3F" w:rsidRDefault="005C0B3F" w:rsidP="005238E4">
      <w:pPr>
        <w:spacing w:after="0" w:line="240" w:lineRule="exact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Прокурор района </w:t>
      </w:r>
    </w:p>
    <w:p w:rsidR="005C0B3F" w:rsidRDefault="005C0B3F" w:rsidP="005238E4">
      <w:pPr>
        <w:spacing w:after="0" w:line="240" w:lineRule="exact"/>
        <w:ind w:left="-284"/>
        <w:jc w:val="both"/>
        <w:rPr>
          <w:rFonts w:ascii="Times New Roman" w:hAnsi="Times New Roman"/>
          <w:sz w:val="28"/>
          <w:szCs w:val="28"/>
        </w:rPr>
      </w:pPr>
    </w:p>
    <w:p w:rsidR="005C0B3F" w:rsidRDefault="005C0B3F" w:rsidP="005238E4">
      <w:pPr>
        <w:spacing w:after="0" w:line="240" w:lineRule="exact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советник юстиции                                                                    Т.Х. Мустафин</w:t>
      </w:r>
    </w:p>
    <w:p w:rsidR="005C0B3F" w:rsidRPr="00111F14" w:rsidRDefault="005C0B3F" w:rsidP="005238E4">
      <w:pPr>
        <w:spacing w:after="0" w:line="240" w:lineRule="exact"/>
        <w:ind w:lef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Лукьянова В.Н., тел.32-97-40</w:t>
      </w:r>
    </w:p>
    <w:sectPr w:rsidR="005C0B3F" w:rsidRPr="00111F14" w:rsidSect="00111F14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750F"/>
    <w:rsid w:val="00002180"/>
    <w:rsid w:val="00026DB5"/>
    <w:rsid w:val="00032AC7"/>
    <w:rsid w:val="00033260"/>
    <w:rsid w:val="000432FF"/>
    <w:rsid w:val="00054D00"/>
    <w:rsid w:val="00111F14"/>
    <w:rsid w:val="0014313B"/>
    <w:rsid w:val="00172BA5"/>
    <w:rsid w:val="00197942"/>
    <w:rsid w:val="002069E2"/>
    <w:rsid w:val="00233769"/>
    <w:rsid w:val="00244631"/>
    <w:rsid w:val="002A0778"/>
    <w:rsid w:val="002E0B0F"/>
    <w:rsid w:val="002E4150"/>
    <w:rsid w:val="002F0303"/>
    <w:rsid w:val="003177C4"/>
    <w:rsid w:val="00320502"/>
    <w:rsid w:val="00324B72"/>
    <w:rsid w:val="003378C8"/>
    <w:rsid w:val="00346210"/>
    <w:rsid w:val="00347B28"/>
    <w:rsid w:val="003C2089"/>
    <w:rsid w:val="003C4667"/>
    <w:rsid w:val="003D4FF0"/>
    <w:rsid w:val="00415A0D"/>
    <w:rsid w:val="00415B16"/>
    <w:rsid w:val="004268AD"/>
    <w:rsid w:val="004405D7"/>
    <w:rsid w:val="00492C1B"/>
    <w:rsid w:val="004B0328"/>
    <w:rsid w:val="004F750F"/>
    <w:rsid w:val="0050604B"/>
    <w:rsid w:val="005238E4"/>
    <w:rsid w:val="00533FDB"/>
    <w:rsid w:val="00597441"/>
    <w:rsid w:val="005C0B3F"/>
    <w:rsid w:val="005C1DF8"/>
    <w:rsid w:val="005D0AE3"/>
    <w:rsid w:val="005F6101"/>
    <w:rsid w:val="0060031B"/>
    <w:rsid w:val="006A00C6"/>
    <w:rsid w:val="006A59C0"/>
    <w:rsid w:val="00705857"/>
    <w:rsid w:val="00713BAD"/>
    <w:rsid w:val="00750406"/>
    <w:rsid w:val="0075314A"/>
    <w:rsid w:val="007A5C63"/>
    <w:rsid w:val="00801B60"/>
    <w:rsid w:val="008036C4"/>
    <w:rsid w:val="00872A94"/>
    <w:rsid w:val="00927882"/>
    <w:rsid w:val="009321FF"/>
    <w:rsid w:val="00937373"/>
    <w:rsid w:val="0097276B"/>
    <w:rsid w:val="00973DE5"/>
    <w:rsid w:val="00990EDD"/>
    <w:rsid w:val="00A0311A"/>
    <w:rsid w:val="00A241A9"/>
    <w:rsid w:val="00A34FE6"/>
    <w:rsid w:val="00A423F4"/>
    <w:rsid w:val="00A61461"/>
    <w:rsid w:val="00A616D5"/>
    <w:rsid w:val="00B07B39"/>
    <w:rsid w:val="00B25EFF"/>
    <w:rsid w:val="00B3360F"/>
    <w:rsid w:val="00B448B9"/>
    <w:rsid w:val="00B5715F"/>
    <w:rsid w:val="00B76533"/>
    <w:rsid w:val="00BB6729"/>
    <w:rsid w:val="00BD5A56"/>
    <w:rsid w:val="00BE0420"/>
    <w:rsid w:val="00C179C8"/>
    <w:rsid w:val="00C7753F"/>
    <w:rsid w:val="00C952B1"/>
    <w:rsid w:val="00C96962"/>
    <w:rsid w:val="00CD2A6F"/>
    <w:rsid w:val="00D20073"/>
    <w:rsid w:val="00D30491"/>
    <w:rsid w:val="00D331E3"/>
    <w:rsid w:val="00D56C48"/>
    <w:rsid w:val="00D71056"/>
    <w:rsid w:val="00D80DE8"/>
    <w:rsid w:val="00DD42CE"/>
    <w:rsid w:val="00E22BC8"/>
    <w:rsid w:val="00E62120"/>
    <w:rsid w:val="00E95490"/>
    <w:rsid w:val="00EB48B0"/>
    <w:rsid w:val="00EE3782"/>
    <w:rsid w:val="00EF6F0C"/>
    <w:rsid w:val="00F110C5"/>
    <w:rsid w:val="00F86DCB"/>
    <w:rsid w:val="00FB6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C1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4F750F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D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42CE"/>
    <w:rPr>
      <w:rFonts w:ascii="Tahoma" w:hAnsi="Tahoma" w:cs="Tahoma"/>
      <w:sz w:val="16"/>
      <w:szCs w:val="16"/>
    </w:rPr>
  </w:style>
  <w:style w:type="paragraph" w:customStyle="1" w:styleId="ConsNonformat">
    <w:name w:val="ConsNonformat"/>
    <w:link w:val="ConsNonformat0"/>
    <w:uiPriority w:val="99"/>
    <w:rsid w:val="003D4F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link w:val="ConsNonformat"/>
    <w:uiPriority w:val="99"/>
    <w:locked/>
    <w:rsid w:val="003D4FF0"/>
    <w:rPr>
      <w:rFonts w:ascii="Courier New" w:hAnsi="Courier New"/>
      <w:sz w:val="22"/>
      <w:lang w:eastAsia="ru-RU"/>
    </w:rPr>
  </w:style>
  <w:style w:type="paragraph" w:styleId="NoSpacing">
    <w:name w:val="No Spacing"/>
    <w:uiPriority w:val="99"/>
    <w:qFormat/>
    <w:rsid w:val="003D4FF0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47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7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143</TotalTime>
  <Pages>1</Pages>
  <Words>303</Words>
  <Characters>1732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1</cp:lastModifiedBy>
  <cp:revision>37</cp:revision>
  <cp:lastPrinted>2019-05-26T14:20:00Z</cp:lastPrinted>
  <dcterms:created xsi:type="dcterms:W3CDTF">2018-04-25T09:54:00Z</dcterms:created>
  <dcterms:modified xsi:type="dcterms:W3CDTF">2019-12-18T08:33:00Z</dcterms:modified>
</cp:coreProperties>
</file>