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1D0BCE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568712143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36636B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1D0BCE" w:rsidP="00A8227C">
      <w:pPr>
        <w:jc w:val="center"/>
      </w:pPr>
      <w:r w:rsidRPr="001D0BCE">
        <w:rPr>
          <w:b/>
          <w:noProof/>
          <w:sz w:val="28"/>
        </w:rPr>
        <w:pict>
          <v:line id="_x0000_s1029" style="position:absolute;left:0;text-align:left;z-index:251658240" from="10.2pt,2.4pt" to="451.2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825572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04.10.2017 № 277</w:t>
      </w:r>
    </w:p>
    <w:p w:rsidR="00E0799B" w:rsidRDefault="00E0799B">
      <w:pPr>
        <w:jc w:val="both"/>
      </w:pPr>
    </w:p>
    <w:p w:rsidR="00B73EB7" w:rsidRPr="00B73EB7" w:rsidRDefault="003E1F86" w:rsidP="00FC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4529" w:rsidRPr="00F517F2" w:rsidRDefault="00E74529" w:rsidP="00E74529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F517F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80DB2">
        <w:rPr>
          <w:rFonts w:ascii="Times New Roman" w:hAnsi="Times New Roman" w:cs="Times New Roman"/>
          <w:sz w:val="28"/>
          <w:szCs w:val="28"/>
        </w:rPr>
        <w:t>о порядке</w:t>
      </w:r>
      <w:r w:rsidRPr="00F517F2">
        <w:rPr>
          <w:rFonts w:ascii="Times New Roman" w:hAnsi="Times New Roman" w:cs="Times New Roman"/>
          <w:sz w:val="28"/>
          <w:szCs w:val="28"/>
        </w:rPr>
        <w:t xml:space="preserve"> </w:t>
      </w:r>
      <w:r w:rsidR="00980DB2">
        <w:rPr>
          <w:rFonts w:ascii="Times New Roman" w:hAnsi="Times New Roman" w:cs="Times New Roman"/>
          <w:sz w:val="28"/>
          <w:szCs w:val="28"/>
        </w:rPr>
        <w:t>осуществления выплат стимулирующего характера работникам</w:t>
      </w:r>
      <w:r w:rsidR="00F517F2">
        <w:rPr>
          <w:rFonts w:ascii="Times New Roman" w:hAnsi="Times New Roman" w:cs="Times New Roman"/>
          <w:sz w:val="28"/>
          <w:szCs w:val="28"/>
        </w:rPr>
        <w:t xml:space="preserve">, </w:t>
      </w:r>
      <w:r w:rsidRPr="00F517F2">
        <w:rPr>
          <w:rFonts w:ascii="Times New Roman" w:hAnsi="Times New Roman" w:cs="Times New Roman"/>
          <w:sz w:val="28"/>
          <w:szCs w:val="28"/>
        </w:rPr>
        <w:t>замещающих должности,</w:t>
      </w:r>
      <w:r w:rsidR="00F517F2">
        <w:rPr>
          <w:rFonts w:ascii="Times New Roman" w:hAnsi="Times New Roman" w:cs="Times New Roman"/>
          <w:sz w:val="28"/>
          <w:szCs w:val="28"/>
        </w:rPr>
        <w:t xml:space="preserve"> не относящиеся к должностям </w:t>
      </w:r>
      <w:r w:rsidRPr="00F517F2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D71BA4" w:rsidRPr="00F517F2">
        <w:rPr>
          <w:rFonts w:ascii="Times New Roman" w:hAnsi="Times New Roman" w:cs="Times New Roman"/>
          <w:sz w:val="28"/>
          <w:szCs w:val="28"/>
        </w:rPr>
        <w:t>админис</w:t>
      </w:r>
      <w:r w:rsidR="00F517F2">
        <w:rPr>
          <w:rFonts w:ascii="Times New Roman" w:hAnsi="Times New Roman" w:cs="Times New Roman"/>
          <w:sz w:val="28"/>
          <w:szCs w:val="28"/>
        </w:rPr>
        <w:t xml:space="preserve">трации Ленинского района города </w:t>
      </w:r>
      <w:r w:rsidR="00D71BA4" w:rsidRPr="00F517F2">
        <w:rPr>
          <w:rFonts w:ascii="Times New Roman" w:hAnsi="Times New Roman" w:cs="Times New Roman"/>
          <w:sz w:val="28"/>
          <w:szCs w:val="28"/>
        </w:rPr>
        <w:t>Пензы</w:t>
      </w:r>
    </w:p>
    <w:p w:rsidR="00E74529" w:rsidRPr="00F517F2" w:rsidRDefault="00E74529" w:rsidP="00E74529">
      <w:pPr>
        <w:rPr>
          <w:sz w:val="28"/>
          <w:szCs w:val="28"/>
        </w:rPr>
      </w:pPr>
    </w:p>
    <w:p w:rsidR="00D64552" w:rsidRPr="00D64552" w:rsidRDefault="00E05355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D64552">
        <w:rPr>
          <w:sz w:val="28"/>
          <w:szCs w:val="28"/>
        </w:rPr>
        <w:t>В целях повышения эффективности деятельности</w:t>
      </w:r>
      <w:r w:rsidR="00D64552" w:rsidRPr="00D64552">
        <w:rPr>
          <w:sz w:val="28"/>
          <w:szCs w:val="28"/>
        </w:rPr>
        <w:t xml:space="preserve"> работников, замещающих должности, не относящиеся к должностям муниципальной службы в администрации Ленинского района города Пензы,</w:t>
      </w:r>
    </w:p>
    <w:p w:rsidR="00D64552" w:rsidRDefault="00D64552">
      <w:pPr>
        <w:spacing w:after="1" w:line="240" w:lineRule="atLeast"/>
        <w:ind w:firstLine="540"/>
        <w:jc w:val="both"/>
      </w:pPr>
    </w:p>
    <w:p w:rsidR="006322C0" w:rsidRPr="006322C0" w:rsidRDefault="006322C0" w:rsidP="006322C0">
      <w:pPr>
        <w:ind w:firstLine="709"/>
        <w:jc w:val="both"/>
        <w:rPr>
          <w:sz w:val="28"/>
          <w:szCs w:val="28"/>
        </w:rPr>
      </w:pPr>
    </w:p>
    <w:p w:rsidR="00DC3801" w:rsidRDefault="008C6226" w:rsidP="00D45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 :</w:t>
      </w:r>
    </w:p>
    <w:p w:rsidR="00041490" w:rsidRDefault="00041490" w:rsidP="00D45472">
      <w:pPr>
        <w:jc w:val="center"/>
        <w:rPr>
          <w:b/>
          <w:sz w:val="28"/>
          <w:szCs w:val="28"/>
        </w:rPr>
      </w:pPr>
    </w:p>
    <w:p w:rsidR="001D516A" w:rsidRPr="00F517F2" w:rsidRDefault="00B242D0" w:rsidP="001D516A">
      <w:pPr>
        <w:ind w:firstLine="708"/>
        <w:jc w:val="both"/>
        <w:rPr>
          <w:sz w:val="28"/>
          <w:szCs w:val="28"/>
        </w:rPr>
      </w:pPr>
      <w:r w:rsidRPr="00E77F0D">
        <w:rPr>
          <w:iCs/>
          <w:sz w:val="28"/>
          <w:szCs w:val="28"/>
        </w:rPr>
        <w:t xml:space="preserve">1. </w:t>
      </w:r>
      <w:r w:rsidR="00D64552" w:rsidRPr="00E77F0D">
        <w:rPr>
          <w:sz w:val="28"/>
          <w:szCs w:val="28"/>
        </w:rPr>
        <w:t xml:space="preserve">Утвердить прилагаемое Положение </w:t>
      </w:r>
      <w:r w:rsidR="001D516A">
        <w:rPr>
          <w:sz w:val="28"/>
          <w:szCs w:val="28"/>
        </w:rPr>
        <w:t>о порядке</w:t>
      </w:r>
      <w:r w:rsidR="001D516A" w:rsidRPr="00F517F2">
        <w:rPr>
          <w:sz w:val="28"/>
          <w:szCs w:val="28"/>
        </w:rPr>
        <w:t xml:space="preserve"> </w:t>
      </w:r>
      <w:r w:rsidR="001D516A">
        <w:rPr>
          <w:sz w:val="28"/>
          <w:szCs w:val="28"/>
        </w:rPr>
        <w:t xml:space="preserve">осуществления выплат стимулирующего характера работникам, </w:t>
      </w:r>
      <w:r w:rsidR="001D516A" w:rsidRPr="00F517F2">
        <w:rPr>
          <w:sz w:val="28"/>
          <w:szCs w:val="28"/>
        </w:rPr>
        <w:t>замещающих должности,</w:t>
      </w:r>
      <w:r w:rsidR="001D516A">
        <w:rPr>
          <w:sz w:val="28"/>
          <w:szCs w:val="28"/>
        </w:rPr>
        <w:t xml:space="preserve"> не относящиеся к должностям </w:t>
      </w:r>
      <w:r w:rsidR="001D516A" w:rsidRPr="00F517F2">
        <w:rPr>
          <w:sz w:val="28"/>
          <w:szCs w:val="28"/>
        </w:rPr>
        <w:t>муниципальной службы в админис</w:t>
      </w:r>
      <w:r w:rsidR="001D516A">
        <w:rPr>
          <w:sz w:val="28"/>
          <w:szCs w:val="28"/>
        </w:rPr>
        <w:t xml:space="preserve">трации Ленинского района города </w:t>
      </w:r>
      <w:r w:rsidR="001D516A" w:rsidRPr="00F517F2">
        <w:rPr>
          <w:sz w:val="28"/>
          <w:szCs w:val="28"/>
        </w:rPr>
        <w:t>Пензы</w:t>
      </w:r>
      <w:r w:rsidR="001D516A">
        <w:rPr>
          <w:sz w:val="28"/>
          <w:szCs w:val="28"/>
        </w:rPr>
        <w:t>.</w:t>
      </w:r>
    </w:p>
    <w:p w:rsidR="00F51623" w:rsidRDefault="009B1123" w:rsidP="00F51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F51623">
        <w:rPr>
          <w:sz w:val="28"/>
          <w:szCs w:val="28"/>
        </w:rPr>
        <w:t xml:space="preserve"> силу</w:t>
      </w:r>
      <w:r w:rsidR="00F55802">
        <w:rPr>
          <w:sz w:val="28"/>
          <w:szCs w:val="28"/>
        </w:rPr>
        <w:t xml:space="preserve"> п</w:t>
      </w:r>
      <w:r w:rsidR="00C83714">
        <w:rPr>
          <w:sz w:val="28"/>
          <w:szCs w:val="28"/>
        </w:rPr>
        <w:t xml:space="preserve">остановление </w:t>
      </w:r>
      <w:r w:rsidR="00C67B3E">
        <w:rPr>
          <w:sz w:val="28"/>
          <w:szCs w:val="28"/>
        </w:rPr>
        <w:t xml:space="preserve">главы </w:t>
      </w:r>
      <w:r w:rsidR="00F55802">
        <w:rPr>
          <w:sz w:val="28"/>
          <w:szCs w:val="28"/>
        </w:rPr>
        <w:t xml:space="preserve">администрации Ленинского района города Пензы </w:t>
      </w:r>
      <w:r w:rsidR="00C83714">
        <w:rPr>
          <w:sz w:val="28"/>
          <w:szCs w:val="28"/>
        </w:rPr>
        <w:t>от 03.12.2002 № 437 «Об утверждении Положений о премировании коменданта здания администрации и специалиста по вопросам медицинского страхования неработающего населения».</w:t>
      </w:r>
    </w:p>
    <w:p w:rsidR="00F517F2" w:rsidRDefault="00F51623" w:rsidP="00F517F2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E77F0D">
        <w:rPr>
          <w:iCs/>
          <w:sz w:val="28"/>
          <w:szCs w:val="28"/>
        </w:rPr>
        <w:t xml:space="preserve">. </w:t>
      </w:r>
      <w:r w:rsidR="00E77F0D" w:rsidRPr="006F7291">
        <w:rPr>
          <w:sz w:val="28"/>
          <w:szCs w:val="28"/>
        </w:rPr>
        <w:t>Н</w:t>
      </w:r>
      <w:r w:rsidR="00E77F0D" w:rsidRPr="006F7291">
        <w:rPr>
          <w:rFonts w:eastAsia="Courier New"/>
          <w:sz w:val="28"/>
          <w:szCs w:val="28"/>
        </w:rPr>
        <w:t xml:space="preserve">астоящий приказ опубликовать </w:t>
      </w:r>
      <w:r w:rsidR="00E77F0D" w:rsidRPr="006F7291">
        <w:rPr>
          <w:sz w:val="28"/>
          <w:szCs w:val="28"/>
        </w:rPr>
        <w:t>в муниципальной</w:t>
      </w:r>
      <w:r w:rsidR="00E77F0D">
        <w:rPr>
          <w:sz w:val="28"/>
          <w:szCs w:val="28"/>
        </w:rPr>
        <w:t xml:space="preserve"> газете «Пенза» и разместить на </w:t>
      </w:r>
      <w:r w:rsidR="00E77F0D" w:rsidRPr="00B80C8C">
        <w:rPr>
          <w:sz w:val="28"/>
          <w:szCs w:val="28"/>
        </w:rPr>
        <w:t>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</w:r>
      <w:r w:rsidR="00E77F0D">
        <w:rPr>
          <w:sz w:val="28"/>
          <w:szCs w:val="28"/>
        </w:rPr>
        <w:t>.</w:t>
      </w:r>
    </w:p>
    <w:p w:rsidR="00BD3A74" w:rsidRPr="00F517F2" w:rsidRDefault="00F51623" w:rsidP="00F51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033C" w:rsidRPr="00F517F2">
        <w:rPr>
          <w:sz w:val="28"/>
          <w:szCs w:val="28"/>
        </w:rPr>
        <w:t>.</w:t>
      </w:r>
      <w:r w:rsidR="003A033C" w:rsidRPr="003A033C">
        <w:rPr>
          <w:sz w:val="28"/>
          <w:szCs w:val="28"/>
        </w:rPr>
        <w:t xml:space="preserve"> Контроль за выполнением наст</w:t>
      </w:r>
      <w:r w:rsidR="00C14E15">
        <w:rPr>
          <w:sz w:val="28"/>
          <w:szCs w:val="28"/>
        </w:rPr>
        <w:t>оящего при</w:t>
      </w:r>
      <w:r w:rsidR="00435EA1">
        <w:rPr>
          <w:sz w:val="28"/>
          <w:szCs w:val="28"/>
        </w:rPr>
        <w:t xml:space="preserve">каза </w:t>
      </w:r>
      <w:r w:rsidR="00E77F0D">
        <w:rPr>
          <w:sz w:val="28"/>
          <w:szCs w:val="28"/>
        </w:rPr>
        <w:t>оставляю за собой.</w:t>
      </w:r>
    </w:p>
    <w:p w:rsidR="00487E9D" w:rsidRDefault="00487E9D" w:rsidP="002F4614">
      <w:pPr>
        <w:jc w:val="both"/>
      </w:pPr>
    </w:p>
    <w:p w:rsidR="002F4614" w:rsidRDefault="002F4614" w:rsidP="002F4614">
      <w:pPr>
        <w:jc w:val="both"/>
      </w:pPr>
    </w:p>
    <w:p w:rsidR="002F4614" w:rsidRDefault="002F4614" w:rsidP="002F4614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  <w:gridCol w:w="1810"/>
        <w:gridCol w:w="2003"/>
      </w:tblGrid>
      <w:tr w:rsidR="002F4614" w:rsidRPr="002F4614" w:rsidTr="002F4614">
        <w:tc>
          <w:tcPr>
            <w:tcW w:w="5571" w:type="dxa"/>
          </w:tcPr>
          <w:p w:rsidR="002F4614" w:rsidRPr="002F4614" w:rsidRDefault="002F4614" w:rsidP="002F4614">
            <w:pPr>
              <w:jc w:val="both"/>
              <w:rPr>
                <w:b/>
                <w:sz w:val="28"/>
                <w:szCs w:val="28"/>
              </w:rPr>
            </w:pPr>
            <w:r w:rsidRPr="002F4614">
              <w:rPr>
                <w:b/>
                <w:sz w:val="28"/>
                <w:szCs w:val="28"/>
              </w:rPr>
              <w:t>И.о.главы администрации</w:t>
            </w:r>
          </w:p>
        </w:tc>
        <w:tc>
          <w:tcPr>
            <w:tcW w:w="1858" w:type="dxa"/>
          </w:tcPr>
          <w:p w:rsidR="002F4614" w:rsidRPr="002F4614" w:rsidRDefault="002F4614" w:rsidP="002F46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2F4614" w:rsidRPr="002F4614" w:rsidRDefault="002F4614" w:rsidP="002F4614">
            <w:pPr>
              <w:jc w:val="both"/>
              <w:rPr>
                <w:b/>
                <w:sz w:val="28"/>
                <w:szCs w:val="28"/>
              </w:rPr>
            </w:pPr>
            <w:r w:rsidRPr="002F4614">
              <w:rPr>
                <w:b/>
                <w:sz w:val="28"/>
                <w:szCs w:val="28"/>
              </w:rPr>
              <w:t>Т.М.Панюхин</w:t>
            </w:r>
          </w:p>
        </w:tc>
      </w:tr>
    </w:tbl>
    <w:p w:rsidR="002F4614" w:rsidRPr="002F4614" w:rsidRDefault="002F4614" w:rsidP="002F4614">
      <w:pPr>
        <w:jc w:val="both"/>
        <w:rPr>
          <w:b/>
          <w:sz w:val="28"/>
          <w:szCs w:val="28"/>
        </w:rPr>
      </w:pPr>
    </w:p>
    <w:p w:rsidR="000445EB" w:rsidRDefault="003A033C" w:rsidP="003A033C">
      <w:pPr>
        <w:ind w:firstLine="720"/>
        <w:jc w:val="both"/>
      </w:pPr>
      <w:r w:rsidRPr="00CA0C7A">
        <w:br/>
      </w:r>
    </w:p>
    <w:p w:rsidR="003E1F86" w:rsidRPr="008C2A91" w:rsidRDefault="008C2A91" w:rsidP="008C2A91">
      <w:pPr>
        <w:jc w:val="right"/>
        <w:rPr>
          <w:sz w:val="28"/>
          <w:szCs w:val="28"/>
        </w:rPr>
      </w:pPr>
      <w:r w:rsidRPr="008C2A91">
        <w:rPr>
          <w:sz w:val="28"/>
          <w:szCs w:val="28"/>
        </w:rPr>
        <w:lastRenderedPageBreak/>
        <w:t>Утверждено</w:t>
      </w:r>
    </w:p>
    <w:p w:rsidR="008C2A91" w:rsidRPr="008C2A91" w:rsidRDefault="008C2A91" w:rsidP="008C2A91">
      <w:pPr>
        <w:ind w:firstLine="567"/>
        <w:jc w:val="right"/>
        <w:rPr>
          <w:rFonts w:eastAsia="Courier New"/>
          <w:sz w:val="28"/>
          <w:szCs w:val="28"/>
        </w:rPr>
      </w:pPr>
      <w:r w:rsidRPr="008C2A91">
        <w:rPr>
          <w:rFonts w:eastAsia="Courier New"/>
          <w:sz w:val="28"/>
          <w:szCs w:val="28"/>
        </w:rPr>
        <w:t>приказом администрации</w:t>
      </w:r>
    </w:p>
    <w:p w:rsidR="008C2A91" w:rsidRPr="008C2A91" w:rsidRDefault="008C2A91" w:rsidP="008C2A91">
      <w:pPr>
        <w:ind w:firstLine="567"/>
        <w:jc w:val="right"/>
        <w:rPr>
          <w:rFonts w:eastAsia="Courier New"/>
          <w:sz w:val="28"/>
          <w:szCs w:val="28"/>
        </w:rPr>
      </w:pPr>
      <w:r w:rsidRPr="008C2A91">
        <w:rPr>
          <w:rFonts w:eastAsia="Courier New"/>
          <w:sz w:val="28"/>
          <w:szCs w:val="28"/>
        </w:rPr>
        <w:t>Ленинского района города Пензы</w:t>
      </w:r>
    </w:p>
    <w:p w:rsidR="008C2A91" w:rsidRPr="008C2A91" w:rsidRDefault="00825572" w:rsidP="008C2A9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04.10.2017 № 277</w:t>
      </w:r>
    </w:p>
    <w:p w:rsidR="008C2A91" w:rsidRDefault="008C2A91">
      <w:pPr>
        <w:jc w:val="both"/>
      </w:pPr>
    </w:p>
    <w:p w:rsidR="008C2A91" w:rsidRDefault="008C2A91">
      <w:pPr>
        <w:jc w:val="both"/>
      </w:pPr>
    </w:p>
    <w:p w:rsidR="001D516A" w:rsidRDefault="001D516A" w:rsidP="001D516A">
      <w:pPr>
        <w:jc w:val="center"/>
        <w:rPr>
          <w:sz w:val="28"/>
          <w:szCs w:val="28"/>
        </w:rPr>
      </w:pPr>
      <w:r w:rsidRPr="00E77F0D">
        <w:rPr>
          <w:sz w:val="28"/>
          <w:szCs w:val="28"/>
        </w:rPr>
        <w:t xml:space="preserve">Положение </w:t>
      </w:r>
    </w:p>
    <w:p w:rsidR="001D516A" w:rsidRDefault="001D516A" w:rsidP="001D516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Pr="00F51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выплат стимулирующего характера работникам, </w:t>
      </w:r>
      <w:r w:rsidRPr="00F517F2">
        <w:rPr>
          <w:sz w:val="28"/>
          <w:szCs w:val="28"/>
        </w:rPr>
        <w:t>замещающих должности,</w:t>
      </w:r>
      <w:r>
        <w:rPr>
          <w:sz w:val="28"/>
          <w:szCs w:val="28"/>
        </w:rPr>
        <w:t xml:space="preserve"> не относящиеся к должностям </w:t>
      </w:r>
      <w:r w:rsidRPr="00F517F2">
        <w:rPr>
          <w:sz w:val="28"/>
          <w:szCs w:val="28"/>
        </w:rPr>
        <w:t>муниципальной службы в админис</w:t>
      </w:r>
      <w:r>
        <w:rPr>
          <w:sz w:val="28"/>
          <w:szCs w:val="28"/>
        </w:rPr>
        <w:t xml:space="preserve">трации Ленинского района города </w:t>
      </w:r>
      <w:r w:rsidRPr="00F517F2">
        <w:rPr>
          <w:sz w:val="28"/>
          <w:szCs w:val="28"/>
        </w:rPr>
        <w:t>Пензы</w:t>
      </w:r>
    </w:p>
    <w:p w:rsidR="003E1F86" w:rsidRDefault="003E1F86">
      <w:pPr>
        <w:jc w:val="both"/>
      </w:pPr>
    </w:p>
    <w:p w:rsidR="0082212B" w:rsidRDefault="004D1761" w:rsidP="001D516A">
      <w:pPr>
        <w:ind w:firstLine="567"/>
        <w:jc w:val="both"/>
        <w:rPr>
          <w:sz w:val="28"/>
          <w:szCs w:val="28"/>
        </w:rPr>
      </w:pPr>
      <w:r w:rsidRPr="008C2A91">
        <w:rPr>
          <w:sz w:val="28"/>
          <w:szCs w:val="28"/>
        </w:rPr>
        <w:t xml:space="preserve">1. Настоящее положение устанавливает порядок и условия </w:t>
      </w:r>
      <w:r w:rsidR="001D516A">
        <w:rPr>
          <w:sz w:val="28"/>
          <w:szCs w:val="28"/>
        </w:rPr>
        <w:t>осуществления выплат стимулирующего характера работникам</w:t>
      </w:r>
      <w:r w:rsidRPr="008C2A91">
        <w:rPr>
          <w:sz w:val="28"/>
          <w:szCs w:val="28"/>
        </w:rPr>
        <w:t xml:space="preserve">, замещающих должности, не относящиеся к должностям муниципальной службы в </w:t>
      </w:r>
      <w:r w:rsidR="00DC2A5A" w:rsidRPr="00E77F0D">
        <w:rPr>
          <w:sz w:val="28"/>
          <w:szCs w:val="28"/>
        </w:rPr>
        <w:t>администрации Ленинского района города Пензы</w:t>
      </w:r>
      <w:r w:rsidRPr="008C2A91">
        <w:rPr>
          <w:sz w:val="28"/>
          <w:szCs w:val="28"/>
        </w:rPr>
        <w:t xml:space="preserve">, </w:t>
      </w:r>
      <w:r w:rsidR="00053E74">
        <w:rPr>
          <w:sz w:val="28"/>
          <w:szCs w:val="28"/>
        </w:rPr>
        <w:t>(далее – работник</w:t>
      </w:r>
      <w:r w:rsidR="002F52EE">
        <w:rPr>
          <w:sz w:val="28"/>
          <w:szCs w:val="28"/>
        </w:rPr>
        <w:t>и</w:t>
      </w:r>
      <w:r w:rsidR="00053E74">
        <w:rPr>
          <w:sz w:val="28"/>
          <w:szCs w:val="28"/>
        </w:rPr>
        <w:t>)</w:t>
      </w:r>
      <w:r w:rsidR="000F24AB">
        <w:rPr>
          <w:sz w:val="28"/>
          <w:szCs w:val="28"/>
        </w:rPr>
        <w:t>,</w:t>
      </w:r>
      <w:r w:rsidR="00053E74">
        <w:rPr>
          <w:sz w:val="28"/>
          <w:szCs w:val="28"/>
        </w:rPr>
        <w:t xml:space="preserve"> </w:t>
      </w:r>
      <w:r w:rsidRPr="008C2A91">
        <w:rPr>
          <w:sz w:val="28"/>
          <w:szCs w:val="28"/>
        </w:rPr>
        <w:t xml:space="preserve">и вводится в целях повышения эффективности деятельности </w:t>
      </w:r>
      <w:r w:rsidR="000039CF">
        <w:rPr>
          <w:sz w:val="28"/>
          <w:szCs w:val="28"/>
        </w:rPr>
        <w:t>администрации Ленинского района города Пензы</w:t>
      </w:r>
      <w:r w:rsidRPr="008C2A91">
        <w:rPr>
          <w:sz w:val="28"/>
          <w:szCs w:val="28"/>
        </w:rPr>
        <w:t>.</w:t>
      </w:r>
    </w:p>
    <w:p w:rsidR="000F24AB" w:rsidRDefault="000F24AB" w:rsidP="001D51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Работникам </w:t>
      </w:r>
      <w:r w:rsidR="00D00F48">
        <w:rPr>
          <w:sz w:val="28"/>
          <w:szCs w:val="28"/>
        </w:rPr>
        <w:t>выплачиваются</w:t>
      </w:r>
      <w:r>
        <w:rPr>
          <w:sz w:val="28"/>
          <w:szCs w:val="28"/>
        </w:rPr>
        <w:t xml:space="preserve"> </w:t>
      </w:r>
      <w:r w:rsidR="00D00F48">
        <w:rPr>
          <w:sz w:val="28"/>
          <w:szCs w:val="28"/>
        </w:rPr>
        <w:t>следующие стимулирующие выплаты:</w:t>
      </w:r>
    </w:p>
    <w:p w:rsidR="00F36BC0" w:rsidRDefault="002B7B69" w:rsidP="00F36BC0">
      <w:pPr>
        <w:ind w:firstLine="567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36BC0" w:rsidRPr="005B3399">
        <w:rPr>
          <w:rStyle w:val="FontStyle13"/>
          <w:sz w:val="28"/>
          <w:szCs w:val="28"/>
        </w:rPr>
        <w:t>материальная помощь в размере двух должностных окладов в год. Материальная помощь</w:t>
      </w:r>
      <w:r w:rsidR="00F36BC0">
        <w:rPr>
          <w:rStyle w:val="FontStyle13"/>
          <w:sz w:val="28"/>
          <w:szCs w:val="28"/>
        </w:rPr>
        <w:t xml:space="preserve"> </w:t>
      </w:r>
      <w:r w:rsidR="00F36BC0" w:rsidRPr="005B3399">
        <w:rPr>
          <w:rStyle w:val="FontStyle13"/>
          <w:sz w:val="28"/>
          <w:szCs w:val="28"/>
        </w:rPr>
        <w:t xml:space="preserve">выплачивается при уходе в очередной отпуск либо </w:t>
      </w:r>
      <w:r w:rsidR="00F36BC0">
        <w:rPr>
          <w:rStyle w:val="FontStyle13"/>
          <w:sz w:val="28"/>
          <w:szCs w:val="28"/>
        </w:rPr>
        <w:t>выплачивается</w:t>
      </w:r>
      <w:r w:rsidR="00F36BC0" w:rsidRPr="005B3399">
        <w:rPr>
          <w:rStyle w:val="FontStyle13"/>
          <w:sz w:val="28"/>
          <w:szCs w:val="28"/>
        </w:rPr>
        <w:t xml:space="preserve"> в любое время в течени</w:t>
      </w:r>
      <w:r w:rsidR="00F36BC0">
        <w:rPr>
          <w:rStyle w:val="FontStyle13"/>
          <w:sz w:val="28"/>
          <w:szCs w:val="28"/>
        </w:rPr>
        <w:t>е</w:t>
      </w:r>
      <w:r w:rsidR="00F36BC0" w:rsidRPr="005B3399">
        <w:rPr>
          <w:rStyle w:val="FontStyle13"/>
          <w:sz w:val="28"/>
          <w:szCs w:val="28"/>
        </w:rPr>
        <w:t xml:space="preserve"> года на основании</w:t>
      </w:r>
      <w:r w:rsidR="00F36BC0">
        <w:rPr>
          <w:rStyle w:val="FontStyle13"/>
          <w:sz w:val="28"/>
          <w:szCs w:val="28"/>
        </w:rPr>
        <w:t xml:space="preserve"> их письменного заявления, поданного главе</w:t>
      </w:r>
      <w:r w:rsidR="00F36BC0" w:rsidRPr="005B3399">
        <w:rPr>
          <w:rStyle w:val="FontStyle13"/>
          <w:sz w:val="28"/>
          <w:szCs w:val="28"/>
        </w:rPr>
        <w:t xml:space="preserve"> администрации </w:t>
      </w:r>
      <w:r w:rsidR="00F36BC0">
        <w:rPr>
          <w:rStyle w:val="FontStyle13"/>
          <w:sz w:val="28"/>
          <w:szCs w:val="28"/>
        </w:rPr>
        <w:t xml:space="preserve">Ленинского </w:t>
      </w:r>
      <w:r w:rsidR="00F36BC0" w:rsidRPr="005B3399">
        <w:rPr>
          <w:rStyle w:val="FontStyle13"/>
          <w:sz w:val="28"/>
          <w:szCs w:val="28"/>
        </w:rPr>
        <w:t>района</w:t>
      </w:r>
      <w:r w:rsidR="00F36BC0">
        <w:rPr>
          <w:rStyle w:val="FontStyle13"/>
          <w:sz w:val="28"/>
          <w:szCs w:val="28"/>
        </w:rPr>
        <w:t xml:space="preserve"> города Пензы.</w:t>
      </w:r>
    </w:p>
    <w:p w:rsidR="00F36BC0" w:rsidRDefault="00F36BC0" w:rsidP="00F36BC0">
      <w:pPr>
        <w:ind w:firstLine="567"/>
        <w:jc w:val="both"/>
        <w:rPr>
          <w:sz w:val="28"/>
          <w:szCs w:val="28"/>
        </w:rPr>
      </w:pPr>
      <w:r w:rsidRPr="005B3399">
        <w:rPr>
          <w:rStyle w:val="FontStyle13"/>
          <w:sz w:val="28"/>
          <w:szCs w:val="28"/>
        </w:rPr>
        <w:t xml:space="preserve">Вновь поступившему </w:t>
      </w:r>
      <w:r>
        <w:rPr>
          <w:rStyle w:val="FontStyle13"/>
          <w:sz w:val="28"/>
          <w:szCs w:val="28"/>
        </w:rPr>
        <w:t>работнику</w:t>
      </w:r>
      <w:r w:rsidRPr="005B3399">
        <w:rPr>
          <w:rStyle w:val="FontStyle13"/>
          <w:sz w:val="28"/>
          <w:szCs w:val="28"/>
        </w:rPr>
        <w:t xml:space="preserve"> и при увольнении </w:t>
      </w:r>
      <w:r>
        <w:rPr>
          <w:rStyle w:val="FontStyle13"/>
          <w:sz w:val="28"/>
          <w:szCs w:val="28"/>
        </w:rPr>
        <w:t>работника</w:t>
      </w:r>
      <w:r w:rsidRPr="005B3399">
        <w:rPr>
          <w:rStyle w:val="FontStyle13"/>
          <w:sz w:val="28"/>
          <w:szCs w:val="28"/>
        </w:rPr>
        <w:t xml:space="preserve">, за исключением случаев увольнения за нарушения трудовой дисциплины, материальная помощь выплачивается за фактически отработанное время. Если материальная помощь выплачена при уходе в отпуск в сумме одного должностного оклада, то до окончания календарного года </w:t>
      </w:r>
      <w:r>
        <w:rPr>
          <w:rStyle w:val="FontStyle13"/>
          <w:sz w:val="28"/>
          <w:szCs w:val="28"/>
        </w:rPr>
        <w:t>работнику</w:t>
      </w:r>
      <w:r w:rsidRPr="005B3399">
        <w:rPr>
          <w:rStyle w:val="FontStyle13"/>
          <w:sz w:val="28"/>
          <w:szCs w:val="28"/>
        </w:rPr>
        <w:t xml:space="preserve"> выплачивается оставшаяся сумма материальной помощи</w:t>
      </w:r>
      <w:r>
        <w:rPr>
          <w:rStyle w:val="FontStyle13"/>
          <w:sz w:val="28"/>
          <w:szCs w:val="28"/>
        </w:rPr>
        <w:t>.</w:t>
      </w:r>
    </w:p>
    <w:p w:rsidR="00F36BC0" w:rsidRPr="005B3399" w:rsidRDefault="002B7B69" w:rsidP="00F36BC0">
      <w:pPr>
        <w:ind w:firstLine="567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36BC0" w:rsidRPr="005B3399">
        <w:rPr>
          <w:rStyle w:val="FontStyle13"/>
          <w:sz w:val="28"/>
          <w:szCs w:val="28"/>
        </w:rPr>
        <w:t xml:space="preserve">единовременная выплата при предоставлении ежегодного оплачиваемого отпуска в размере двух должностных окладов. Единовременная выплата предоставляется </w:t>
      </w:r>
      <w:r w:rsidR="00F36BC0">
        <w:rPr>
          <w:rStyle w:val="FontStyle13"/>
          <w:sz w:val="28"/>
          <w:szCs w:val="28"/>
        </w:rPr>
        <w:t xml:space="preserve">работнику </w:t>
      </w:r>
      <w:r w:rsidR="00F36BC0" w:rsidRPr="005B3399">
        <w:rPr>
          <w:rStyle w:val="FontStyle13"/>
          <w:sz w:val="28"/>
          <w:szCs w:val="28"/>
        </w:rPr>
        <w:t>на основан</w:t>
      </w:r>
      <w:r w:rsidR="00F36BC0">
        <w:rPr>
          <w:rStyle w:val="FontStyle13"/>
          <w:sz w:val="28"/>
          <w:szCs w:val="28"/>
        </w:rPr>
        <w:t>ии письменного заявления, поданного главе</w:t>
      </w:r>
      <w:r w:rsidR="00F36BC0" w:rsidRPr="005B3399">
        <w:rPr>
          <w:rStyle w:val="FontStyle13"/>
          <w:sz w:val="28"/>
          <w:szCs w:val="28"/>
        </w:rPr>
        <w:t xml:space="preserve"> администрации </w:t>
      </w:r>
      <w:r w:rsidR="00F36BC0">
        <w:rPr>
          <w:rStyle w:val="FontStyle13"/>
          <w:sz w:val="28"/>
          <w:szCs w:val="28"/>
        </w:rPr>
        <w:t xml:space="preserve">Ленинского </w:t>
      </w:r>
      <w:r w:rsidR="00F36BC0" w:rsidRPr="005B3399">
        <w:rPr>
          <w:rStyle w:val="FontStyle13"/>
          <w:sz w:val="28"/>
          <w:szCs w:val="28"/>
        </w:rPr>
        <w:t>района</w:t>
      </w:r>
      <w:r w:rsidR="00F36BC0">
        <w:rPr>
          <w:rStyle w:val="FontStyle13"/>
          <w:sz w:val="28"/>
          <w:szCs w:val="28"/>
        </w:rPr>
        <w:t xml:space="preserve"> города Пензы</w:t>
      </w:r>
      <w:r>
        <w:rPr>
          <w:rStyle w:val="FontStyle13"/>
          <w:sz w:val="28"/>
          <w:szCs w:val="28"/>
        </w:rPr>
        <w:t>;</w:t>
      </w:r>
    </w:p>
    <w:p w:rsidR="00D00F48" w:rsidRDefault="002B7B69" w:rsidP="002B7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0F48">
        <w:rPr>
          <w:sz w:val="28"/>
          <w:szCs w:val="28"/>
        </w:rPr>
        <w:t>премирование</w:t>
      </w:r>
      <w:r>
        <w:rPr>
          <w:sz w:val="28"/>
          <w:szCs w:val="28"/>
        </w:rPr>
        <w:t>.</w:t>
      </w:r>
    </w:p>
    <w:p w:rsidR="006217AA" w:rsidRPr="005B3399" w:rsidRDefault="006217AA" w:rsidP="00F529F0">
      <w:pPr>
        <w:ind w:firstLine="567"/>
        <w:jc w:val="both"/>
        <w:rPr>
          <w:rStyle w:val="FontStyle13"/>
          <w:sz w:val="28"/>
          <w:szCs w:val="28"/>
        </w:rPr>
      </w:pPr>
      <w:r w:rsidRPr="005B3399">
        <w:rPr>
          <w:rStyle w:val="FontStyle13"/>
          <w:sz w:val="28"/>
          <w:szCs w:val="28"/>
        </w:rPr>
        <w:t xml:space="preserve">Премирование </w:t>
      </w:r>
      <w:r>
        <w:rPr>
          <w:rStyle w:val="FontStyle13"/>
          <w:sz w:val="28"/>
          <w:szCs w:val="28"/>
        </w:rPr>
        <w:t>работника</w:t>
      </w:r>
      <w:r w:rsidRPr="005B3399">
        <w:rPr>
          <w:rStyle w:val="FontStyle13"/>
          <w:sz w:val="28"/>
          <w:szCs w:val="28"/>
        </w:rPr>
        <w:t xml:space="preserve"> осуществляется за счет средств фонда оплаты труда. Использование для премирования иных средств </w:t>
      </w:r>
      <w:r w:rsidR="00F529F0">
        <w:rPr>
          <w:rStyle w:val="FontStyle13"/>
          <w:sz w:val="28"/>
          <w:szCs w:val="28"/>
        </w:rPr>
        <w:t>запрещается</w:t>
      </w:r>
      <w:r w:rsidRPr="005B3399">
        <w:rPr>
          <w:rStyle w:val="FontStyle13"/>
          <w:sz w:val="28"/>
          <w:szCs w:val="28"/>
        </w:rPr>
        <w:t>.</w:t>
      </w:r>
      <w:r w:rsidR="00F529F0">
        <w:rPr>
          <w:sz w:val="28"/>
          <w:szCs w:val="28"/>
        </w:rPr>
        <w:t xml:space="preserve"> </w:t>
      </w:r>
      <w:r w:rsidRPr="005B3399">
        <w:rPr>
          <w:rStyle w:val="FontStyle13"/>
          <w:sz w:val="28"/>
          <w:szCs w:val="28"/>
        </w:rPr>
        <w:t xml:space="preserve">Предельный годовой премиальный фонд администрации </w:t>
      </w:r>
      <w:r w:rsidR="0082212B">
        <w:rPr>
          <w:rStyle w:val="FontStyle13"/>
          <w:sz w:val="28"/>
          <w:szCs w:val="28"/>
        </w:rPr>
        <w:t xml:space="preserve">Ленинского </w:t>
      </w:r>
      <w:r w:rsidRPr="005B3399">
        <w:rPr>
          <w:rStyle w:val="FontStyle13"/>
          <w:sz w:val="28"/>
          <w:szCs w:val="28"/>
        </w:rPr>
        <w:t xml:space="preserve">района </w:t>
      </w:r>
      <w:r w:rsidR="0082212B">
        <w:rPr>
          <w:rStyle w:val="FontStyle13"/>
          <w:sz w:val="28"/>
          <w:szCs w:val="28"/>
        </w:rPr>
        <w:t xml:space="preserve">города Пензы </w:t>
      </w:r>
      <w:r w:rsidRPr="005B3399">
        <w:rPr>
          <w:rStyle w:val="FontStyle13"/>
          <w:sz w:val="28"/>
          <w:szCs w:val="28"/>
        </w:rPr>
        <w:t xml:space="preserve">исчисляется исходя из </w:t>
      </w:r>
      <w:r>
        <w:rPr>
          <w:rStyle w:val="FontStyle13"/>
          <w:sz w:val="28"/>
          <w:szCs w:val="28"/>
        </w:rPr>
        <w:t>трехк</w:t>
      </w:r>
      <w:r w:rsidRPr="005B3399">
        <w:rPr>
          <w:rStyle w:val="FontStyle13"/>
          <w:sz w:val="28"/>
          <w:szCs w:val="28"/>
        </w:rPr>
        <w:t xml:space="preserve">ратного должностного оклада </w:t>
      </w:r>
      <w:r>
        <w:rPr>
          <w:rStyle w:val="FontStyle13"/>
          <w:sz w:val="28"/>
          <w:szCs w:val="28"/>
        </w:rPr>
        <w:t>работника</w:t>
      </w:r>
      <w:r w:rsidR="0082212B">
        <w:rPr>
          <w:rStyle w:val="FontStyle13"/>
          <w:sz w:val="28"/>
          <w:szCs w:val="28"/>
        </w:rPr>
        <w:t>.</w:t>
      </w:r>
    </w:p>
    <w:p w:rsidR="00AD10CF" w:rsidRDefault="00AB5D89" w:rsidP="00AB5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761" w:rsidRPr="008C2A91">
        <w:rPr>
          <w:sz w:val="28"/>
          <w:szCs w:val="28"/>
        </w:rPr>
        <w:t>. Премия выплачивается за успешное и добросо</w:t>
      </w:r>
      <w:r w:rsidR="00BC6965">
        <w:rPr>
          <w:sz w:val="28"/>
          <w:szCs w:val="28"/>
        </w:rPr>
        <w:t xml:space="preserve">вестное исполнение работниками </w:t>
      </w:r>
      <w:r w:rsidR="004D1761" w:rsidRPr="008C2A91">
        <w:rPr>
          <w:sz w:val="28"/>
          <w:szCs w:val="28"/>
        </w:rPr>
        <w:t>своих должностных обязанностей, выполнение особо важных и сложных заданий.</w:t>
      </w:r>
      <w:r>
        <w:rPr>
          <w:sz w:val="28"/>
          <w:szCs w:val="28"/>
        </w:rPr>
        <w:t xml:space="preserve"> </w:t>
      </w:r>
      <w:r w:rsidR="004D1761" w:rsidRPr="008C2A91">
        <w:rPr>
          <w:sz w:val="28"/>
          <w:szCs w:val="28"/>
        </w:rPr>
        <w:t>Под успешным и добросовестным исполнением должностных обязанностей понимается:</w:t>
      </w:r>
    </w:p>
    <w:p w:rsidR="00AD10CF" w:rsidRPr="00AD10CF" w:rsidRDefault="00AD10CF" w:rsidP="00AD10CF">
      <w:pPr>
        <w:ind w:firstLine="567"/>
        <w:jc w:val="both"/>
        <w:rPr>
          <w:sz w:val="28"/>
          <w:szCs w:val="28"/>
        </w:rPr>
      </w:pPr>
      <w:r w:rsidRPr="00AD10CF">
        <w:rPr>
          <w:sz w:val="28"/>
          <w:szCs w:val="28"/>
        </w:rPr>
        <w:lastRenderedPageBreak/>
        <w:t>- проявление инициативы при исполнении должностных обязанностей;</w:t>
      </w:r>
    </w:p>
    <w:p w:rsidR="00AD10CF" w:rsidRPr="00AD10CF" w:rsidRDefault="00AD10CF" w:rsidP="00AD10CF">
      <w:pPr>
        <w:ind w:firstLine="567"/>
        <w:jc w:val="both"/>
        <w:rPr>
          <w:sz w:val="28"/>
          <w:szCs w:val="28"/>
        </w:rPr>
      </w:pPr>
      <w:r w:rsidRPr="00AD10CF">
        <w:rPr>
          <w:sz w:val="28"/>
          <w:szCs w:val="28"/>
        </w:rPr>
        <w:t>- новаторство в труде;</w:t>
      </w:r>
    </w:p>
    <w:p w:rsidR="00AD10CF" w:rsidRPr="00AD10CF" w:rsidRDefault="00AD10CF" w:rsidP="00AD10CF">
      <w:pPr>
        <w:ind w:firstLine="567"/>
        <w:jc w:val="both"/>
        <w:rPr>
          <w:sz w:val="28"/>
          <w:szCs w:val="28"/>
        </w:rPr>
      </w:pPr>
      <w:r w:rsidRPr="00AD10CF">
        <w:rPr>
          <w:sz w:val="28"/>
          <w:szCs w:val="28"/>
        </w:rPr>
        <w:t>- разработка, реализация инициативных и творческих предложений по улучшению обеспечения деятельности органов местного самоуправления;</w:t>
      </w:r>
    </w:p>
    <w:p w:rsidR="006217AA" w:rsidRDefault="00AD10CF" w:rsidP="006217AA">
      <w:pPr>
        <w:ind w:firstLine="567"/>
        <w:jc w:val="both"/>
        <w:rPr>
          <w:sz w:val="28"/>
          <w:szCs w:val="28"/>
        </w:rPr>
      </w:pPr>
      <w:r w:rsidRPr="00AD10CF">
        <w:rPr>
          <w:sz w:val="28"/>
          <w:szCs w:val="28"/>
        </w:rPr>
        <w:t>- выполнение заданий ос</w:t>
      </w:r>
      <w:r w:rsidR="00E21681">
        <w:rPr>
          <w:sz w:val="28"/>
          <w:szCs w:val="28"/>
        </w:rPr>
        <w:t>обой важности и (или) сложности.</w:t>
      </w:r>
    </w:p>
    <w:p w:rsidR="006217AA" w:rsidRPr="006217AA" w:rsidRDefault="00AB5D89" w:rsidP="00621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1681" w:rsidRPr="00E21681">
        <w:rPr>
          <w:sz w:val="28"/>
          <w:szCs w:val="28"/>
        </w:rPr>
        <w:t>. За выполнение заданий особой важности и сложности, а также к юбилейным датам работнику может выплачиваться единовременная премия.</w:t>
      </w:r>
      <w:r w:rsidR="006217AA" w:rsidRPr="006217AA">
        <w:rPr>
          <w:rStyle w:val="ab"/>
          <w:sz w:val="28"/>
          <w:szCs w:val="28"/>
        </w:rPr>
        <w:t xml:space="preserve"> </w:t>
      </w:r>
      <w:r w:rsidR="006217AA" w:rsidRPr="005B3399">
        <w:rPr>
          <w:rStyle w:val="FontStyle13"/>
          <w:sz w:val="28"/>
          <w:szCs w:val="28"/>
        </w:rPr>
        <w:t>Юбилейной датой считается пятидесятилетие со дня рождения и другие следующие за ним десятилетия.</w:t>
      </w:r>
    </w:p>
    <w:p w:rsidR="006527A9" w:rsidRDefault="00AB5D89" w:rsidP="006527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3094" w:rsidRPr="00B60F7C">
        <w:rPr>
          <w:sz w:val="28"/>
          <w:szCs w:val="28"/>
        </w:rPr>
        <w:t>.</w:t>
      </w:r>
      <w:r w:rsidR="005547B8" w:rsidRPr="00B60F7C">
        <w:rPr>
          <w:sz w:val="28"/>
          <w:szCs w:val="28"/>
        </w:rPr>
        <w:t xml:space="preserve"> Премия выплачивается один раз в квартал за фактически отработанное время. При увольнении работника премия также выплачивается за фактически отработанное время за исключением случаев увольнения за нарушения трудовой дисциплины.</w:t>
      </w:r>
      <w:r w:rsidR="00B60F7C">
        <w:rPr>
          <w:sz w:val="28"/>
          <w:szCs w:val="28"/>
        </w:rPr>
        <w:t xml:space="preserve"> </w:t>
      </w:r>
      <w:r w:rsidR="00465FA4" w:rsidRPr="00373094">
        <w:rPr>
          <w:sz w:val="28"/>
          <w:szCs w:val="28"/>
        </w:rPr>
        <w:t>Конкретный размер премии по итогам работы за квартал определяется исходя из результатов деятельности работника.</w:t>
      </w:r>
      <w:r w:rsidR="00D54ADB">
        <w:rPr>
          <w:sz w:val="28"/>
          <w:szCs w:val="28"/>
        </w:rPr>
        <w:t xml:space="preserve"> </w:t>
      </w:r>
    </w:p>
    <w:p w:rsidR="004A7D57" w:rsidRDefault="00AE09B7" w:rsidP="006527A9">
      <w:pPr>
        <w:ind w:firstLine="567"/>
        <w:jc w:val="both"/>
        <w:rPr>
          <w:sz w:val="28"/>
          <w:szCs w:val="28"/>
        </w:rPr>
      </w:pPr>
      <w:r w:rsidRPr="006527A9">
        <w:rPr>
          <w:sz w:val="28"/>
          <w:szCs w:val="28"/>
        </w:rPr>
        <w:t xml:space="preserve">Базовый размер премии работника по итогам работы за квартал определяется главой администрации </w:t>
      </w:r>
      <w:r w:rsidR="006527A9" w:rsidRPr="006527A9">
        <w:rPr>
          <w:sz w:val="28"/>
          <w:szCs w:val="28"/>
        </w:rPr>
        <w:t>Ленинского района города Пензы</w:t>
      </w:r>
      <w:r w:rsidRPr="006527A9">
        <w:rPr>
          <w:sz w:val="28"/>
          <w:szCs w:val="28"/>
        </w:rPr>
        <w:t xml:space="preserve"> и представляет собой установленный им размер премии в процентах к должностному окладу </w:t>
      </w:r>
      <w:r w:rsidR="006527A9" w:rsidRPr="006527A9">
        <w:rPr>
          <w:sz w:val="28"/>
          <w:szCs w:val="28"/>
        </w:rPr>
        <w:t>работников</w:t>
      </w:r>
      <w:r w:rsidR="004A7D57">
        <w:rPr>
          <w:sz w:val="28"/>
          <w:szCs w:val="28"/>
        </w:rPr>
        <w:t>.</w:t>
      </w:r>
    </w:p>
    <w:p w:rsidR="006E2B44" w:rsidRDefault="00D54ADB" w:rsidP="006527A9">
      <w:pPr>
        <w:ind w:firstLine="567"/>
        <w:jc w:val="both"/>
        <w:rPr>
          <w:sz w:val="28"/>
          <w:szCs w:val="28"/>
        </w:rPr>
      </w:pPr>
      <w:r w:rsidRPr="00D54ADB">
        <w:rPr>
          <w:sz w:val="28"/>
          <w:szCs w:val="28"/>
        </w:rPr>
        <w:t>Размер премии за выполнение особо важных и сложных заданий не может превышать месячный должностной оклад премируемого.</w:t>
      </w:r>
    </w:p>
    <w:p w:rsidR="00BC6965" w:rsidRDefault="00AB5D89" w:rsidP="00BC6965">
      <w:pPr>
        <w:ind w:firstLine="567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6</w:t>
      </w:r>
      <w:r w:rsidR="0082212B">
        <w:rPr>
          <w:sz w:val="28"/>
          <w:szCs w:val="28"/>
        </w:rPr>
        <w:t xml:space="preserve">. </w:t>
      </w:r>
      <w:r w:rsidR="0082212B" w:rsidRPr="005B3399">
        <w:rPr>
          <w:rStyle w:val="FontStyle13"/>
          <w:sz w:val="28"/>
          <w:szCs w:val="28"/>
        </w:rPr>
        <w:t>По решению главы администрации</w:t>
      </w:r>
      <w:r w:rsidR="0082212B" w:rsidRPr="0082212B">
        <w:rPr>
          <w:sz w:val="28"/>
          <w:szCs w:val="28"/>
        </w:rPr>
        <w:t xml:space="preserve"> </w:t>
      </w:r>
      <w:r w:rsidR="0082212B" w:rsidRPr="00BD1916">
        <w:rPr>
          <w:sz w:val="28"/>
          <w:szCs w:val="28"/>
        </w:rPr>
        <w:t>Ленинского</w:t>
      </w:r>
      <w:r w:rsidR="0082212B" w:rsidRPr="005B3399">
        <w:rPr>
          <w:rStyle w:val="FontStyle13"/>
          <w:sz w:val="28"/>
          <w:szCs w:val="28"/>
        </w:rPr>
        <w:t xml:space="preserve"> района</w:t>
      </w:r>
      <w:r w:rsidR="0082212B" w:rsidRPr="0082212B">
        <w:rPr>
          <w:sz w:val="28"/>
          <w:szCs w:val="28"/>
        </w:rPr>
        <w:t xml:space="preserve"> </w:t>
      </w:r>
      <w:r w:rsidR="0082212B" w:rsidRPr="00BD1916">
        <w:rPr>
          <w:sz w:val="28"/>
          <w:szCs w:val="28"/>
        </w:rPr>
        <w:t>города Пензы</w:t>
      </w:r>
      <w:r w:rsidR="0082212B" w:rsidRPr="005B3399">
        <w:rPr>
          <w:rStyle w:val="FontStyle13"/>
          <w:sz w:val="28"/>
          <w:szCs w:val="28"/>
        </w:rPr>
        <w:t xml:space="preserve"> за ненадлежащее выполнение должностных обязанностей</w:t>
      </w:r>
      <w:r w:rsidR="00A0349A">
        <w:rPr>
          <w:rStyle w:val="FontStyle13"/>
          <w:sz w:val="28"/>
          <w:szCs w:val="28"/>
        </w:rPr>
        <w:t xml:space="preserve">, нарушения трудовой дисциплины, </w:t>
      </w:r>
      <w:r w:rsidR="005C5B7B">
        <w:rPr>
          <w:rStyle w:val="FontStyle13"/>
          <w:sz w:val="28"/>
          <w:szCs w:val="28"/>
        </w:rPr>
        <w:t xml:space="preserve"> </w:t>
      </w:r>
      <w:r w:rsidR="0082212B" w:rsidRPr="005B3399">
        <w:rPr>
          <w:rStyle w:val="FontStyle13"/>
          <w:sz w:val="28"/>
          <w:szCs w:val="28"/>
        </w:rPr>
        <w:t xml:space="preserve"> </w:t>
      </w:r>
      <w:r w:rsidR="00A0349A">
        <w:rPr>
          <w:rStyle w:val="FontStyle13"/>
          <w:sz w:val="28"/>
          <w:szCs w:val="28"/>
        </w:rPr>
        <w:t xml:space="preserve">размер премии </w:t>
      </w:r>
      <w:r w:rsidR="00BC6965">
        <w:rPr>
          <w:rStyle w:val="FontStyle13"/>
          <w:sz w:val="28"/>
          <w:szCs w:val="28"/>
        </w:rPr>
        <w:t xml:space="preserve">работника </w:t>
      </w:r>
      <w:r w:rsidR="00A0349A">
        <w:rPr>
          <w:rStyle w:val="FontStyle13"/>
          <w:sz w:val="28"/>
          <w:szCs w:val="28"/>
        </w:rPr>
        <w:t xml:space="preserve">может быть снижен. </w:t>
      </w:r>
      <w:r w:rsidR="00C75A7D">
        <w:rPr>
          <w:rStyle w:val="FontStyle13"/>
          <w:sz w:val="28"/>
          <w:szCs w:val="28"/>
        </w:rPr>
        <w:t xml:space="preserve">За невыполнение поручений и указаний главы администрации Ленинского района города Пензы </w:t>
      </w:r>
      <w:r w:rsidR="00053E74">
        <w:rPr>
          <w:rStyle w:val="FontStyle13"/>
          <w:sz w:val="28"/>
          <w:szCs w:val="28"/>
        </w:rPr>
        <w:t>работник может быть лишен премии на</w:t>
      </w:r>
      <w:r w:rsidR="0082212B" w:rsidRPr="005B3399">
        <w:rPr>
          <w:rStyle w:val="FontStyle13"/>
          <w:sz w:val="28"/>
          <w:szCs w:val="28"/>
        </w:rPr>
        <w:t xml:space="preserve"> 100%.</w:t>
      </w:r>
    </w:p>
    <w:p w:rsidR="00BC6965" w:rsidRDefault="00BC6965" w:rsidP="00BC6965">
      <w:pPr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Снижение размера премии или ее лишение п</w:t>
      </w:r>
      <w:r w:rsidRPr="005B3399">
        <w:rPr>
          <w:rStyle w:val="FontStyle13"/>
          <w:sz w:val="28"/>
          <w:szCs w:val="28"/>
        </w:rPr>
        <w:t>роизводится только за тот квартал, в котором имели место дисциплинарные проступки и ненадлежащее выполнение должностных обязанностей.</w:t>
      </w:r>
    </w:p>
    <w:p w:rsidR="006B451C" w:rsidRDefault="00AB5D89" w:rsidP="006B45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451C" w:rsidRPr="00BD1916">
        <w:rPr>
          <w:sz w:val="28"/>
          <w:szCs w:val="28"/>
        </w:rPr>
        <w:t xml:space="preserve">. </w:t>
      </w:r>
      <w:r w:rsidR="00980D29">
        <w:rPr>
          <w:sz w:val="28"/>
          <w:szCs w:val="28"/>
        </w:rPr>
        <w:t>П</w:t>
      </w:r>
      <w:r w:rsidR="006B451C" w:rsidRPr="00BD1916">
        <w:rPr>
          <w:sz w:val="28"/>
          <w:szCs w:val="28"/>
        </w:rPr>
        <w:t>ри условии экономии соотв</w:t>
      </w:r>
      <w:r w:rsidR="006B451C">
        <w:rPr>
          <w:sz w:val="28"/>
          <w:szCs w:val="28"/>
        </w:rPr>
        <w:t xml:space="preserve">етствующего фонда оплаты труда </w:t>
      </w:r>
      <w:r w:rsidR="006B451C" w:rsidRPr="00BD1916">
        <w:rPr>
          <w:sz w:val="28"/>
          <w:szCs w:val="28"/>
        </w:rPr>
        <w:t>Раб</w:t>
      </w:r>
      <w:r w:rsidR="006B451C">
        <w:rPr>
          <w:sz w:val="28"/>
          <w:szCs w:val="28"/>
        </w:rPr>
        <w:t xml:space="preserve">отникам </w:t>
      </w:r>
      <w:r w:rsidR="006B451C" w:rsidRPr="00BD1916">
        <w:rPr>
          <w:sz w:val="28"/>
          <w:szCs w:val="28"/>
        </w:rPr>
        <w:t>может быть дополнительно выплачена премия по итогам года</w:t>
      </w:r>
      <w:r w:rsidR="00980D29">
        <w:rPr>
          <w:sz w:val="28"/>
          <w:szCs w:val="28"/>
        </w:rPr>
        <w:t>.</w:t>
      </w:r>
    </w:p>
    <w:p w:rsidR="000F0E5C" w:rsidRPr="00BC6965" w:rsidRDefault="000F0E5C" w:rsidP="00BC6965">
      <w:pPr>
        <w:ind w:firstLine="567"/>
        <w:jc w:val="both"/>
        <w:rPr>
          <w:sz w:val="28"/>
          <w:szCs w:val="28"/>
        </w:rPr>
      </w:pPr>
    </w:p>
    <w:p w:rsidR="00C50C0D" w:rsidRDefault="00C50C0D" w:rsidP="00AA13B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0C0D" w:rsidRDefault="00C50C0D" w:rsidP="00BD3A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0C0D" w:rsidRDefault="00C50C0D" w:rsidP="00BD3A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0C0D" w:rsidRDefault="00C50C0D" w:rsidP="00BD3A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0C0D" w:rsidRDefault="00C50C0D" w:rsidP="00BD3A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50C0D" w:rsidSect="002D732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79" w:rsidRDefault="00F95C79">
      <w:r>
        <w:separator/>
      </w:r>
    </w:p>
  </w:endnote>
  <w:endnote w:type="continuationSeparator" w:id="0">
    <w:p w:rsidR="00F95C79" w:rsidRDefault="00F9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79" w:rsidRDefault="00F95C79">
      <w:r>
        <w:separator/>
      </w:r>
    </w:p>
  </w:footnote>
  <w:footnote w:type="continuationSeparator" w:id="0">
    <w:p w:rsidR="00F95C79" w:rsidRDefault="00F95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39CF"/>
    <w:rsid w:val="000061C6"/>
    <w:rsid w:val="0001280D"/>
    <w:rsid w:val="0001692E"/>
    <w:rsid w:val="00033287"/>
    <w:rsid w:val="000362B1"/>
    <w:rsid w:val="00041490"/>
    <w:rsid w:val="000445EB"/>
    <w:rsid w:val="00052760"/>
    <w:rsid w:val="00053E74"/>
    <w:rsid w:val="00060728"/>
    <w:rsid w:val="00064324"/>
    <w:rsid w:val="00065367"/>
    <w:rsid w:val="000912C1"/>
    <w:rsid w:val="000975E9"/>
    <w:rsid w:val="000A1165"/>
    <w:rsid w:val="000F0E5C"/>
    <w:rsid w:val="000F24AB"/>
    <w:rsid w:val="000F3A1D"/>
    <w:rsid w:val="000F6D34"/>
    <w:rsid w:val="00102329"/>
    <w:rsid w:val="001023AD"/>
    <w:rsid w:val="001073D1"/>
    <w:rsid w:val="001132E1"/>
    <w:rsid w:val="001209DE"/>
    <w:rsid w:val="0013379B"/>
    <w:rsid w:val="00146FCC"/>
    <w:rsid w:val="00151F32"/>
    <w:rsid w:val="0016121A"/>
    <w:rsid w:val="00163B0E"/>
    <w:rsid w:val="001652EE"/>
    <w:rsid w:val="00187ED5"/>
    <w:rsid w:val="001A4420"/>
    <w:rsid w:val="001B43B6"/>
    <w:rsid w:val="001C3F90"/>
    <w:rsid w:val="001C65A8"/>
    <w:rsid w:val="001D0BCE"/>
    <w:rsid w:val="001D3F3C"/>
    <w:rsid w:val="001D516A"/>
    <w:rsid w:val="001D70D7"/>
    <w:rsid w:val="001E2C84"/>
    <w:rsid w:val="001E2E00"/>
    <w:rsid w:val="001E6E84"/>
    <w:rsid w:val="001E7163"/>
    <w:rsid w:val="001F3525"/>
    <w:rsid w:val="002020D3"/>
    <w:rsid w:val="00204576"/>
    <w:rsid w:val="002147F2"/>
    <w:rsid w:val="00231F31"/>
    <w:rsid w:val="0023217E"/>
    <w:rsid w:val="00260354"/>
    <w:rsid w:val="00260959"/>
    <w:rsid w:val="00263078"/>
    <w:rsid w:val="00271B14"/>
    <w:rsid w:val="00295E10"/>
    <w:rsid w:val="002A2FB5"/>
    <w:rsid w:val="002A41DD"/>
    <w:rsid w:val="002B50B1"/>
    <w:rsid w:val="002B6E56"/>
    <w:rsid w:val="002B7B69"/>
    <w:rsid w:val="002D732E"/>
    <w:rsid w:val="002E27F9"/>
    <w:rsid w:val="002E747C"/>
    <w:rsid w:val="002F0338"/>
    <w:rsid w:val="002F4614"/>
    <w:rsid w:val="002F52EE"/>
    <w:rsid w:val="00305152"/>
    <w:rsid w:val="00325311"/>
    <w:rsid w:val="00334741"/>
    <w:rsid w:val="00337E96"/>
    <w:rsid w:val="003548BE"/>
    <w:rsid w:val="00355A89"/>
    <w:rsid w:val="00361DA0"/>
    <w:rsid w:val="0036636B"/>
    <w:rsid w:val="00373094"/>
    <w:rsid w:val="00385A51"/>
    <w:rsid w:val="003A033C"/>
    <w:rsid w:val="003C333F"/>
    <w:rsid w:val="003D081A"/>
    <w:rsid w:val="003D5A41"/>
    <w:rsid w:val="003E1F86"/>
    <w:rsid w:val="003E428F"/>
    <w:rsid w:val="003E74E0"/>
    <w:rsid w:val="00400523"/>
    <w:rsid w:val="00422736"/>
    <w:rsid w:val="004243F9"/>
    <w:rsid w:val="00435EA1"/>
    <w:rsid w:val="00453EA9"/>
    <w:rsid w:val="00455CEB"/>
    <w:rsid w:val="00465FA4"/>
    <w:rsid w:val="00472BAB"/>
    <w:rsid w:val="00475106"/>
    <w:rsid w:val="00487E9D"/>
    <w:rsid w:val="004930E1"/>
    <w:rsid w:val="004A4463"/>
    <w:rsid w:val="004A7D57"/>
    <w:rsid w:val="004C1130"/>
    <w:rsid w:val="004C2454"/>
    <w:rsid w:val="004D0BB3"/>
    <w:rsid w:val="004D1761"/>
    <w:rsid w:val="004D55E8"/>
    <w:rsid w:val="004E62E3"/>
    <w:rsid w:val="004F4E94"/>
    <w:rsid w:val="005121FF"/>
    <w:rsid w:val="005123B2"/>
    <w:rsid w:val="005369CE"/>
    <w:rsid w:val="00545E91"/>
    <w:rsid w:val="005547B8"/>
    <w:rsid w:val="00560DA5"/>
    <w:rsid w:val="00576222"/>
    <w:rsid w:val="005873ED"/>
    <w:rsid w:val="005B1B2A"/>
    <w:rsid w:val="005B74C9"/>
    <w:rsid w:val="005C3824"/>
    <w:rsid w:val="005C5B7B"/>
    <w:rsid w:val="005C5C65"/>
    <w:rsid w:val="005C65A7"/>
    <w:rsid w:val="005C7553"/>
    <w:rsid w:val="005E47D4"/>
    <w:rsid w:val="005F02B0"/>
    <w:rsid w:val="005F4FF3"/>
    <w:rsid w:val="00601B5C"/>
    <w:rsid w:val="006027FA"/>
    <w:rsid w:val="00604330"/>
    <w:rsid w:val="006146BE"/>
    <w:rsid w:val="0062167D"/>
    <w:rsid w:val="006217AA"/>
    <w:rsid w:val="00631846"/>
    <w:rsid w:val="006322C0"/>
    <w:rsid w:val="00640ECF"/>
    <w:rsid w:val="006410B5"/>
    <w:rsid w:val="0065194C"/>
    <w:rsid w:val="006527A9"/>
    <w:rsid w:val="006528F1"/>
    <w:rsid w:val="00655AE7"/>
    <w:rsid w:val="006600FB"/>
    <w:rsid w:val="00674A70"/>
    <w:rsid w:val="00695190"/>
    <w:rsid w:val="00695341"/>
    <w:rsid w:val="006A1790"/>
    <w:rsid w:val="006A1F49"/>
    <w:rsid w:val="006B451C"/>
    <w:rsid w:val="006C4FFE"/>
    <w:rsid w:val="006D54AD"/>
    <w:rsid w:val="006E2B44"/>
    <w:rsid w:val="006F009B"/>
    <w:rsid w:val="006F1A74"/>
    <w:rsid w:val="006F2A28"/>
    <w:rsid w:val="006F5FAA"/>
    <w:rsid w:val="006F781D"/>
    <w:rsid w:val="0070716C"/>
    <w:rsid w:val="00722297"/>
    <w:rsid w:val="00727023"/>
    <w:rsid w:val="00731392"/>
    <w:rsid w:val="00744858"/>
    <w:rsid w:val="00744E17"/>
    <w:rsid w:val="00745B58"/>
    <w:rsid w:val="00753ABE"/>
    <w:rsid w:val="00764F5C"/>
    <w:rsid w:val="00772C48"/>
    <w:rsid w:val="007800EC"/>
    <w:rsid w:val="007C1B8B"/>
    <w:rsid w:val="007D413A"/>
    <w:rsid w:val="007E467C"/>
    <w:rsid w:val="007F1462"/>
    <w:rsid w:val="007F4F18"/>
    <w:rsid w:val="007F5D6D"/>
    <w:rsid w:val="007F6799"/>
    <w:rsid w:val="007F6A1F"/>
    <w:rsid w:val="00813ED7"/>
    <w:rsid w:val="00821BB2"/>
    <w:rsid w:val="0082212B"/>
    <w:rsid w:val="00825572"/>
    <w:rsid w:val="0087045B"/>
    <w:rsid w:val="00875252"/>
    <w:rsid w:val="008806AB"/>
    <w:rsid w:val="0089798C"/>
    <w:rsid w:val="008A0A62"/>
    <w:rsid w:val="008B0F89"/>
    <w:rsid w:val="008B1ED0"/>
    <w:rsid w:val="008C2A91"/>
    <w:rsid w:val="008C4025"/>
    <w:rsid w:val="008C506C"/>
    <w:rsid w:val="008C6226"/>
    <w:rsid w:val="008C7E89"/>
    <w:rsid w:val="008E0BF0"/>
    <w:rsid w:val="008F28FC"/>
    <w:rsid w:val="00900123"/>
    <w:rsid w:val="00900847"/>
    <w:rsid w:val="009027C0"/>
    <w:rsid w:val="009205BB"/>
    <w:rsid w:val="00935CCD"/>
    <w:rsid w:val="00942817"/>
    <w:rsid w:val="00950655"/>
    <w:rsid w:val="00951704"/>
    <w:rsid w:val="00955126"/>
    <w:rsid w:val="00963E43"/>
    <w:rsid w:val="00980D29"/>
    <w:rsid w:val="00980DB2"/>
    <w:rsid w:val="00986893"/>
    <w:rsid w:val="0098788F"/>
    <w:rsid w:val="00991D11"/>
    <w:rsid w:val="009A1670"/>
    <w:rsid w:val="009A31E2"/>
    <w:rsid w:val="009B1123"/>
    <w:rsid w:val="009B3C94"/>
    <w:rsid w:val="009B7103"/>
    <w:rsid w:val="009C04D8"/>
    <w:rsid w:val="009D65CE"/>
    <w:rsid w:val="009D6603"/>
    <w:rsid w:val="009D7708"/>
    <w:rsid w:val="009F52E4"/>
    <w:rsid w:val="00A0349A"/>
    <w:rsid w:val="00A11402"/>
    <w:rsid w:val="00A1397A"/>
    <w:rsid w:val="00A41BFA"/>
    <w:rsid w:val="00A42362"/>
    <w:rsid w:val="00A4409C"/>
    <w:rsid w:val="00A708EE"/>
    <w:rsid w:val="00A73D2B"/>
    <w:rsid w:val="00A759EE"/>
    <w:rsid w:val="00A8227C"/>
    <w:rsid w:val="00A86C46"/>
    <w:rsid w:val="00A91BF9"/>
    <w:rsid w:val="00A92576"/>
    <w:rsid w:val="00AA13BE"/>
    <w:rsid w:val="00AA1B88"/>
    <w:rsid w:val="00AA2772"/>
    <w:rsid w:val="00AB080F"/>
    <w:rsid w:val="00AB21E6"/>
    <w:rsid w:val="00AB4C6C"/>
    <w:rsid w:val="00AB5D89"/>
    <w:rsid w:val="00AB6CFA"/>
    <w:rsid w:val="00AC3E72"/>
    <w:rsid w:val="00AD10CF"/>
    <w:rsid w:val="00AD7435"/>
    <w:rsid w:val="00AE09B7"/>
    <w:rsid w:val="00B03B0A"/>
    <w:rsid w:val="00B12891"/>
    <w:rsid w:val="00B201D7"/>
    <w:rsid w:val="00B2363D"/>
    <w:rsid w:val="00B242D0"/>
    <w:rsid w:val="00B273D3"/>
    <w:rsid w:val="00B316E1"/>
    <w:rsid w:val="00B36755"/>
    <w:rsid w:val="00B41070"/>
    <w:rsid w:val="00B5570F"/>
    <w:rsid w:val="00B55847"/>
    <w:rsid w:val="00B56A46"/>
    <w:rsid w:val="00B57A6B"/>
    <w:rsid w:val="00B60F7C"/>
    <w:rsid w:val="00B66E93"/>
    <w:rsid w:val="00B73E36"/>
    <w:rsid w:val="00B73EB7"/>
    <w:rsid w:val="00B86B3B"/>
    <w:rsid w:val="00B9666A"/>
    <w:rsid w:val="00BA0078"/>
    <w:rsid w:val="00BA1847"/>
    <w:rsid w:val="00BA2E75"/>
    <w:rsid w:val="00BB09EF"/>
    <w:rsid w:val="00BB26EB"/>
    <w:rsid w:val="00BB45CF"/>
    <w:rsid w:val="00BC0971"/>
    <w:rsid w:val="00BC3A65"/>
    <w:rsid w:val="00BC48D7"/>
    <w:rsid w:val="00BC5EC1"/>
    <w:rsid w:val="00BC6965"/>
    <w:rsid w:val="00BD1916"/>
    <w:rsid w:val="00BD3A74"/>
    <w:rsid w:val="00BD51CB"/>
    <w:rsid w:val="00BD73DB"/>
    <w:rsid w:val="00BF607C"/>
    <w:rsid w:val="00C14E15"/>
    <w:rsid w:val="00C17CAB"/>
    <w:rsid w:val="00C2194E"/>
    <w:rsid w:val="00C27480"/>
    <w:rsid w:val="00C342E8"/>
    <w:rsid w:val="00C36FA4"/>
    <w:rsid w:val="00C40A72"/>
    <w:rsid w:val="00C50C0D"/>
    <w:rsid w:val="00C52665"/>
    <w:rsid w:val="00C67B3E"/>
    <w:rsid w:val="00C75A7D"/>
    <w:rsid w:val="00C80DDE"/>
    <w:rsid w:val="00C83714"/>
    <w:rsid w:val="00C96ABE"/>
    <w:rsid w:val="00CB41D7"/>
    <w:rsid w:val="00CC035D"/>
    <w:rsid w:val="00CC4AD2"/>
    <w:rsid w:val="00CE0330"/>
    <w:rsid w:val="00CE3F47"/>
    <w:rsid w:val="00CE698D"/>
    <w:rsid w:val="00CF5F1C"/>
    <w:rsid w:val="00D00F48"/>
    <w:rsid w:val="00D00F61"/>
    <w:rsid w:val="00D047D1"/>
    <w:rsid w:val="00D04A60"/>
    <w:rsid w:val="00D0668B"/>
    <w:rsid w:val="00D06D79"/>
    <w:rsid w:val="00D113D0"/>
    <w:rsid w:val="00D16810"/>
    <w:rsid w:val="00D324C2"/>
    <w:rsid w:val="00D32C5F"/>
    <w:rsid w:val="00D36306"/>
    <w:rsid w:val="00D45472"/>
    <w:rsid w:val="00D51E05"/>
    <w:rsid w:val="00D54ADB"/>
    <w:rsid w:val="00D57717"/>
    <w:rsid w:val="00D64552"/>
    <w:rsid w:val="00D65B16"/>
    <w:rsid w:val="00D700B3"/>
    <w:rsid w:val="00D71BA4"/>
    <w:rsid w:val="00D805FA"/>
    <w:rsid w:val="00DB4369"/>
    <w:rsid w:val="00DC2A5A"/>
    <w:rsid w:val="00DC3801"/>
    <w:rsid w:val="00DD011F"/>
    <w:rsid w:val="00DF21E8"/>
    <w:rsid w:val="00DF3582"/>
    <w:rsid w:val="00E02058"/>
    <w:rsid w:val="00E05355"/>
    <w:rsid w:val="00E0799B"/>
    <w:rsid w:val="00E11A54"/>
    <w:rsid w:val="00E14665"/>
    <w:rsid w:val="00E17B21"/>
    <w:rsid w:val="00E21681"/>
    <w:rsid w:val="00E23054"/>
    <w:rsid w:val="00E24585"/>
    <w:rsid w:val="00E248DB"/>
    <w:rsid w:val="00E25C19"/>
    <w:rsid w:val="00E261DC"/>
    <w:rsid w:val="00E349C1"/>
    <w:rsid w:val="00E4235E"/>
    <w:rsid w:val="00E51CA2"/>
    <w:rsid w:val="00E5545A"/>
    <w:rsid w:val="00E56C1F"/>
    <w:rsid w:val="00E710C7"/>
    <w:rsid w:val="00E74529"/>
    <w:rsid w:val="00E754FC"/>
    <w:rsid w:val="00E75B48"/>
    <w:rsid w:val="00E764D2"/>
    <w:rsid w:val="00E76CDE"/>
    <w:rsid w:val="00E77EB8"/>
    <w:rsid w:val="00E77F0D"/>
    <w:rsid w:val="00E94609"/>
    <w:rsid w:val="00EA0F32"/>
    <w:rsid w:val="00EA775D"/>
    <w:rsid w:val="00EB54B6"/>
    <w:rsid w:val="00EC3EDF"/>
    <w:rsid w:val="00EC4562"/>
    <w:rsid w:val="00EC630E"/>
    <w:rsid w:val="00ED0E11"/>
    <w:rsid w:val="00ED6C36"/>
    <w:rsid w:val="00EE0806"/>
    <w:rsid w:val="00EF0ACD"/>
    <w:rsid w:val="00F03122"/>
    <w:rsid w:val="00F131B1"/>
    <w:rsid w:val="00F140BB"/>
    <w:rsid w:val="00F16A0E"/>
    <w:rsid w:val="00F1772E"/>
    <w:rsid w:val="00F218C4"/>
    <w:rsid w:val="00F2253D"/>
    <w:rsid w:val="00F254FA"/>
    <w:rsid w:val="00F25551"/>
    <w:rsid w:val="00F357C9"/>
    <w:rsid w:val="00F36BC0"/>
    <w:rsid w:val="00F37541"/>
    <w:rsid w:val="00F446CF"/>
    <w:rsid w:val="00F466DD"/>
    <w:rsid w:val="00F51623"/>
    <w:rsid w:val="00F517F2"/>
    <w:rsid w:val="00F529F0"/>
    <w:rsid w:val="00F55802"/>
    <w:rsid w:val="00F618E3"/>
    <w:rsid w:val="00F624C7"/>
    <w:rsid w:val="00F65A38"/>
    <w:rsid w:val="00F76619"/>
    <w:rsid w:val="00F81BA1"/>
    <w:rsid w:val="00F95943"/>
    <w:rsid w:val="00F95C79"/>
    <w:rsid w:val="00FA1205"/>
    <w:rsid w:val="00FB2129"/>
    <w:rsid w:val="00FB51C9"/>
    <w:rsid w:val="00FC222C"/>
    <w:rsid w:val="00FC4437"/>
    <w:rsid w:val="00FC66C0"/>
    <w:rsid w:val="00FC7A71"/>
    <w:rsid w:val="00FD2D86"/>
    <w:rsid w:val="00FD56E5"/>
    <w:rsid w:val="00FE1BC4"/>
    <w:rsid w:val="00FE5644"/>
    <w:rsid w:val="00FE796B"/>
    <w:rsid w:val="00FF27D2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footnote reference"/>
    <w:basedOn w:val="a0"/>
    <w:uiPriority w:val="99"/>
    <w:rsid w:val="005F02B0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B242D0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B242D0"/>
  </w:style>
  <w:style w:type="paragraph" w:customStyle="1" w:styleId="ConsPlusNormal">
    <w:name w:val="ConsPlusNormal"/>
    <w:uiPriority w:val="99"/>
    <w:rsid w:val="00B242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7452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3">
    <w:name w:val="Font Style13"/>
    <w:basedOn w:val="a0"/>
    <w:rsid w:val="006217A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E11A5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FAF6-D7CB-4616-AD90-8DE10AD3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2017-10-04T11:22:00Z</cp:lastPrinted>
  <dcterms:created xsi:type="dcterms:W3CDTF">2017-10-05T08:36:00Z</dcterms:created>
  <dcterms:modified xsi:type="dcterms:W3CDTF">2017-10-05T08:36:00Z</dcterms:modified>
</cp:coreProperties>
</file>