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6D1411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80641997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6D1411" w:rsidP="006B7C1D">
      <w:pPr>
        <w:jc w:val="center"/>
      </w:pPr>
      <w:r w:rsidRPr="006D1411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6A6EE8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20.02.2018 № 56</w:t>
      </w:r>
    </w:p>
    <w:p w:rsidR="006B7C1D" w:rsidRDefault="006B7C1D" w:rsidP="008B26C1">
      <w:pPr>
        <w:pStyle w:val="1"/>
        <w:contextualSpacing/>
        <w:rPr>
          <w:b/>
        </w:rPr>
      </w:pPr>
    </w:p>
    <w:p w:rsidR="0017243A" w:rsidRPr="0017243A" w:rsidRDefault="00002F4C" w:rsidP="0017243A">
      <w:pPr>
        <w:ind w:right="424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17243A">
        <w:rPr>
          <w:b/>
          <w:sz w:val="28"/>
        </w:rPr>
        <w:t>а</w:t>
      </w:r>
      <w:r w:rsidR="0017243A">
        <w:rPr>
          <w:b/>
          <w:bCs/>
          <w:sz w:val="28"/>
          <w:szCs w:val="28"/>
        </w:rPr>
        <w:t>дминистрации Ленинского района города Пензы от 02.03.2017 № 79</w:t>
      </w:r>
      <w:r w:rsidR="0017243A">
        <w:rPr>
          <w:b/>
          <w:sz w:val="28"/>
        </w:rPr>
        <w:t xml:space="preserve"> «</w:t>
      </w:r>
      <w:r w:rsidR="0017243A">
        <w:rPr>
          <w:b/>
          <w:bCs/>
          <w:sz w:val="28"/>
          <w:szCs w:val="28"/>
        </w:rPr>
        <w:t xml:space="preserve">Об осуществлении бюджетных </w:t>
      </w:r>
      <w:proofErr w:type="gramStart"/>
      <w:r w:rsidR="0017243A">
        <w:rPr>
          <w:b/>
          <w:bCs/>
          <w:sz w:val="28"/>
          <w:szCs w:val="28"/>
        </w:rPr>
        <w:t>полномочий администратора доходов бюджета города Пензы</w:t>
      </w:r>
      <w:proofErr w:type="gramEnd"/>
      <w:r w:rsidR="0017243A">
        <w:rPr>
          <w:b/>
          <w:bCs/>
          <w:sz w:val="28"/>
          <w:szCs w:val="28"/>
        </w:rPr>
        <w:t>»</w:t>
      </w:r>
    </w:p>
    <w:p w:rsidR="0017243A" w:rsidRDefault="0017243A" w:rsidP="008B26C1">
      <w:pPr>
        <w:ind w:right="424"/>
        <w:jc w:val="center"/>
        <w:rPr>
          <w:b/>
          <w:sz w:val="28"/>
        </w:rPr>
      </w:pPr>
    </w:p>
    <w:p w:rsidR="006D0E54" w:rsidRDefault="006D0E54" w:rsidP="005C2248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DB7A14">
        <w:rPr>
          <w:sz w:val="28"/>
          <w:szCs w:val="28"/>
        </w:rPr>
        <w:t xml:space="preserve">нормативного </w:t>
      </w:r>
      <w:r>
        <w:rPr>
          <w:sz w:val="28"/>
          <w:szCs w:val="28"/>
        </w:rPr>
        <w:t>правового акта в соответствие с действующим законодательством,</w:t>
      </w:r>
    </w:p>
    <w:p w:rsidR="006D0E54" w:rsidRDefault="006D0E54" w:rsidP="008B26C1">
      <w:pPr>
        <w:ind w:firstLine="567"/>
        <w:jc w:val="both"/>
        <w:rPr>
          <w:sz w:val="28"/>
          <w:szCs w:val="28"/>
        </w:rPr>
      </w:pPr>
    </w:p>
    <w:p w:rsidR="00806538" w:rsidRDefault="00002F4C" w:rsidP="008B2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8B26C1">
      <w:pPr>
        <w:contextualSpacing/>
        <w:jc w:val="center"/>
        <w:rPr>
          <w:b/>
          <w:sz w:val="28"/>
          <w:szCs w:val="28"/>
        </w:rPr>
      </w:pPr>
    </w:p>
    <w:p w:rsidR="00157557" w:rsidRPr="00CD1831" w:rsidRDefault="00157557" w:rsidP="00CD1831">
      <w:pPr>
        <w:spacing w:after="1" w:line="280" w:lineRule="atLeast"/>
        <w:ind w:right="282" w:firstLine="540"/>
        <w:jc w:val="both"/>
        <w:rPr>
          <w:sz w:val="28"/>
          <w:szCs w:val="28"/>
        </w:rPr>
      </w:pPr>
      <w:r w:rsidRPr="00E551E0">
        <w:rPr>
          <w:sz w:val="28"/>
          <w:szCs w:val="28"/>
        </w:rPr>
        <w:t xml:space="preserve">1. </w:t>
      </w:r>
      <w:r w:rsidR="00203AF7">
        <w:rPr>
          <w:sz w:val="28"/>
          <w:szCs w:val="28"/>
        </w:rPr>
        <w:t xml:space="preserve">Внести </w:t>
      </w:r>
      <w:r w:rsidR="002F7A43" w:rsidRPr="00E551E0">
        <w:rPr>
          <w:sz w:val="28"/>
          <w:szCs w:val="28"/>
        </w:rPr>
        <w:t xml:space="preserve">в приказ </w:t>
      </w:r>
      <w:r w:rsidR="00CD1831" w:rsidRPr="00CD1831">
        <w:rPr>
          <w:sz w:val="28"/>
        </w:rPr>
        <w:t>а</w:t>
      </w:r>
      <w:r w:rsidR="00CD1831" w:rsidRPr="00CD1831">
        <w:rPr>
          <w:bCs/>
          <w:sz w:val="28"/>
          <w:szCs w:val="28"/>
        </w:rPr>
        <w:t>дминистрации Ленинского района города Пензы от 02.03.2017 № 79</w:t>
      </w:r>
      <w:r w:rsidR="00CD1831" w:rsidRPr="00CD1831">
        <w:rPr>
          <w:sz w:val="28"/>
        </w:rPr>
        <w:t xml:space="preserve"> «</w:t>
      </w:r>
      <w:r w:rsidR="00CD1831" w:rsidRPr="00CD1831">
        <w:rPr>
          <w:bCs/>
          <w:sz w:val="28"/>
          <w:szCs w:val="28"/>
        </w:rPr>
        <w:t xml:space="preserve">Об осуществлении бюджетных </w:t>
      </w:r>
      <w:proofErr w:type="gramStart"/>
      <w:r w:rsidR="00CD1831" w:rsidRPr="00CD1831">
        <w:rPr>
          <w:bCs/>
          <w:sz w:val="28"/>
          <w:szCs w:val="28"/>
        </w:rPr>
        <w:t>полномочий администратора доходов бюджета города</w:t>
      </w:r>
      <w:proofErr w:type="gramEnd"/>
      <w:r w:rsidR="00CD1831" w:rsidRPr="00CD1831">
        <w:rPr>
          <w:bCs/>
          <w:sz w:val="28"/>
          <w:szCs w:val="28"/>
        </w:rPr>
        <w:t xml:space="preserve"> Пензы»</w:t>
      </w:r>
      <w:r w:rsidR="00FD5494" w:rsidRPr="00E551E0">
        <w:rPr>
          <w:sz w:val="28"/>
          <w:szCs w:val="28"/>
        </w:rPr>
        <w:t xml:space="preserve"> </w:t>
      </w:r>
      <w:r w:rsidR="00DE5197" w:rsidRPr="00E551E0">
        <w:rPr>
          <w:sz w:val="28"/>
          <w:szCs w:val="28"/>
        </w:rPr>
        <w:t xml:space="preserve">(далее – приказ) </w:t>
      </w:r>
      <w:r w:rsidR="0083402D">
        <w:rPr>
          <w:sz w:val="28"/>
          <w:szCs w:val="28"/>
        </w:rPr>
        <w:t>следующие изменения</w:t>
      </w:r>
      <w:r w:rsidR="00FD5494" w:rsidRPr="00E551E0">
        <w:rPr>
          <w:sz w:val="28"/>
          <w:szCs w:val="28"/>
        </w:rPr>
        <w:t>:</w:t>
      </w:r>
    </w:p>
    <w:p w:rsidR="00CD1831" w:rsidRDefault="00343B37" w:rsidP="006840D2">
      <w:pPr>
        <w:spacing w:after="1" w:line="280" w:lineRule="atLeast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D1831">
        <w:rPr>
          <w:sz w:val="28"/>
          <w:szCs w:val="28"/>
        </w:rPr>
        <w:t>Преамбулу приказа изложить в следующей редакции:</w:t>
      </w:r>
    </w:p>
    <w:p w:rsidR="00AB0CB1" w:rsidRDefault="00CD1831" w:rsidP="00604240">
      <w:pPr>
        <w:spacing w:after="1" w:line="280" w:lineRule="atLeast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0CB1">
        <w:rPr>
          <w:sz w:val="28"/>
          <w:szCs w:val="28"/>
        </w:rPr>
        <w:t>Руководствуясь статьей</w:t>
      </w:r>
      <w:r w:rsidR="00AB0CB1" w:rsidRPr="00AB0CB1">
        <w:rPr>
          <w:sz w:val="28"/>
          <w:szCs w:val="28"/>
        </w:rPr>
        <w:t xml:space="preserve"> 160.1</w:t>
      </w:r>
      <w:r w:rsidR="00AB0CB1">
        <w:rPr>
          <w:sz w:val="28"/>
          <w:szCs w:val="28"/>
        </w:rPr>
        <w:t xml:space="preserve"> Бюджетног</w:t>
      </w:r>
      <w:r w:rsidR="00604240">
        <w:rPr>
          <w:sz w:val="28"/>
          <w:szCs w:val="28"/>
        </w:rPr>
        <w:t xml:space="preserve">о кодекса Российской Федерации, постановлением главы администрации города Пензы от 07.04.2008 № 445 «О Порядке осуществления органами местного самоуправления города Пензы и (или) находящимися в их ведении казенными учреждениями бюджетных </w:t>
      </w:r>
      <w:proofErr w:type="gramStart"/>
      <w:r w:rsidR="00604240">
        <w:rPr>
          <w:sz w:val="28"/>
          <w:szCs w:val="28"/>
        </w:rPr>
        <w:t>полномочий главных администраторов доходов бюджета города</w:t>
      </w:r>
      <w:proofErr w:type="gramEnd"/>
      <w:r w:rsidR="00604240">
        <w:rPr>
          <w:sz w:val="28"/>
          <w:szCs w:val="28"/>
        </w:rPr>
        <w:t xml:space="preserve"> Пензы»</w:t>
      </w:r>
      <w:r w:rsidR="00AB0CB1">
        <w:rPr>
          <w:sz w:val="28"/>
          <w:szCs w:val="28"/>
        </w:rPr>
        <w:t>, приказываю:</w:t>
      </w:r>
      <w:r w:rsidR="00604240">
        <w:rPr>
          <w:sz w:val="28"/>
          <w:szCs w:val="28"/>
        </w:rPr>
        <w:t>».</w:t>
      </w:r>
    </w:p>
    <w:p w:rsidR="00604240" w:rsidRDefault="00604240" w:rsidP="00604240">
      <w:pPr>
        <w:spacing w:after="1" w:line="280" w:lineRule="atLeast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F45D4">
        <w:rPr>
          <w:sz w:val="28"/>
          <w:szCs w:val="28"/>
        </w:rPr>
        <w:t xml:space="preserve"> Дополнить приказ пунктом 5.1. следующего</w:t>
      </w:r>
      <w:r w:rsidR="00D35ADC">
        <w:rPr>
          <w:sz w:val="28"/>
          <w:szCs w:val="28"/>
        </w:rPr>
        <w:t xml:space="preserve"> содержания:</w:t>
      </w:r>
    </w:p>
    <w:p w:rsidR="006F45D4" w:rsidRDefault="006F45D4" w:rsidP="006F45D4">
      <w:pPr>
        <w:spacing w:after="1" w:line="280" w:lineRule="atLeast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r w:rsidRPr="00294E1C">
        <w:rPr>
          <w:sz w:val="28"/>
          <w:szCs w:val="28"/>
        </w:rPr>
        <w:t>Н</w:t>
      </w:r>
      <w:r w:rsidRPr="00294E1C">
        <w:rPr>
          <w:rFonts w:eastAsia="Courier New"/>
          <w:sz w:val="28"/>
          <w:szCs w:val="28"/>
        </w:rPr>
        <w:t>астоящий</w:t>
      </w:r>
      <w:r w:rsidRPr="00BB484E">
        <w:rPr>
          <w:rFonts w:eastAsia="Courier New"/>
          <w:sz w:val="28"/>
          <w:szCs w:val="28"/>
        </w:rPr>
        <w:t xml:space="preserve">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муниципальной газете «Пенза» и разместить на </w:t>
      </w:r>
      <w:r w:rsidRPr="00B80C8C">
        <w:rPr>
          <w:sz w:val="28"/>
          <w:szCs w:val="28"/>
        </w:rPr>
        <w:t xml:space="preserve">интернет - странице </w:t>
      </w:r>
      <w:proofErr w:type="gramStart"/>
      <w:r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.».</w:t>
      </w:r>
    </w:p>
    <w:p w:rsidR="003A08EB" w:rsidRDefault="006F45D4" w:rsidP="003A08EB">
      <w:pPr>
        <w:spacing w:after="1" w:line="280" w:lineRule="atLeast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08EB">
        <w:rPr>
          <w:sz w:val="28"/>
          <w:szCs w:val="28"/>
        </w:rPr>
        <w:t xml:space="preserve">Приложение № 1 к приказу изложить в </w:t>
      </w:r>
      <w:r w:rsidR="003A08EB" w:rsidRPr="003A08EB">
        <w:rPr>
          <w:sz w:val="28"/>
          <w:szCs w:val="28"/>
        </w:rPr>
        <w:t>новой редакции</w:t>
      </w:r>
      <w:r w:rsidR="003A08EB">
        <w:rPr>
          <w:sz w:val="28"/>
          <w:szCs w:val="28"/>
        </w:rPr>
        <w:t xml:space="preserve"> согласно приложен</w:t>
      </w:r>
      <w:r w:rsidR="00531C12">
        <w:rPr>
          <w:sz w:val="28"/>
          <w:szCs w:val="28"/>
        </w:rPr>
        <w:t>ию</w:t>
      </w:r>
      <w:r w:rsidR="003A08EB">
        <w:rPr>
          <w:sz w:val="28"/>
          <w:szCs w:val="28"/>
        </w:rPr>
        <w:t xml:space="preserve"> к настоящему приказу.</w:t>
      </w:r>
    </w:p>
    <w:p w:rsidR="00531C12" w:rsidRDefault="00531C12" w:rsidP="00531C12">
      <w:pPr>
        <w:spacing w:after="1" w:line="280" w:lineRule="atLeast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Par144"/>
      <w:bookmarkEnd w:id="0"/>
      <w:r w:rsidRPr="00294E1C">
        <w:rPr>
          <w:sz w:val="28"/>
          <w:szCs w:val="28"/>
        </w:rPr>
        <w:t>Н</w:t>
      </w:r>
      <w:r w:rsidRPr="00294E1C">
        <w:rPr>
          <w:rFonts w:eastAsia="Courier New"/>
          <w:sz w:val="28"/>
          <w:szCs w:val="28"/>
        </w:rPr>
        <w:t>астоящий</w:t>
      </w:r>
      <w:r w:rsidRPr="00BB484E">
        <w:rPr>
          <w:rFonts w:eastAsia="Courier New"/>
          <w:sz w:val="28"/>
          <w:szCs w:val="28"/>
        </w:rPr>
        <w:t xml:space="preserve">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муниципальной газете «Пенза» и разместить на </w:t>
      </w:r>
      <w:r w:rsidRPr="00B80C8C">
        <w:rPr>
          <w:sz w:val="28"/>
          <w:szCs w:val="28"/>
        </w:rPr>
        <w:t xml:space="preserve">интернет - странице </w:t>
      </w:r>
      <w:proofErr w:type="gramStart"/>
      <w:r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31C12" w:rsidRDefault="00531C12" w:rsidP="00531C12">
      <w:pPr>
        <w:tabs>
          <w:tab w:val="left" w:pos="8931"/>
        </w:tabs>
        <w:spacing w:after="1" w:line="280" w:lineRule="atLeast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приказа оставляю за собой.</w:t>
      </w:r>
    </w:p>
    <w:p w:rsidR="006840D2" w:rsidRPr="00216629" w:rsidRDefault="006840D2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340"/>
      </w:tblGrid>
      <w:tr w:rsidR="00216629" w:rsidRPr="00216629" w:rsidTr="00216629">
        <w:tc>
          <w:tcPr>
            <w:tcW w:w="404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40" w:type="dxa"/>
          </w:tcPr>
          <w:p w:rsidR="00216629" w:rsidRPr="00002F4C" w:rsidRDefault="00B2479D" w:rsidP="00B2479D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D27A8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815156" w:rsidRPr="00094758" w:rsidRDefault="00815156" w:rsidP="0081515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94758">
        <w:rPr>
          <w:bCs/>
          <w:sz w:val="28"/>
          <w:szCs w:val="28"/>
        </w:rPr>
        <w:lastRenderedPageBreak/>
        <w:t>Приложение</w:t>
      </w:r>
    </w:p>
    <w:p w:rsidR="00815156" w:rsidRPr="00094758" w:rsidRDefault="00815156" w:rsidP="0081515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94758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Pr="00094758">
        <w:rPr>
          <w:bCs/>
          <w:sz w:val="28"/>
          <w:szCs w:val="28"/>
        </w:rPr>
        <w:t>администрации</w:t>
      </w:r>
    </w:p>
    <w:p w:rsidR="00815156" w:rsidRPr="00094758" w:rsidRDefault="00815156" w:rsidP="0081515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94758">
        <w:rPr>
          <w:bCs/>
          <w:sz w:val="28"/>
          <w:szCs w:val="28"/>
        </w:rPr>
        <w:t xml:space="preserve">Ленинского района </w:t>
      </w:r>
      <w:proofErr w:type="gramStart"/>
      <w:r w:rsidRPr="00094758">
        <w:rPr>
          <w:bCs/>
          <w:sz w:val="28"/>
          <w:szCs w:val="28"/>
        </w:rPr>
        <w:t>г</w:t>
      </w:r>
      <w:proofErr w:type="gramEnd"/>
      <w:r w:rsidRPr="00094758">
        <w:rPr>
          <w:bCs/>
          <w:sz w:val="28"/>
          <w:szCs w:val="28"/>
        </w:rPr>
        <w:t>. Пензы</w:t>
      </w:r>
    </w:p>
    <w:p w:rsidR="00FD3165" w:rsidRDefault="006A6EE8" w:rsidP="0081515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20.02.2018 № 56</w:t>
      </w:r>
    </w:p>
    <w:p w:rsidR="00815156" w:rsidRDefault="00815156" w:rsidP="0081515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15156" w:rsidRPr="00094758" w:rsidRDefault="00815156" w:rsidP="0081515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94758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1</w:t>
      </w:r>
    </w:p>
    <w:p w:rsidR="00815156" w:rsidRPr="00094758" w:rsidRDefault="00815156" w:rsidP="0081515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94758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Pr="00094758">
        <w:rPr>
          <w:bCs/>
          <w:sz w:val="28"/>
          <w:szCs w:val="28"/>
        </w:rPr>
        <w:t>администрации</w:t>
      </w:r>
    </w:p>
    <w:p w:rsidR="00815156" w:rsidRPr="00094758" w:rsidRDefault="00815156" w:rsidP="0081515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94758">
        <w:rPr>
          <w:bCs/>
          <w:sz w:val="28"/>
          <w:szCs w:val="28"/>
        </w:rPr>
        <w:t xml:space="preserve">Ленинского района </w:t>
      </w:r>
      <w:proofErr w:type="gramStart"/>
      <w:r w:rsidRPr="00094758">
        <w:rPr>
          <w:bCs/>
          <w:sz w:val="28"/>
          <w:szCs w:val="28"/>
        </w:rPr>
        <w:t>г</w:t>
      </w:r>
      <w:proofErr w:type="gramEnd"/>
      <w:r w:rsidRPr="00094758">
        <w:rPr>
          <w:bCs/>
          <w:sz w:val="28"/>
          <w:szCs w:val="28"/>
        </w:rPr>
        <w:t>. Пензы</w:t>
      </w:r>
    </w:p>
    <w:p w:rsidR="00815156" w:rsidRDefault="00F378A2" w:rsidP="0081515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 02.03.2016 г. №  79</w:t>
      </w:r>
    </w:p>
    <w:p w:rsidR="00F378A2" w:rsidRDefault="00F378A2" w:rsidP="0081515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1308C" w:rsidRDefault="00E1308C" w:rsidP="00E1308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E1308C">
        <w:rPr>
          <w:b/>
          <w:sz w:val="28"/>
          <w:szCs w:val="28"/>
        </w:rPr>
        <w:t>сточники доходов бюджета города Пензы</w:t>
      </w:r>
    </w:p>
    <w:p w:rsidR="00E1308C" w:rsidRDefault="00E1308C" w:rsidP="00E1308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835"/>
        <w:gridCol w:w="4394"/>
      </w:tblGrid>
      <w:tr w:rsidR="00E1308C" w:rsidRPr="00E1308C" w:rsidTr="00880F6B">
        <w:tc>
          <w:tcPr>
            <w:tcW w:w="1985" w:type="dxa"/>
          </w:tcPr>
          <w:p w:rsidR="00E1308C" w:rsidRPr="00E1308C" w:rsidRDefault="00E1308C" w:rsidP="002902CF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8C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835" w:type="dxa"/>
          </w:tcPr>
          <w:p w:rsidR="00E1308C" w:rsidRPr="00E1308C" w:rsidRDefault="00E1308C" w:rsidP="002902CF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8C">
              <w:rPr>
                <w:rFonts w:ascii="Times New Roman" w:hAnsi="Times New Roman" w:cs="Times New Roman"/>
                <w:sz w:val="24"/>
                <w:szCs w:val="24"/>
              </w:rPr>
              <w:t>Код поступлений в бюджет, группы, подгруппы, статьи, подстатьи, элемента, группы подвида, аналитической группы подвида доходов</w:t>
            </w:r>
            <w:proofErr w:type="gramEnd"/>
          </w:p>
        </w:tc>
        <w:tc>
          <w:tcPr>
            <w:tcW w:w="4394" w:type="dxa"/>
          </w:tcPr>
          <w:p w:rsidR="00E1308C" w:rsidRPr="00E1308C" w:rsidRDefault="00E1308C" w:rsidP="002902CF">
            <w:pPr>
              <w:pStyle w:val="ConsPlusNormal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8C">
              <w:rPr>
                <w:rFonts w:ascii="Times New Roman" w:hAnsi="Times New Roman" w:cs="Times New Roman"/>
                <w:sz w:val="24"/>
                <w:szCs w:val="24"/>
              </w:rPr>
              <w:t>Наименование кодов поступлений в бюджет</w:t>
            </w:r>
          </w:p>
        </w:tc>
      </w:tr>
      <w:tr w:rsidR="00E1308C" w:rsidRPr="00E1308C" w:rsidTr="00880F6B">
        <w:trPr>
          <w:cantSplit/>
          <w:trHeight w:val="1640"/>
        </w:trPr>
        <w:tc>
          <w:tcPr>
            <w:tcW w:w="198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994</w:t>
            </w:r>
          </w:p>
        </w:tc>
        <w:tc>
          <w:tcPr>
            <w:tcW w:w="2835" w:type="dxa"/>
          </w:tcPr>
          <w:p w:rsidR="00E1308C" w:rsidRPr="00E1308C" w:rsidRDefault="00E1308C" w:rsidP="002902CF">
            <w:pPr>
              <w:widowControl w:val="0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6"/>
              </w:rPr>
            </w:pPr>
          </w:p>
          <w:p w:rsidR="00E1308C" w:rsidRPr="00E1308C" w:rsidRDefault="00E1308C" w:rsidP="002902CF">
            <w:pPr>
              <w:widowControl w:val="0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6"/>
              </w:rPr>
            </w:pPr>
            <w:r w:rsidRPr="00E1308C">
              <w:rPr>
                <w:spacing w:val="-6"/>
              </w:rPr>
              <w:t>1 11 05012 04 0000 120</w:t>
            </w:r>
          </w:p>
        </w:tc>
        <w:tc>
          <w:tcPr>
            <w:tcW w:w="4394" w:type="dxa"/>
          </w:tcPr>
          <w:p w:rsidR="00E1308C" w:rsidRPr="00E1308C" w:rsidRDefault="00E1308C" w:rsidP="002902C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rPr>
                <w:spacing w:val="2"/>
              </w:rPr>
            </w:pPr>
            <w:r w:rsidRPr="00E1308C">
              <w:rPr>
                <w:spacing w:val="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E1308C" w:rsidRPr="00E1308C" w:rsidRDefault="00E1308C" w:rsidP="002902C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rPr>
                <w:spacing w:val="2"/>
              </w:rPr>
            </w:pPr>
          </w:p>
        </w:tc>
      </w:tr>
      <w:tr w:rsidR="00E1308C" w:rsidRPr="00E1308C" w:rsidTr="00880F6B">
        <w:trPr>
          <w:cantSplit/>
          <w:trHeight w:val="1367"/>
        </w:trPr>
        <w:tc>
          <w:tcPr>
            <w:tcW w:w="198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994</w:t>
            </w:r>
          </w:p>
        </w:tc>
        <w:tc>
          <w:tcPr>
            <w:tcW w:w="283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1 11 05034 04 0000 120</w:t>
            </w:r>
          </w:p>
        </w:tc>
        <w:tc>
          <w:tcPr>
            <w:tcW w:w="4394" w:type="dxa"/>
          </w:tcPr>
          <w:p w:rsidR="00E1308C" w:rsidRPr="00E1308C" w:rsidRDefault="00E1308C" w:rsidP="002902CF">
            <w:pPr>
              <w:spacing w:line="221" w:lineRule="auto"/>
            </w:pPr>
            <w:r w:rsidRPr="00E1308C">
              <w:t>Доходы от сдачи в аренду имущества, находящегося в оперативном управлении  органов управления городских округов и  созданных ими учреждений (за исключением имущества муниципальных бюджетных и автономных учреждений)</w:t>
            </w:r>
          </w:p>
          <w:p w:rsidR="00E1308C" w:rsidRPr="00E1308C" w:rsidRDefault="00E1308C" w:rsidP="002902CF">
            <w:pPr>
              <w:spacing w:line="221" w:lineRule="auto"/>
            </w:pPr>
          </w:p>
        </w:tc>
      </w:tr>
      <w:tr w:rsidR="00E1308C" w:rsidRPr="00E1308C" w:rsidTr="00880F6B">
        <w:trPr>
          <w:cantSplit/>
          <w:trHeight w:val="614"/>
        </w:trPr>
        <w:tc>
          <w:tcPr>
            <w:tcW w:w="198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994</w:t>
            </w:r>
          </w:p>
        </w:tc>
        <w:tc>
          <w:tcPr>
            <w:tcW w:w="283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1 13 01994 04 0000 130</w:t>
            </w:r>
          </w:p>
        </w:tc>
        <w:tc>
          <w:tcPr>
            <w:tcW w:w="4394" w:type="dxa"/>
          </w:tcPr>
          <w:p w:rsidR="00E1308C" w:rsidRPr="00E1308C" w:rsidRDefault="00E1308C" w:rsidP="002902CF">
            <w:pPr>
              <w:spacing w:line="221" w:lineRule="auto"/>
            </w:pPr>
            <w:r w:rsidRPr="00E1308C">
              <w:t>Прочие доходы от оказания платных услуг (работ) получателями средств бюджетов городских округов</w:t>
            </w:r>
          </w:p>
          <w:p w:rsidR="00E1308C" w:rsidRPr="00E1308C" w:rsidRDefault="00E1308C" w:rsidP="002902CF">
            <w:pPr>
              <w:spacing w:line="221" w:lineRule="auto"/>
            </w:pPr>
          </w:p>
        </w:tc>
      </w:tr>
      <w:tr w:rsidR="00E1308C" w:rsidRPr="00E1308C" w:rsidTr="00880F6B">
        <w:trPr>
          <w:cantSplit/>
          <w:trHeight w:val="886"/>
        </w:trPr>
        <w:tc>
          <w:tcPr>
            <w:tcW w:w="198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994</w:t>
            </w:r>
          </w:p>
        </w:tc>
        <w:tc>
          <w:tcPr>
            <w:tcW w:w="283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1 13 02064 04 0000 130</w:t>
            </w:r>
          </w:p>
        </w:tc>
        <w:tc>
          <w:tcPr>
            <w:tcW w:w="4394" w:type="dxa"/>
          </w:tcPr>
          <w:p w:rsidR="00E1308C" w:rsidRPr="00E1308C" w:rsidRDefault="00E1308C" w:rsidP="002902CF">
            <w:pPr>
              <w:spacing w:line="221" w:lineRule="auto"/>
            </w:pPr>
            <w:r w:rsidRPr="00E1308C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1308C" w:rsidRPr="00E1308C" w:rsidTr="00880F6B">
        <w:trPr>
          <w:cantSplit/>
          <w:trHeight w:val="793"/>
        </w:trPr>
        <w:tc>
          <w:tcPr>
            <w:tcW w:w="198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994</w:t>
            </w:r>
          </w:p>
        </w:tc>
        <w:tc>
          <w:tcPr>
            <w:tcW w:w="2835" w:type="dxa"/>
          </w:tcPr>
          <w:p w:rsidR="00E1308C" w:rsidRPr="00E1308C" w:rsidRDefault="00E1308C" w:rsidP="002902CF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C" w:rsidRPr="00E1308C" w:rsidRDefault="00E1308C" w:rsidP="002902CF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08C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94" w:type="dxa"/>
          </w:tcPr>
          <w:p w:rsidR="00E1308C" w:rsidRPr="00E1308C" w:rsidRDefault="00E1308C" w:rsidP="002902CF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08C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1308C" w:rsidRPr="00E1308C" w:rsidTr="00880F6B">
        <w:trPr>
          <w:cantSplit/>
          <w:trHeight w:val="1367"/>
        </w:trPr>
        <w:tc>
          <w:tcPr>
            <w:tcW w:w="198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994</w:t>
            </w:r>
          </w:p>
        </w:tc>
        <w:tc>
          <w:tcPr>
            <w:tcW w:w="283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1 16 23041 04 0000 140</w:t>
            </w:r>
          </w:p>
        </w:tc>
        <w:tc>
          <w:tcPr>
            <w:tcW w:w="4394" w:type="dxa"/>
          </w:tcPr>
          <w:p w:rsidR="00E1308C" w:rsidRPr="00E1308C" w:rsidRDefault="00E1308C" w:rsidP="002902CF">
            <w:pPr>
              <w:spacing w:line="221" w:lineRule="auto"/>
            </w:pPr>
            <w:r w:rsidRPr="00E1308C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  <w:p w:rsidR="00E1308C" w:rsidRPr="00E1308C" w:rsidRDefault="00E1308C" w:rsidP="002902CF">
            <w:pPr>
              <w:spacing w:line="221" w:lineRule="auto"/>
            </w:pPr>
          </w:p>
        </w:tc>
      </w:tr>
      <w:tr w:rsidR="00E1308C" w:rsidRPr="00E1308C" w:rsidTr="00880F6B">
        <w:trPr>
          <w:cantSplit/>
          <w:trHeight w:val="1093"/>
        </w:trPr>
        <w:tc>
          <w:tcPr>
            <w:tcW w:w="198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994</w:t>
            </w:r>
          </w:p>
        </w:tc>
        <w:tc>
          <w:tcPr>
            <w:tcW w:w="283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1 16 23042 04 0000 140</w:t>
            </w:r>
          </w:p>
        </w:tc>
        <w:tc>
          <w:tcPr>
            <w:tcW w:w="4394" w:type="dxa"/>
          </w:tcPr>
          <w:p w:rsidR="00E1308C" w:rsidRPr="00E1308C" w:rsidRDefault="00E1308C" w:rsidP="002902CF">
            <w:pPr>
              <w:spacing w:line="221" w:lineRule="auto"/>
            </w:pPr>
            <w:r w:rsidRPr="00E1308C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  <w:p w:rsidR="00E1308C" w:rsidRPr="00E1308C" w:rsidRDefault="00E1308C" w:rsidP="002902CF">
            <w:pPr>
              <w:spacing w:line="221" w:lineRule="auto"/>
            </w:pPr>
          </w:p>
        </w:tc>
      </w:tr>
      <w:tr w:rsidR="00E1308C" w:rsidRPr="00E1308C" w:rsidTr="00880F6B">
        <w:trPr>
          <w:cantSplit/>
          <w:trHeight w:val="1081"/>
        </w:trPr>
        <w:tc>
          <w:tcPr>
            <w:tcW w:w="198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994</w:t>
            </w:r>
          </w:p>
        </w:tc>
        <w:tc>
          <w:tcPr>
            <w:tcW w:w="283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1 16 32000 04 0000 140</w:t>
            </w:r>
          </w:p>
        </w:tc>
        <w:tc>
          <w:tcPr>
            <w:tcW w:w="4394" w:type="dxa"/>
          </w:tcPr>
          <w:p w:rsidR="00E1308C" w:rsidRPr="00E1308C" w:rsidRDefault="00E1308C" w:rsidP="002902CF">
            <w:pPr>
              <w:spacing w:line="221" w:lineRule="auto"/>
            </w:pPr>
            <w:r w:rsidRPr="00E1308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E1308C" w:rsidRPr="00E1308C" w:rsidRDefault="00E1308C" w:rsidP="002902CF">
            <w:pPr>
              <w:spacing w:line="221" w:lineRule="auto"/>
            </w:pPr>
          </w:p>
        </w:tc>
      </w:tr>
      <w:tr w:rsidR="00E1308C" w:rsidRPr="00E1308C" w:rsidTr="00880F6B">
        <w:trPr>
          <w:cantSplit/>
          <w:trHeight w:val="1093"/>
        </w:trPr>
        <w:tc>
          <w:tcPr>
            <w:tcW w:w="198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994</w:t>
            </w:r>
          </w:p>
        </w:tc>
        <w:tc>
          <w:tcPr>
            <w:tcW w:w="2835" w:type="dxa"/>
          </w:tcPr>
          <w:p w:rsidR="00E1308C" w:rsidRPr="00E1308C" w:rsidRDefault="00E1308C" w:rsidP="002902CF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08C" w:rsidRPr="00E1308C" w:rsidRDefault="00E1308C" w:rsidP="002902CF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08C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4394" w:type="dxa"/>
          </w:tcPr>
          <w:p w:rsidR="00E1308C" w:rsidRPr="00E1308C" w:rsidRDefault="00E1308C" w:rsidP="002902CF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08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  <w:p w:rsidR="00E1308C" w:rsidRPr="00E1308C" w:rsidRDefault="00E1308C" w:rsidP="002902CF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8C" w:rsidRPr="00E1308C" w:rsidTr="00880F6B">
        <w:trPr>
          <w:cantSplit/>
          <w:trHeight w:val="1093"/>
        </w:trPr>
        <w:tc>
          <w:tcPr>
            <w:tcW w:w="198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994</w:t>
            </w:r>
          </w:p>
        </w:tc>
        <w:tc>
          <w:tcPr>
            <w:tcW w:w="283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1 16 51020 02 0000 140</w:t>
            </w:r>
          </w:p>
        </w:tc>
        <w:tc>
          <w:tcPr>
            <w:tcW w:w="4394" w:type="dxa"/>
          </w:tcPr>
          <w:p w:rsidR="00E1308C" w:rsidRPr="00E1308C" w:rsidRDefault="00E1308C" w:rsidP="002902CF">
            <w:pPr>
              <w:spacing w:line="221" w:lineRule="auto"/>
            </w:pPr>
            <w:r w:rsidRPr="00E1308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  <w:p w:rsidR="00E1308C" w:rsidRPr="00E1308C" w:rsidRDefault="00E1308C" w:rsidP="002902CF">
            <w:pPr>
              <w:spacing w:line="221" w:lineRule="auto"/>
            </w:pPr>
          </w:p>
        </w:tc>
      </w:tr>
      <w:tr w:rsidR="00E1308C" w:rsidRPr="00E1308C" w:rsidTr="00880F6B">
        <w:trPr>
          <w:cantSplit/>
          <w:trHeight w:val="820"/>
        </w:trPr>
        <w:tc>
          <w:tcPr>
            <w:tcW w:w="198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994</w:t>
            </w:r>
          </w:p>
        </w:tc>
        <w:tc>
          <w:tcPr>
            <w:tcW w:w="283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1 16 90040 04 0000 140</w:t>
            </w:r>
          </w:p>
        </w:tc>
        <w:tc>
          <w:tcPr>
            <w:tcW w:w="4394" w:type="dxa"/>
          </w:tcPr>
          <w:p w:rsidR="00E1308C" w:rsidRPr="00E1308C" w:rsidRDefault="00E1308C" w:rsidP="002902CF">
            <w:pPr>
              <w:spacing w:line="221" w:lineRule="auto"/>
            </w:pPr>
            <w:r w:rsidRPr="00E1308C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  <w:p w:rsidR="00E1308C" w:rsidRPr="00E1308C" w:rsidRDefault="00E1308C" w:rsidP="002902CF">
            <w:pPr>
              <w:spacing w:line="221" w:lineRule="auto"/>
            </w:pPr>
          </w:p>
        </w:tc>
      </w:tr>
      <w:tr w:rsidR="00E1308C" w:rsidRPr="00E1308C" w:rsidTr="00880F6B">
        <w:trPr>
          <w:cantSplit/>
          <w:trHeight w:val="547"/>
        </w:trPr>
        <w:tc>
          <w:tcPr>
            <w:tcW w:w="198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994</w:t>
            </w:r>
          </w:p>
        </w:tc>
        <w:tc>
          <w:tcPr>
            <w:tcW w:w="283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1 17 01040 04 0000 180</w:t>
            </w:r>
          </w:p>
        </w:tc>
        <w:tc>
          <w:tcPr>
            <w:tcW w:w="4394" w:type="dxa"/>
          </w:tcPr>
          <w:p w:rsidR="00E1308C" w:rsidRPr="00E1308C" w:rsidRDefault="00E1308C" w:rsidP="002902CF">
            <w:pPr>
              <w:spacing w:line="221" w:lineRule="auto"/>
            </w:pPr>
            <w:r w:rsidRPr="00E1308C">
              <w:t>Невыясненные поступления, зачисляемые в  бюджеты городских округов</w:t>
            </w:r>
          </w:p>
          <w:p w:rsidR="00E1308C" w:rsidRPr="00E1308C" w:rsidRDefault="00E1308C" w:rsidP="002902CF">
            <w:pPr>
              <w:spacing w:line="221" w:lineRule="auto"/>
            </w:pPr>
          </w:p>
        </w:tc>
      </w:tr>
      <w:tr w:rsidR="00E1308C" w:rsidRPr="00E1308C" w:rsidTr="00880F6B">
        <w:trPr>
          <w:cantSplit/>
          <w:trHeight w:val="820"/>
        </w:trPr>
        <w:tc>
          <w:tcPr>
            <w:tcW w:w="198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994</w:t>
            </w:r>
          </w:p>
        </w:tc>
        <w:tc>
          <w:tcPr>
            <w:tcW w:w="283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2 18 04010 04 0000 180</w:t>
            </w:r>
          </w:p>
        </w:tc>
        <w:tc>
          <w:tcPr>
            <w:tcW w:w="4394" w:type="dxa"/>
          </w:tcPr>
          <w:p w:rsidR="00E1308C" w:rsidRPr="00E1308C" w:rsidRDefault="00E1308C" w:rsidP="002902CF">
            <w:pPr>
              <w:spacing w:line="221" w:lineRule="auto"/>
            </w:pPr>
            <w:r w:rsidRPr="00E1308C">
              <w:t>Доходы бюджетов городских округов от возврата бюджетными учреждениями остатков субсидий прошлых лет</w:t>
            </w:r>
          </w:p>
          <w:p w:rsidR="00E1308C" w:rsidRPr="00E1308C" w:rsidRDefault="00E1308C" w:rsidP="002902CF">
            <w:pPr>
              <w:spacing w:line="221" w:lineRule="auto"/>
            </w:pPr>
          </w:p>
        </w:tc>
      </w:tr>
      <w:tr w:rsidR="00E1308C" w:rsidRPr="00E1308C" w:rsidTr="00880F6B">
        <w:trPr>
          <w:cantSplit/>
          <w:trHeight w:val="820"/>
        </w:trPr>
        <w:tc>
          <w:tcPr>
            <w:tcW w:w="198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994</w:t>
            </w:r>
          </w:p>
        </w:tc>
        <w:tc>
          <w:tcPr>
            <w:tcW w:w="283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2 18 04020 04 0000 180</w:t>
            </w:r>
          </w:p>
        </w:tc>
        <w:tc>
          <w:tcPr>
            <w:tcW w:w="4394" w:type="dxa"/>
          </w:tcPr>
          <w:p w:rsidR="00E1308C" w:rsidRPr="00E1308C" w:rsidRDefault="00E1308C" w:rsidP="002902CF">
            <w:pPr>
              <w:spacing w:line="221" w:lineRule="auto"/>
            </w:pPr>
            <w:r w:rsidRPr="00E1308C">
              <w:t>Доходы бюджетов городских округов от возврата автономными учреждениями остатков субсидий прошлых лет</w:t>
            </w:r>
          </w:p>
          <w:p w:rsidR="00E1308C" w:rsidRPr="00E1308C" w:rsidRDefault="00E1308C" w:rsidP="002902CF">
            <w:pPr>
              <w:spacing w:line="221" w:lineRule="auto"/>
            </w:pPr>
          </w:p>
        </w:tc>
      </w:tr>
      <w:tr w:rsidR="00E1308C" w:rsidRPr="00E1308C" w:rsidTr="00880F6B">
        <w:trPr>
          <w:cantSplit/>
          <w:trHeight w:val="820"/>
        </w:trPr>
        <w:tc>
          <w:tcPr>
            <w:tcW w:w="198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994</w:t>
            </w:r>
          </w:p>
        </w:tc>
        <w:tc>
          <w:tcPr>
            <w:tcW w:w="2835" w:type="dxa"/>
          </w:tcPr>
          <w:p w:rsidR="00E1308C" w:rsidRPr="00E1308C" w:rsidRDefault="00E1308C" w:rsidP="002902CF">
            <w:pPr>
              <w:spacing w:line="221" w:lineRule="auto"/>
              <w:jc w:val="center"/>
            </w:pPr>
          </w:p>
          <w:p w:rsidR="00E1308C" w:rsidRPr="00E1308C" w:rsidRDefault="00E1308C" w:rsidP="002902CF">
            <w:pPr>
              <w:spacing w:line="221" w:lineRule="auto"/>
              <w:jc w:val="center"/>
            </w:pPr>
            <w:r w:rsidRPr="00E1308C">
              <w:t>2 18 04030 04 0000 180</w:t>
            </w:r>
          </w:p>
        </w:tc>
        <w:tc>
          <w:tcPr>
            <w:tcW w:w="4394" w:type="dxa"/>
          </w:tcPr>
          <w:p w:rsidR="00E1308C" w:rsidRPr="00E1308C" w:rsidRDefault="00E1308C" w:rsidP="002902CF">
            <w:pPr>
              <w:spacing w:line="221" w:lineRule="auto"/>
            </w:pPr>
            <w:r w:rsidRPr="00E1308C">
              <w:t>Доходы бюджетов городских округов от возврата иными организациями остатков субсидий  прошлых лет</w:t>
            </w:r>
          </w:p>
          <w:p w:rsidR="00E1308C" w:rsidRPr="00E1308C" w:rsidRDefault="00E1308C" w:rsidP="002902CF">
            <w:pPr>
              <w:spacing w:line="221" w:lineRule="auto"/>
            </w:pPr>
          </w:p>
        </w:tc>
      </w:tr>
    </w:tbl>
    <w:p w:rsidR="00E1308C" w:rsidRPr="00E1308C" w:rsidRDefault="00E1308C" w:rsidP="00E1308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sectPr w:rsidR="00E1308C" w:rsidRPr="00E1308C" w:rsidSect="00880F6B">
      <w:pgSz w:w="11906" w:h="16838" w:code="9"/>
      <w:pgMar w:top="1134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31BAD"/>
    <w:rsid w:val="00043268"/>
    <w:rsid w:val="0004437E"/>
    <w:rsid w:val="00046DD5"/>
    <w:rsid w:val="00057889"/>
    <w:rsid w:val="00087081"/>
    <w:rsid w:val="000D1B12"/>
    <w:rsid w:val="000E13CF"/>
    <w:rsid w:val="000E4B5D"/>
    <w:rsid w:val="000E624D"/>
    <w:rsid w:val="000E74FC"/>
    <w:rsid w:val="000F532B"/>
    <w:rsid w:val="00100A2D"/>
    <w:rsid w:val="0011208C"/>
    <w:rsid w:val="00127E7A"/>
    <w:rsid w:val="001466E3"/>
    <w:rsid w:val="00146FE0"/>
    <w:rsid w:val="001510C7"/>
    <w:rsid w:val="001525C0"/>
    <w:rsid w:val="00152B65"/>
    <w:rsid w:val="00156A08"/>
    <w:rsid w:val="00157557"/>
    <w:rsid w:val="0017243A"/>
    <w:rsid w:val="001820E0"/>
    <w:rsid w:val="001938E5"/>
    <w:rsid w:val="001A285E"/>
    <w:rsid w:val="001A4454"/>
    <w:rsid w:val="001A67A3"/>
    <w:rsid w:val="001B6742"/>
    <w:rsid w:val="001C1838"/>
    <w:rsid w:val="001C3CAA"/>
    <w:rsid w:val="001C4F9D"/>
    <w:rsid w:val="001D2EAB"/>
    <w:rsid w:val="001D63FC"/>
    <w:rsid w:val="001F3961"/>
    <w:rsid w:val="0020111F"/>
    <w:rsid w:val="00202868"/>
    <w:rsid w:val="00203AF7"/>
    <w:rsid w:val="0020747A"/>
    <w:rsid w:val="00211C56"/>
    <w:rsid w:val="00216629"/>
    <w:rsid w:val="002171C4"/>
    <w:rsid w:val="00223A84"/>
    <w:rsid w:val="0023390D"/>
    <w:rsid w:val="00241337"/>
    <w:rsid w:val="00241956"/>
    <w:rsid w:val="00244448"/>
    <w:rsid w:val="00281371"/>
    <w:rsid w:val="002902CF"/>
    <w:rsid w:val="00293E59"/>
    <w:rsid w:val="00294E1C"/>
    <w:rsid w:val="002D48C6"/>
    <w:rsid w:val="002F7A43"/>
    <w:rsid w:val="0031067A"/>
    <w:rsid w:val="00343B37"/>
    <w:rsid w:val="00345C0E"/>
    <w:rsid w:val="00385612"/>
    <w:rsid w:val="0038595E"/>
    <w:rsid w:val="003908CD"/>
    <w:rsid w:val="003A08EB"/>
    <w:rsid w:val="003A4A8C"/>
    <w:rsid w:val="003A58C0"/>
    <w:rsid w:val="003A71C5"/>
    <w:rsid w:val="003B3C37"/>
    <w:rsid w:val="003B617F"/>
    <w:rsid w:val="003E1718"/>
    <w:rsid w:val="00404378"/>
    <w:rsid w:val="00414415"/>
    <w:rsid w:val="004256C4"/>
    <w:rsid w:val="00435CF4"/>
    <w:rsid w:val="00450EAA"/>
    <w:rsid w:val="00471AE4"/>
    <w:rsid w:val="00474356"/>
    <w:rsid w:val="004832AD"/>
    <w:rsid w:val="00491013"/>
    <w:rsid w:val="004A4F16"/>
    <w:rsid w:val="004D5D35"/>
    <w:rsid w:val="004F2019"/>
    <w:rsid w:val="004F353B"/>
    <w:rsid w:val="0050694F"/>
    <w:rsid w:val="00511765"/>
    <w:rsid w:val="00530B98"/>
    <w:rsid w:val="00531C12"/>
    <w:rsid w:val="00541980"/>
    <w:rsid w:val="00541DC5"/>
    <w:rsid w:val="005762E6"/>
    <w:rsid w:val="00580FE9"/>
    <w:rsid w:val="00594126"/>
    <w:rsid w:val="005A4EFE"/>
    <w:rsid w:val="005B2821"/>
    <w:rsid w:val="005C0C65"/>
    <w:rsid w:val="005C2248"/>
    <w:rsid w:val="005D67FA"/>
    <w:rsid w:val="005D6E84"/>
    <w:rsid w:val="005E62AD"/>
    <w:rsid w:val="005F2637"/>
    <w:rsid w:val="005F6A41"/>
    <w:rsid w:val="00603C76"/>
    <w:rsid w:val="00604240"/>
    <w:rsid w:val="00616FAB"/>
    <w:rsid w:val="00621E68"/>
    <w:rsid w:val="0063264C"/>
    <w:rsid w:val="00646D13"/>
    <w:rsid w:val="006532DB"/>
    <w:rsid w:val="00667C9B"/>
    <w:rsid w:val="006840D2"/>
    <w:rsid w:val="006A5CF0"/>
    <w:rsid w:val="006A6EE8"/>
    <w:rsid w:val="006B7C1D"/>
    <w:rsid w:val="006C2C3C"/>
    <w:rsid w:val="006D05EB"/>
    <w:rsid w:val="006D0E54"/>
    <w:rsid w:val="006D1411"/>
    <w:rsid w:val="006E0EA7"/>
    <w:rsid w:val="006E2856"/>
    <w:rsid w:val="006F45D4"/>
    <w:rsid w:val="007109DE"/>
    <w:rsid w:val="007314E5"/>
    <w:rsid w:val="00736770"/>
    <w:rsid w:val="007537DA"/>
    <w:rsid w:val="00753A89"/>
    <w:rsid w:val="00756F23"/>
    <w:rsid w:val="00762BE5"/>
    <w:rsid w:val="00765FCD"/>
    <w:rsid w:val="00767DF8"/>
    <w:rsid w:val="00776AB7"/>
    <w:rsid w:val="00780C1E"/>
    <w:rsid w:val="007C0F2F"/>
    <w:rsid w:val="007C1CF3"/>
    <w:rsid w:val="007D3C6F"/>
    <w:rsid w:val="007D4E0E"/>
    <w:rsid w:val="007F242F"/>
    <w:rsid w:val="007F5B53"/>
    <w:rsid w:val="00802767"/>
    <w:rsid w:val="00806538"/>
    <w:rsid w:val="00812AAA"/>
    <w:rsid w:val="00815156"/>
    <w:rsid w:val="008154EC"/>
    <w:rsid w:val="00826209"/>
    <w:rsid w:val="0083402D"/>
    <w:rsid w:val="0086362C"/>
    <w:rsid w:val="00880F6B"/>
    <w:rsid w:val="00883222"/>
    <w:rsid w:val="00893624"/>
    <w:rsid w:val="008B26C1"/>
    <w:rsid w:val="008B5C74"/>
    <w:rsid w:val="008C7E17"/>
    <w:rsid w:val="008D2AF0"/>
    <w:rsid w:val="008D4C19"/>
    <w:rsid w:val="008E0DD6"/>
    <w:rsid w:val="00912C4D"/>
    <w:rsid w:val="009266E6"/>
    <w:rsid w:val="00933AD1"/>
    <w:rsid w:val="0094348D"/>
    <w:rsid w:val="00945B32"/>
    <w:rsid w:val="0096264A"/>
    <w:rsid w:val="009673D0"/>
    <w:rsid w:val="00991D9E"/>
    <w:rsid w:val="00996B39"/>
    <w:rsid w:val="009A5242"/>
    <w:rsid w:val="009A5A12"/>
    <w:rsid w:val="009B218B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2B"/>
    <w:rsid w:val="00A430EC"/>
    <w:rsid w:val="00A47E29"/>
    <w:rsid w:val="00A51986"/>
    <w:rsid w:val="00A65C2C"/>
    <w:rsid w:val="00A65E9A"/>
    <w:rsid w:val="00A7738E"/>
    <w:rsid w:val="00A85FB0"/>
    <w:rsid w:val="00A87EA3"/>
    <w:rsid w:val="00A933C6"/>
    <w:rsid w:val="00AB0043"/>
    <w:rsid w:val="00AB0CB1"/>
    <w:rsid w:val="00AC0CCB"/>
    <w:rsid w:val="00AD28A2"/>
    <w:rsid w:val="00B17C96"/>
    <w:rsid w:val="00B20420"/>
    <w:rsid w:val="00B20EF1"/>
    <w:rsid w:val="00B23652"/>
    <w:rsid w:val="00B2479D"/>
    <w:rsid w:val="00B31629"/>
    <w:rsid w:val="00B37795"/>
    <w:rsid w:val="00B43A89"/>
    <w:rsid w:val="00B459E8"/>
    <w:rsid w:val="00B54E91"/>
    <w:rsid w:val="00B5653A"/>
    <w:rsid w:val="00B627DD"/>
    <w:rsid w:val="00B71BC1"/>
    <w:rsid w:val="00B7231F"/>
    <w:rsid w:val="00B74E13"/>
    <w:rsid w:val="00B81723"/>
    <w:rsid w:val="00B96C0E"/>
    <w:rsid w:val="00BC4072"/>
    <w:rsid w:val="00BC4A6A"/>
    <w:rsid w:val="00BD4AAC"/>
    <w:rsid w:val="00C0170E"/>
    <w:rsid w:val="00C04534"/>
    <w:rsid w:val="00C25034"/>
    <w:rsid w:val="00C26521"/>
    <w:rsid w:val="00C61BF9"/>
    <w:rsid w:val="00C76358"/>
    <w:rsid w:val="00C918FD"/>
    <w:rsid w:val="00CA1703"/>
    <w:rsid w:val="00CA4804"/>
    <w:rsid w:val="00CA72D8"/>
    <w:rsid w:val="00CB3579"/>
    <w:rsid w:val="00CC12D5"/>
    <w:rsid w:val="00CD1831"/>
    <w:rsid w:val="00CE5D49"/>
    <w:rsid w:val="00CF3C26"/>
    <w:rsid w:val="00D00B08"/>
    <w:rsid w:val="00D108B5"/>
    <w:rsid w:val="00D16C1E"/>
    <w:rsid w:val="00D2110B"/>
    <w:rsid w:val="00D26EE0"/>
    <w:rsid w:val="00D27A8D"/>
    <w:rsid w:val="00D35ADC"/>
    <w:rsid w:val="00D50311"/>
    <w:rsid w:val="00D550B4"/>
    <w:rsid w:val="00D80BB8"/>
    <w:rsid w:val="00D81CA7"/>
    <w:rsid w:val="00DB7A14"/>
    <w:rsid w:val="00DC10A3"/>
    <w:rsid w:val="00DD14A9"/>
    <w:rsid w:val="00DE5197"/>
    <w:rsid w:val="00DE69C3"/>
    <w:rsid w:val="00DF3398"/>
    <w:rsid w:val="00E07E4C"/>
    <w:rsid w:val="00E10F24"/>
    <w:rsid w:val="00E1308C"/>
    <w:rsid w:val="00E43960"/>
    <w:rsid w:val="00E50A2C"/>
    <w:rsid w:val="00E551E0"/>
    <w:rsid w:val="00E56D8D"/>
    <w:rsid w:val="00E76E74"/>
    <w:rsid w:val="00E778BB"/>
    <w:rsid w:val="00E8081A"/>
    <w:rsid w:val="00E820D8"/>
    <w:rsid w:val="00E822CC"/>
    <w:rsid w:val="00E95BD9"/>
    <w:rsid w:val="00EA1CF3"/>
    <w:rsid w:val="00EA3AE1"/>
    <w:rsid w:val="00EB186C"/>
    <w:rsid w:val="00EB74E4"/>
    <w:rsid w:val="00EB75B8"/>
    <w:rsid w:val="00EC0A91"/>
    <w:rsid w:val="00ED1B66"/>
    <w:rsid w:val="00ED644E"/>
    <w:rsid w:val="00EF4534"/>
    <w:rsid w:val="00F23B17"/>
    <w:rsid w:val="00F378A2"/>
    <w:rsid w:val="00F61CA7"/>
    <w:rsid w:val="00F7017B"/>
    <w:rsid w:val="00F71071"/>
    <w:rsid w:val="00F7183D"/>
    <w:rsid w:val="00F72C55"/>
    <w:rsid w:val="00F75DE9"/>
    <w:rsid w:val="00FA4443"/>
    <w:rsid w:val="00FB02D0"/>
    <w:rsid w:val="00FD1326"/>
    <w:rsid w:val="00FD132A"/>
    <w:rsid w:val="00FD3165"/>
    <w:rsid w:val="00FD5494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0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EAA2-8542-4886-97CE-02536E6B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4807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2018-01-24T12:43:00Z</cp:lastPrinted>
  <dcterms:created xsi:type="dcterms:W3CDTF">2018-02-20T11:27:00Z</dcterms:created>
  <dcterms:modified xsi:type="dcterms:W3CDTF">2018-02-20T11:27:00Z</dcterms:modified>
</cp:coreProperties>
</file>