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A5" w:rsidRPr="00107564" w:rsidRDefault="00FC02A5">
      <w:pPr>
        <w:pStyle w:val="ConsPlusTitle"/>
        <w:jc w:val="center"/>
        <w:outlineLvl w:val="0"/>
      </w:pPr>
      <w:r w:rsidRPr="00107564">
        <w:t>АДМИНИСТРАЦИЯ ЛЕНИНСКОГО РАЙОНА ГОРОДА ПЕНЗЫ</w:t>
      </w:r>
    </w:p>
    <w:p w:rsidR="00FC02A5" w:rsidRPr="00107564" w:rsidRDefault="00FC02A5">
      <w:pPr>
        <w:pStyle w:val="ConsPlusTitle"/>
        <w:jc w:val="center"/>
      </w:pPr>
    </w:p>
    <w:p w:rsidR="00FC02A5" w:rsidRPr="00107564" w:rsidRDefault="00FC02A5">
      <w:pPr>
        <w:pStyle w:val="ConsPlusTitle"/>
        <w:jc w:val="center"/>
      </w:pPr>
      <w:r w:rsidRPr="00107564">
        <w:t>ПРИКАЗ</w:t>
      </w:r>
    </w:p>
    <w:p w:rsidR="00FC02A5" w:rsidRPr="00107564" w:rsidRDefault="00FC02A5">
      <w:pPr>
        <w:pStyle w:val="ConsPlusTitle"/>
        <w:jc w:val="center"/>
      </w:pPr>
      <w:r w:rsidRPr="00107564">
        <w:t>от 12 февраля 2019 г. N 41</w:t>
      </w:r>
    </w:p>
    <w:p w:rsidR="00FC02A5" w:rsidRPr="00107564" w:rsidRDefault="00FC02A5">
      <w:pPr>
        <w:pStyle w:val="ConsPlusTitle"/>
        <w:jc w:val="center"/>
      </w:pPr>
    </w:p>
    <w:p w:rsidR="00FC02A5" w:rsidRPr="00107564" w:rsidRDefault="00FC02A5">
      <w:pPr>
        <w:pStyle w:val="ConsPlusTitle"/>
        <w:jc w:val="center"/>
      </w:pPr>
      <w:r w:rsidRPr="00107564">
        <w:t>ОБ УТВЕРЖДЕНИИ ПОРЯДКА СОСТАВЛЕНИЯ, УТВЕРЖДЕНИЯ И ВЕДЕНИЯ</w:t>
      </w:r>
    </w:p>
    <w:p w:rsidR="00FC02A5" w:rsidRPr="00107564" w:rsidRDefault="00FC02A5">
      <w:pPr>
        <w:pStyle w:val="ConsPlusTitle"/>
        <w:jc w:val="center"/>
      </w:pPr>
      <w:r w:rsidRPr="00107564">
        <w:t>БЮДЖЕТНОЙ СМЕТЫ АДМИНИСТРАЦИИ ЛЕНИНСКОГО РАЙОНА ГОРОДА ПЕНЗЫ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  <w:r w:rsidRPr="00107564">
        <w:t xml:space="preserve">Руководствуясь </w:t>
      </w:r>
      <w:hyperlink r:id="rId4" w:history="1">
        <w:r w:rsidRPr="00107564">
          <w:t>статьей 161</w:t>
        </w:r>
      </w:hyperlink>
      <w:r w:rsidRPr="00107564">
        <w:t xml:space="preserve"> Бюджетного </w:t>
      </w:r>
      <w:hyperlink r:id="rId5" w:history="1">
        <w:r w:rsidRPr="00107564">
          <w:t>кодекса</w:t>
        </w:r>
      </w:hyperlink>
      <w:r w:rsidRPr="00107564">
        <w:t xml:space="preserve"> Российской Федерации, </w:t>
      </w:r>
      <w:hyperlink r:id="rId6" w:history="1">
        <w:r w:rsidRPr="00107564">
          <w:t>приказом</w:t>
        </w:r>
      </w:hyperlink>
      <w:r w:rsidRPr="00107564">
        <w:t xml:space="preserve">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учреждений", приказываю: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 xml:space="preserve">1. Утвердить прилагаемый </w:t>
      </w:r>
      <w:hyperlink w:anchor="P29" w:history="1">
        <w:r w:rsidRPr="00107564">
          <w:t>Порядок</w:t>
        </w:r>
      </w:hyperlink>
      <w:r w:rsidRPr="00107564">
        <w:t xml:space="preserve"> составления, утверждения и ведения бюджетной сметы администрации Ленинского района города Пензы.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 xml:space="preserve">2. Признать утратившим силу </w:t>
      </w:r>
      <w:hyperlink r:id="rId7" w:history="1">
        <w:r w:rsidRPr="00107564">
          <w:t>приказ</w:t>
        </w:r>
      </w:hyperlink>
      <w:r w:rsidRPr="00107564">
        <w:t xml:space="preserve"> администрации Ленинского района города Пензы от 22.12.2016 N 331 "Об утверждении Порядка составления, утверждения и ведения бюджетной сметы администрации Ленинского района города Пензы".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3. Настоящий приказ вступает в силу со дня его подписания.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4. Настоящий приказ опубликовать в муниципальной газете "Пенза" и разместить на интернет-странице администрации Ленинского района города Пензы официального сайта администрации города Пензы в информационно-телекоммуникационной сети "Интернет".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5. Контроль за выполнением настоящего приказа оставляю за собой.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jc w:val="right"/>
      </w:pPr>
      <w:r w:rsidRPr="00107564">
        <w:t>Глава администрации</w:t>
      </w:r>
    </w:p>
    <w:p w:rsidR="00FC02A5" w:rsidRPr="00107564" w:rsidRDefault="00FC02A5">
      <w:pPr>
        <w:pStyle w:val="ConsPlusNormal"/>
        <w:jc w:val="right"/>
      </w:pPr>
      <w:r w:rsidRPr="00107564">
        <w:t>Н.Б.МОСКВИТИНА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jc w:val="right"/>
        <w:outlineLvl w:val="0"/>
      </w:pPr>
      <w:r w:rsidRPr="00107564">
        <w:t>Приложение</w:t>
      </w:r>
    </w:p>
    <w:p w:rsidR="00FC02A5" w:rsidRPr="00107564" w:rsidRDefault="00FC02A5">
      <w:pPr>
        <w:pStyle w:val="ConsPlusNormal"/>
        <w:jc w:val="right"/>
      </w:pPr>
      <w:r w:rsidRPr="00107564">
        <w:t>к приказу</w:t>
      </w:r>
    </w:p>
    <w:p w:rsidR="00FC02A5" w:rsidRPr="00107564" w:rsidRDefault="00FC02A5">
      <w:pPr>
        <w:pStyle w:val="ConsPlusNormal"/>
        <w:jc w:val="right"/>
      </w:pPr>
      <w:r w:rsidRPr="00107564">
        <w:t>администрации Ленинского района</w:t>
      </w:r>
    </w:p>
    <w:p w:rsidR="00FC02A5" w:rsidRPr="00107564" w:rsidRDefault="00FC02A5">
      <w:pPr>
        <w:pStyle w:val="ConsPlusNormal"/>
        <w:jc w:val="right"/>
      </w:pPr>
      <w:r w:rsidRPr="00107564">
        <w:t>города Пензы</w:t>
      </w:r>
    </w:p>
    <w:p w:rsidR="00FC02A5" w:rsidRPr="00107564" w:rsidRDefault="00FC02A5">
      <w:pPr>
        <w:pStyle w:val="ConsPlusNormal"/>
        <w:jc w:val="right"/>
      </w:pPr>
      <w:r w:rsidRPr="00107564">
        <w:t>от 12 февраля 2019 г. N 41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Title"/>
        <w:jc w:val="center"/>
      </w:pPr>
      <w:bookmarkStart w:id="0" w:name="P29"/>
      <w:bookmarkEnd w:id="0"/>
      <w:r w:rsidRPr="00107564">
        <w:t>ПОРЯДОК</w:t>
      </w:r>
    </w:p>
    <w:p w:rsidR="00FC02A5" w:rsidRPr="00107564" w:rsidRDefault="00FC02A5">
      <w:pPr>
        <w:pStyle w:val="ConsPlusTitle"/>
        <w:jc w:val="center"/>
      </w:pPr>
      <w:r w:rsidRPr="00107564">
        <w:t>СОСТАВЛЕНИЯ, УТВЕРЖДЕНИЯ И ВЕДЕНИЯ БЮДЖЕТНОЙ СМЕТЫ</w:t>
      </w:r>
    </w:p>
    <w:p w:rsidR="00FC02A5" w:rsidRPr="00107564" w:rsidRDefault="00FC02A5">
      <w:pPr>
        <w:pStyle w:val="ConsPlusTitle"/>
        <w:jc w:val="center"/>
      </w:pPr>
      <w:r w:rsidRPr="00107564">
        <w:t>АДМИНИСТРАЦИИ ЛЕНИНСКОГО РАЙОНА ГОРОДА ПЕНЗЫ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Title"/>
        <w:jc w:val="center"/>
        <w:outlineLvl w:val="1"/>
      </w:pPr>
      <w:r w:rsidRPr="00107564">
        <w:t>1. Общие положения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  <w:r w:rsidRPr="00107564">
        <w:t xml:space="preserve">1.1. Настоящий Порядок устанавливает требования к составлению, утверждению и ведению бюджетной сметы (далее - смета) администрации Ленинского района города Пензы (далее - Администрация района) с учетом положений </w:t>
      </w:r>
      <w:hyperlink r:id="rId8" w:history="1">
        <w:r w:rsidRPr="00107564">
          <w:t>статьи 161</w:t>
        </w:r>
      </w:hyperlink>
      <w:r w:rsidRPr="00107564">
        <w:t xml:space="preserve"> Бюджетного </w:t>
      </w:r>
      <w:hyperlink r:id="rId9" w:history="1">
        <w:r w:rsidRPr="00107564">
          <w:t>кодекса</w:t>
        </w:r>
      </w:hyperlink>
      <w:r w:rsidRPr="00107564">
        <w:t xml:space="preserve"> Российской Федерации и </w:t>
      </w:r>
      <w:hyperlink r:id="rId10" w:history="1">
        <w:r w:rsidRPr="00107564">
          <w:t>приказа</w:t>
        </w:r>
      </w:hyperlink>
      <w:r w:rsidRPr="00107564">
        <w:t xml:space="preserve">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Порядок составления, утверждения и ведения бюджетной сметы Администрации района принимается в форме единого документа.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Title"/>
        <w:jc w:val="center"/>
        <w:outlineLvl w:val="1"/>
      </w:pPr>
      <w:r w:rsidRPr="00107564">
        <w:t>2. Составление бюджетной сметы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  <w:r w:rsidRPr="00107564">
        <w:t>2.1. Составление бюджетной сметы осуществляется на основании доведенных до Администрации района 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Администрацией района на срок решения о бюджете города Пензы на очередной финансовый год (на очередной финансовый год и плановый период (далее - лимиты бюджетных обязательств).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2.2.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классификации расходов бюджетов и по кодам аналитических показателей в пределах доведенных лимитов бюджетных обязательств.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 xml:space="preserve">2.3. Смета Администрации района составляется по форме согласно </w:t>
      </w:r>
      <w:hyperlink w:anchor="P92" w:history="1">
        <w:r w:rsidRPr="00107564">
          <w:t>Приложениям N 1</w:t>
        </w:r>
      </w:hyperlink>
      <w:r w:rsidRPr="00107564">
        <w:t xml:space="preserve"> и </w:t>
      </w:r>
      <w:hyperlink w:anchor="P698" w:history="1">
        <w:r w:rsidRPr="00107564">
          <w:t>2</w:t>
        </w:r>
      </w:hyperlink>
      <w:r w:rsidRPr="00107564">
        <w:t xml:space="preserve"> к настоящему Порядку и содержит следующие обязательные реквизиты: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- гриф утверждения, содержащий подпись (и ее расшифровку) главы Администрации района и дату утверждения;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- наименование формы документа;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- финансовый год, на который представлены содержащиеся в документе сведения;</w:t>
      </w:r>
    </w:p>
    <w:p w:rsidR="00FC02A5" w:rsidRPr="00107564" w:rsidRDefault="00FC02A5">
      <w:pPr>
        <w:pStyle w:val="ConsPlusNormal"/>
        <w:spacing w:before="220"/>
        <w:ind w:left="540"/>
        <w:jc w:val="both"/>
      </w:pPr>
      <w:r w:rsidRPr="00107564">
        <w:t>- наименование единиц измерения показателей, включаемых в смету;</w:t>
      </w:r>
    </w:p>
    <w:p w:rsidR="00FC02A5" w:rsidRPr="00107564" w:rsidRDefault="00FC02A5">
      <w:pPr>
        <w:pStyle w:val="ConsPlusNormal"/>
        <w:spacing w:before="220"/>
        <w:ind w:left="540"/>
        <w:jc w:val="both"/>
      </w:pPr>
      <w:r w:rsidRPr="00107564">
        <w:t>- содержательная и оформляющая части.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Содержательная часть формы бюджетной сметы Администрации района представляется в виде таблицы, содержащей коды строк, наименования направлений расходования средств бюджета и соответствующих им кодов классификации расходов бюджетов бюджетной классификации Российской Федерации, а также суммы по каждому направлению с поквартальным распределением.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Оформляющая часть формы бюджетной сметы Администрации района содержит подписи (с расшифровкой) должностных лиц, ответственных за содержащиеся в смете данные, - главы Администрации района, начальника отдела финансов, учета и отчетности Администрации района, исполнителя документа.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Администрация района вправе установить дополнительные реквизиты к форме бюджетной сметы.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2.4. Смета составляется на основании расчетных показателей, характеризующих деятельность Администрации района и доведенных объемов лимитов бюджетных обязательств.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К представленной на утверждение смете прилагаются обоснования (расчеты) плановых сметных показателей, использованных при формировании бюджетной сметы, являющихся неотъемлемой частью бюджетной сметы.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 xml:space="preserve">Обоснования (расчеты) плановых сметных показателей составляются в процессе формирования проекта закона (решения) о бюджете на очередной финансовый год (на очередной финансовый год и плановый период) и утверждаются при утверждении бюджетной сметы Администрации района в соответствии с общими требованиями к утверждению бюджетной сметы Администрации района, определенными </w:t>
      </w:r>
      <w:hyperlink w:anchor="P55" w:history="1">
        <w:r w:rsidRPr="00107564">
          <w:t>разделом 3</w:t>
        </w:r>
      </w:hyperlink>
      <w:r w:rsidRPr="00107564">
        <w:t xml:space="preserve"> настоящего Порядка.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Title"/>
        <w:jc w:val="center"/>
        <w:outlineLvl w:val="1"/>
      </w:pPr>
      <w:bookmarkStart w:id="1" w:name="P55"/>
      <w:bookmarkEnd w:id="1"/>
      <w:r w:rsidRPr="00107564">
        <w:t>3. Утверждение бюджетной сметы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  <w:r w:rsidRPr="00107564">
        <w:lastRenderedPageBreak/>
        <w:t>3.1. Смета Администрации района утверждается главой администрации района не позднее десяти рабочих дней со дня доведения соответствующих лимитов бюджетных обязательств.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Title"/>
        <w:jc w:val="center"/>
        <w:outlineLvl w:val="1"/>
      </w:pPr>
      <w:r w:rsidRPr="00107564">
        <w:t>4. Ведение бюджетной сметы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  <w:r w:rsidRPr="00107564">
        <w:t>4.1. Ведением бюджетной сметы является внесение изменений в показатели бюджетной сметы в пределах доведенных Администрации района в установленном порядке лимитов бюджетных обязательств.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Внесение изменений в показатели бюджетной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- изменяющих объемы сметных назначений в случае изменения доведенных Администрации района в установленном порядке лимитов бюджетных обязательств;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- 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- изменяющих объемы сметных назначений, приводящих к перераспределению их между разделами бюджетной сметы.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4.2. Внесение изменений в смету, требующих изменения показателей бюджетной росписи Администрации района и лимитов бюджетных обязательств, утверждается после внесения в установленном порядке изменений в бюджетную роспись Администрации района и лимиты бюджетных обязательств.</w:t>
      </w:r>
    </w:p>
    <w:p w:rsidR="00FC02A5" w:rsidRPr="00107564" w:rsidRDefault="00FC02A5">
      <w:pPr>
        <w:pStyle w:val="ConsPlusNormal"/>
        <w:spacing w:before="220"/>
        <w:ind w:firstLine="540"/>
        <w:jc w:val="both"/>
      </w:pPr>
      <w:r w:rsidRPr="00107564">
        <w:t>4.3. Утверждение изменений в показатели бюджетной сметы и изменений обоснований (расчетов) плановых сметных показателей осуществляется главой Администрации района.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jc w:val="right"/>
        <w:outlineLvl w:val="1"/>
      </w:pPr>
      <w:r w:rsidRPr="00107564">
        <w:t>Приложение N 1</w:t>
      </w:r>
    </w:p>
    <w:p w:rsidR="00FC02A5" w:rsidRPr="00107564" w:rsidRDefault="00FC02A5">
      <w:pPr>
        <w:pStyle w:val="ConsPlusNormal"/>
        <w:jc w:val="right"/>
      </w:pPr>
      <w:r w:rsidRPr="00107564">
        <w:t>к Порядку</w:t>
      </w:r>
    </w:p>
    <w:p w:rsidR="00FC02A5" w:rsidRPr="00107564" w:rsidRDefault="00FC02A5">
      <w:pPr>
        <w:pStyle w:val="ConsPlusNormal"/>
        <w:jc w:val="right"/>
      </w:pPr>
      <w:r w:rsidRPr="00107564">
        <w:t>составления, утверждения</w:t>
      </w:r>
    </w:p>
    <w:p w:rsidR="00FC02A5" w:rsidRPr="00107564" w:rsidRDefault="00FC02A5">
      <w:pPr>
        <w:pStyle w:val="ConsPlusNormal"/>
        <w:jc w:val="right"/>
      </w:pPr>
      <w:r w:rsidRPr="00107564">
        <w:t>и ведения бюджетной сметы</w:t>
      </w:r>
    </w:p>
    <w:p w:rsidR="00FC02A5" w:rsidRPr="00107564" w:rsidRDefault="00FC02A5">
      <w:pPr>
        <w:pStyle w:val="ConsPlusNormal"/>
        <w:jc w:val="right"/>
      </w:pPr>
      <w:r w:rsidRPr="00107564">
        <w:t>администрации Ленинского района</w:t>
      </w:r>
    </w:p>
    <w:p w:rsidR="00FC02A5" w:rsidRPr="00107564" w:rsidRDefault="00FC02A5">
      <w:pPr>
        <w:pStyle w:val="ConsPlusNormal"/>
        <w:jc w:val="right"/>
      </w:pPr>
      <w:r w:rsidRPr="00107564">
        <w:t>города Пензы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УТВЕРЖДАЮ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__________________________________________________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(наименование должности лица, утверждающего смету;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__________________________________________________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наименование главного распорядителя (распорядителя)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бюджетных средств; учреждения)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_______________ _________________________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(подпись)      (расшифровка подписи)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"___" __________________ 20 ___ г.</w:t>
      </w:r>
    </w:p>
    <w:p w:rsidR="00FC02A5" w:rsidRPr="00107564" w:rsidRDefault="00FC02A5">
      <w:pPr>
        <w:pStyle w:val="ConsPlusNonformat"/>
        <w:jc w:val="both"/>
      </w:pPr>
    </w:p>
    <w:p w:rsidR="00FC02A5" w:rsidRPr="00107564" w:rsidRDefault="00FC02A5">
      <w:pPr>
        <w:pStyle w:val="ConsPlusNonformat"/>
        <w:jc w:val="both"/>
      </w:pPr>
      <w:bookmarkStart w:id="2" w:name="P92"/>
      <w:bookmarkEnd w:id="2"/>
      <w:r w:rsidRPr="00107564">
        <w:rPr>
          <w:sz w:val="14"/>
        </w:rPr>
        <w:lastRenderedPageBreak/>
        <w:t xml:space="preserve">                                  БЮДЖЕТНАЯ СМЕТА                                                 ┌──────────┐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НА 20 __ ФИНАНСОВЫЙ ГОД                                              │   КОДЫ   │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(НА 20 __ ФИНАНСОВЫЙ ГОД И ПЛАНОВЫЙ ПЕРИОД 20 __ и 20 __ ГОДОВ &lt;*&gt;)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Форма по </w:t>
      </w:r>
      <w:hyperlink r:id="rId11" w:history="1">
        <w:r w:rsidRPr="00107564">
          <w:rPr>
            <w:sz w:val="14"/>
          </w:rPr>
          <w:t>ОКУД</w:t>
        </w:r>
      </w:hyperlink>
      <w:r w:rsidRPr="00107564">
        <w:rPr>
          <w:sz w:val="14"/>
        </w:rPr>
        <w:t xml:space="preserve"> │  0501012 │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от "___" ___________________ 20 ___ г. &lt;**&gt;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Дата │          </w:t>
      </w:r>
      <w:proofErr w:type="spellStart"/>
      <w:r w:rsidRPr="00107564">
        <w:rPr>
          <w:sz w:val="14"/>
        </w:rPr>
        <w:t>│</w:t>
      </w:r>
      <w:proofErr w:type="spellEnd"/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Получатель бюджетных средств            ____________________________________  по Сводному реестру │          </w:t>
      </w:r>
      <w:proofErr w:type="spellStart"/>
      <w:r w:rsidRPr="00107564">
        <w:rPr>
          <w:sz w:val="14"/>
        </w:rPr>
        <w:t>│</w:t>
      </w:r>
      <w:proofErr w:type="spellEnd"/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Распорядитель бюджетных средств         ____________________________________  по Сводному реестру │          </w:t>
      </w:r>
      <w:proofErr w:type="spellStart"/>
      <w:r w:rsidRPr="00107564">
        <w:rPr>
          <w:sz w:val="14"/>
        </w:rPr>
        <w:t>│</w:t>
      </w:r>
      <w:proofErr w:type="spellEnd"/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Главный распорядитель бюджетных средств ____________________________________          Глава по БК │          </w:t>
      </w:r>
      <w:proofErr w:type="spellStart"/>
      <w:r w:rsidRPr="00107564">
        <w:rPr>
          <w:sz w:val="14"/>
        </w:rPr>
        <w:t>│</w:t>
      </w:r>
      <w:proofErr w:type="spellEnd"/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Наименование бюджета                    ____________________________________             по ОКТМО │          </w:t>
      </w:r>
      <w:proofErr w:type="spellStart"/>
      <w:r w:rsidRPr="00107564">
        <w:rPr>
          <w:sz w:val="14"/>
        </w:rPr>
        <w:t>│</w:t>
      </w:r>
      <w:proofErr w:type="spellEnd"/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Единица измерения: руб.                                                                   по </w:t>
      </w:r>
      <w:hyperlink r:id="rId12" w:history="1">
        <w:r w:rsidRPr="00107564">
          <w:rPr>
            <w:sz w:val="14"/>
          </w:rPr>
          <w:t>ОКЕИ</w:t>
        </w:r>
      </w:hyperlink>
      <w:r w:rsidRPr="00107564">
        <w:rPr>
          <w:sz w:val="14"/>
        </w:rPr>
        <w:t xml:space="preserve"> │    383   │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└──────────┘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t>Раздел 1. Итоговые показатели бюджетной сметы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sectPr w:rsidR="00FC02A5" w:rsidRPr="00107564" w:rsidSect="00FC02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737"/>
        <w:gridCol w:w="964"/>
        <w:gridCol w:w="794"/>
        <w:gridCol w:w="964"/>
        <w:gridCol w:w="1020"/>
        <w:gridCol w:w="907"/>
        <w:gridCol w:w="964"/>
        <w:gridCol w:w="1020"/>
        <w:gridCol w:w="907"/>
        <w:gridCol w:w="1020"/>
        <w:gridCol w:w="964"/>
        <w:gridCol w:w="907"/>
        <w:gridCol w:w="964"/>
      </w:tblGrid>
      <w:tr w:rsidR="00FC02A5" w:rsidRPr="00107564">
        <w:tc>
          <w:tcPr>
            <w:tcW w:w="3345" w:type="dxa"/>
            <w:gridSpan w:val="4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Код по бюджетной классификации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Российской Федерации</w:t>
            </w:r>
          </w:p>
        </w:tc>
        <w:tc>
          <w:tcPr>
            <w:tcW w:w="964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аналитического показателя &lt;****&gt;</w:t>
            </w:r>
          </w:p>
        </w:tc>
        <w:tc>
          <w:tcPr>
            <w:tcW w:w="8673" w:type="dxa"/>
            <w:gridSpan w:val="9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Сумма</w:t>
            </w:r>
          </w:p>
        </w:tc>
      </w:tr>
      <w:tr w:rsidR="00FC02A5" w:rsidRPr="00107564">
        <w:tc>
          <w:tcPr>
            <w:tcW w:w="3345" w:type="dxa"/>
            <w:gridSpan w:val="4"/>
            <w:vMerge/>
          </w:tcPr>
          <w:p w:rsidR="00FC02A5" w:rsidRPr="00107564" w:rsidRDefault="00FC02A5"/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2891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текущий финансовый год)</w:t>
            </w:r>
          </w:p>
        </w:tc>
        <w:tc>
          <w:tcPr>
            <w:tcW w:w="2947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первый год планового периода)</w:t>
            </w:r>
          </w:p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второй год планового периода)</w:t>
            </w:r>
          </w:p>
        </w:tc>
      </w:tr>
      <w:tr w:rsidR="00FC02A5" w:rsidRPr="00107564"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раздел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подраздел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целевая статья</w:t>
            </w:r>
          </w:p>
        </w:tc>
        <w:tc>
          <w:tcPr>
            <w:tcW w:w="79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вид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расходов</w:t>
            </w:r>
          </w:p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13" w:history="1">
              <w:r w:rsidRPr="00107564">
                <w:t>ОКВ</w:t>
              </w:r>
            </w:hyperlink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14" w:history="1">
              <w:r w:rsidRPr="00107564">
                <w:t>ОКВ</w:t>
              </w:r>
            </w:hyperlink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15" w:history="1">
              <w:r w:rsidRPr="00107564">
                <w:t>ОКВ</w:t>
              </w:r>
            </w:hyperlink>
          </w:p>
        </w:tc>
      </w:tr>
      <w:tr w:rsidR="00FC02A5" w:rsidRPr="00107564"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79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6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7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8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9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10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11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12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13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14</w:t>
            </w:r>
          </w:p>
        </w:tc>
      </w:tr>
      <w:tr w:rsidR="00FC02A5" w:rsidRPr="00107564">
        <w:tc>
          <w:tcPr>
            <w:tcW w:w="85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9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</w:tr>
      <w:tr w:rsidR="00FC02A5" w:rsidRPr="00107564">
        <w:tc>
          <w:tcPr>
            <w:tcW w:w="85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9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</w:tr>
      <w:tr w:rsidR="00FC02A5" w:rsidRPr="00107564">
        <w:tc>
          <w:tcPr>
            <w:tcW w:w="85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9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3345" w:type="dxa"/>
            <w:gridSpan w:val="4"/>
            <w:tcBorders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Итого по коду БК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4309" w:type="dxa"/>
            <w:gridSpan w:val="5"/>
            <w:tcBorders>
              <w:top w:val="nil"/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Всего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</w:tbl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t>Раздел 2. Лимиты бюджетных обязательств по расходам</w:t>
      </w:r>
    </w:p>
    <w:p w:rsidR="00FC02A5" w:rsidRPr="00107564" w:rsidRDefault="00FC02A5">
      <w:pPr>
        <w:pStyle w:val="ConsPlusNormal"/>
        <w:jc w:val="center"/>
      </w:pPr>
      <w:r w:rsidRPr="00107564">
        <w:t>получателя бюджетных средств</w:t>
      </w:r>
    </w:p>
    <w:p w:rsidR="00FC02A5" w:rsidRPr="00107564" w:rsidRDefault="00FC02A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07"/>
        <w:gridCol w:w="842"/>
        <w:gridCol w:w="842"/>
        <w:gridCol w:w="737"/>
        <w:gridCol w:w="850"/>
        <w:gridCol w:w="964"/>
        <w:gridCol w:w="907"/>
        <w:gridCol w:w="964"/>
        <w:gridCol w:w="964"/>
        <w:gridCol w:w="907"/>
        <w:gridCol w:w="907"/>
        <w:gridCol w:w="964"/>
        <w:gridCol w:w="964"/>
        <w:gridCol w:w="907"/>
        <w:gridCol w:w="964"/>
      </w:tblGrid>
      <w:tr w:rsidR="00FC02A5" w:rsidRPr="00107564">
        <w:tc>
          <w:tcPr>
            <w:tcW w:w="107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строки</w:t>
            </w:r>
          </w:p>
        </w:tc>
        <w:tc>
          <w:tcPr>
            <w:tcW w:w="3271" w:type="dxa"/>
            <w:gridSpan w:val="4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по бюджетной классификации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Российской Федерации</w:t>
            </w:r>
          </w:p>
        </w:tc>
        <w:tc>
          <w:tcPr>
            <w:tcW w:w="964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аналитического показателя &lt;****&gt;</w:t>
            </w:r>
          </w:p>
        </w:tc>
        <w:tc>
          <w:tcPr>
            <w:tcW w:w="8448" w:type="dxa"/>
            <w:gridSpan w:val="9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Сумма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3271" w:type="dxa"/>
            <w:gridSpan w:val="4"/>
            <w:vMerge/>
          </w:tcPr>
          <w:p w:rsidR="00FC02A5" w:rsidRPr="00107564" w:rsidRDefault="00FC02A5"/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первый год планового периода)</w:t>
            </w:r>
          </w:p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второй год планового периода)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раздел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подраздел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целевая </w:t>
            </w:r>
            <w:r w:rsidRPr="00107564">
              <w:lastRenderedPageBreak/>
              <w:t>статья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вид расход</w:t>
            </w:r>
            <w:r w:rsidRPr="00107564">
              <w:lastRenderedPageBreak/>
              <w:t>ов</w:t>
            </w:r>
          </w:p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в рублях </w:t>
            </w:r>
            <w:r w:rsidRPr="00107564">
              <w:lastRenderedPageBreak/>
              <w:t>(рублевом эквиваленте)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</w:t>
            </w:r>
            <w:r w:rsidRPr="00107564">
              <w:lastRenderedPageBreak/>
              <w:t xml:space="preserve">по </w:t>
            </w:r>
            <w:hyperlink r:id="rId16" w:history="1">
              <w:r w:rsidRPr="00107564">
                <w:t>ОКВ</w:t>
              </w:r>
            </w:hyperlink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 xml:space="preserve">в рублях </w:t>
            </w:r>
            <w:r w:rsidRPr="00107564">
              <w:lastRenderedPageBreak/>
              <w:t>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</w:t>
            </w:r>
            <w:r w:rsidRPr="00107564">
              <w:lastRenderedPageBreak/>
              <w:t xml:space="preserve">по </w:t>
            </w:r>
            <w:hyperlink r:id="rId17" w:history="1">
              <w:r w:rsidRPr="00107564">
                <w:t>ОКВ</w:t>
              </w:r>
            </w:hyperlink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в рублях (рублев</w:t>
            </w:r>
            <w:r w:rsidRPr="00107564">
              <w:lastRenderedPageBreak/>
              <w:t>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</w:t>
            </w:r>
            <w:r w:rsidRPr="00107564">
              <w:lastRenderedPageBreak/>
              <w:t xml:space="preserve">по </w:t>
            </w:r>
            <w:hyperlink r:id="rId18" w:history="1">
              <w:r w:rsidRPr="00107564">
                <w:t>ОКВ</w:t>
              </w:r>
            </w:hyperlink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6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7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8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9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10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12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13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14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15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16</w:t>
            </w: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1984" w:type="dxa"/>
            <w:gridSpan w:val="2"/>
            <w:tcBorders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Итого по коду БК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6219" w:type="dxa"/>
            <w:gridSpan w:val="7"/>
            <w:tcBorders>
              <w:top w:val="nil"/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Всего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</w:tbl>
    <w:p w:rsidR="00FC02A5" w:rsidRPr="00107564" w:rsidRDefault="00FC02A5">
      <w:pPr>
        <w:pStyle w:val="ConsPlusNormal"/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t>Раздел 3. Лимиты бюджетных обязательств по расходам</w:t>
      </w:r>
    </w:p>
    <w:p w:rsidR="00FC02A5" w:rsidRPr="00107564" w:rsidRDefault="00FC02A5">
      <w:pPr>
        <w:pStyle w:val="ConsPlusNormal"/>
        <w:jc w:val="center"/>
      </w:pPr>
      <w:r w:rsidRPr="00107564">
        <w:t>на предоставление бюджетных инвестиций юридическим лицам,</w:t>
      </w:r>
    </w:p>
    <w:p w:rsidR="00FC02A5" w:rsidRPr="00107564" w:rsidRDefault="00FC02A5">
      <w:pPr>
        <w:pStyle w:val="ConsPlusNormal"/>
        <w:jc w:val="center"/>
      </w:pPr>
      <w:r w:rsidRPr="00107564">
        <w:t>субсидий бюджетным и автономным учреждениям, иным</w:t>
      </w:r>
    </w:p>
    <w:p w:rsidR="00FC02A5" w:rsidRPr="00107564" w:rsidRDefault="00FC02A5">
      <w:pPr>
        <w:pStyle w:val="ConsPlusNormal"/>
        <w:jc w:val="center"/>
      </w:pPr>
      <w:r w:rsidRPr="00107564">
        <w:t>некоммерческим организациям, межбюджетных трансфертов,</w:t>
      </w:r>
    </w:p>
    <w:p w:rsidR="00FC02A5" w:rsidRPr="00107564" w:rsidRDefault="00FC02A5">
      <w:pPr>
        <w:pStyle w:val="ConsPlusNormal"/>
        <w:jc w:val="center"/>
      </w:pPr>
      <w:r w:rsidRPr="00107564">
        <w:t>субсидий юридическим лицам, индивидуальным предпринимателям,</w:t>
      </w:r>
    </w:p>
    <w:p w:rsidR="00FC02A5" w:rsidRPr="00107564" w:rsidRDefault="00FC02A5">
      <w:pPr>
        <w:pStyle w:val="ConsPlusNormal"/>
        <w:jc w:val="center"/>
      </w:pPr>
      <w:r w:rsidRPr="00107564">
        <w:t>физическим лицам - производителям товаров, работ, услуг,</w:t>
      </w:r>
    </w:p>
    <w:p w:rsidR="00FC02A5" w:rsidRPr="00107564" w:rsidRDefault="00FC02A5">
      <w:pPr>
        <w:pStyle w:val="ConsPlusNormal"/>
        <w:jc w:val="center"/>
      </w:pPr>
      <w:r w:rsidRPr="00107564">
        <w:t>субсидий государственным корпорациям, компаниям,</w:t>
      </w:r>
    </w:p>
    <w:p w:rsidR="00FC02A5" w:rsidRPr="00107564" w:rsidRDefault="00FC02A5">
      <w:pPr>
        <w:pStyle w:val="ConsPlusNormal"/>
        <w:jc w:val="center"/>
      </w:pPr>
      <w:r w:rsidRPr="00107564">
        <w:t>публично-правовым компаниям; осуществление платежей,</w:t>
      </w:r>
    </w:p>
    <w:p w:rsidR="00FC02A5" w:rsidRPr="00107564" w:rsidRDefault="00FC02A5">
      <w:pPr>
        <w:pStyle w:val="ConsPlusNormal"/>
        <w:jc w:val="center"/>
      </w:pPr>
      <w:r w:rsidRPr="00107564">
        <w:t>взносов, безвозмездных перечислений субъектам международного</w:t>
      </w:r>
    </w:p>
    <w:p w:rsidR="00FC02A5" w:rsidRPr="00107564" w:rsidRDefault="00FC02A5">
      <w:pPr>
        <w:pStyle w:val="ConsPlusNormal"/>
        <w:jc w:val="center"/>
      </w:pPr>
      <w:r w:rsidRPr="00107564">
        <w:t>права; обслуживание государственного долга, исполнение</w:t>
      </w:r>
    </w:p>
    <w:p w:rsidR="00FC02A5" w:rsidRPr="00107564" w:rsidRDefault="00FC02A5">
      <w:pPr>
        <w:pStyle w:val="ConsPlusNormal"/>
        <w:jc w:val="center"/>
      </w:pPr>
      <w:r w:rsidRPr="00107564">
        <w:t>судебных актов, государственных гарантий Российской</w:t>
      </w:r>
    </w:p>
    <w:p w:rsidR="00FC02A5" w:rsidRPr="00107564" w:rsidRDefault="00FC02A5">
      <w:pPr>
        <w:pStyle w:val="ConsPlusNormal"/>
        <w:jc w:val="center"/>
      </w:pPr>
      <w:r w:rsidRPr="00107564">
        <w:t>Федерации, а также по резервным расходам</w:t>
      </w:r>
    </w:p>
    <w:p w:rsidR="00FC02A5" w:rsidRPr="00107564" w:rsidRDefault="00FC02A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07"/>
        <w:gridCol w:w="842"/>
        <w:gridCol w:w="842"/>
        <w:gridCol w:w="737"/>
        <w:gridCol w:w="850"/>
        <w:gridCol w:w="964"/>
        <w:gridCol w:w="907"/>
        <w:gridCol w:w="964"/>
        <w:gridCol w:w="964"/>
        <w:gridCol w:w="907"/>
        <w:gridCol w:w="907"/>
        <w:gridCol w:w="964"/>
        <w:gridCol w:w="964"/>
        <w:gridCol w:w="907"/>
        <w:gridCol w:w="964"/>
      </w:tblGrid>
      <w:tr w:rsidR="00FC02A5" w:rsidRPr="00107564">
        <w:tc>
          <w:tcPr>
            <w:tcW w:w="107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строки</w:t>
            </w:r>
          </w:p>
        </w:tc>
        <w:tc>
          <w:tcPr>
            <w:tcW w:w="3271" w:type="dxa"/>
            <w:gridSpan w:val="4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по бюджетной классификации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Российской Федерации</w:t>
            </w:r>
          </w:p>
        </w:tc>
        <w:tc>
          <w:tcPr>
            <w:tcW w:w="964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аналитического показате</w:t>
            </w:r>
            <w:r w:rsidRPr="00107564">
              <w:lastRenderedPageBreak/>
              <w:t>ля &lt;****&gt;</w:t>
            </w:r>
          </w:p>
        </w:tc>
        <w:tc>
          <w:tcPr>
            <w:tcW w:w="8448" w:type="dxa"/>
            <w:gridSpan w:val="9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Сумма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3271" w:type="dxa"/>
            <w:gridSpan w:val="4"/>
            <w:vMerge/>
          </w:tcPr>
          <w:p w:rsidR="00FC02A5" w:rsidRPr="00107564" w:rsidRDefault="00FC02A5"/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первый год планового периода)</w:t>
            </w:r>
          </w:p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второй год планового периода)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раздел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подраздел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целевая статья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вид расходов</w:t>
            </w:r>
          </w:p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19" w:history="1">
              <w:r w:rsidRPr="00107564">
                <w:t>ОКВ</w:t>
              </w:r>
            </w:hyperlink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20" w:history="1">
              <w:r w:rsidRPr="00107564">
                <w:t>ОКВ</w:t>
              </w:r>
            </w:hyperlink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21" w:history="1">
              <w:r w:rsidRPr="00107564">
                <w:t>ОКВ</w:t>
              </w:r>
            </w:hyperlink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6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7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8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9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10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12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13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14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15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16</w:t>
            </w: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1984" w:type="dxa"/>
            <w:gridSpan w:val="2"/>
            <w:tcBorders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Итого по коду БК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6219" w:type="dxa"/>
            <w:gridSpan w:val="7"/>
            <w:tcBorders>
              <w:top w:val="nil"/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Всего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</w:tbl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t>Раздел 4. Лимиты бюджетных обязательств по расходам</w:t>
      </w:r>
    </w:p>
    <w:p w:rsidR="00FC02A5" w:rsidRPr="00107564" w:rsidRDefault="00FC02A5">
      <w:pPr>
        <w:pStyle w:val="ConsPlusNormal"/>
        <w:jc w:val="center"/>
      </w:pPr>
      <w:r w:rsidRPr="00107564">
        <w:t>на закупки товаров, работ, услуг, осуществляемые получателем</w:t>
      </w:r>
    </w:p>
    <w:p w:rsidR="00FC02A5" w:rsidRPr="00107564" w:rsidRDefault="00FC02A5">
      <w:pPr>
        <w:pStyle w:val="ConsPlusNormal"/>
        <w:jc w:val="center"/>
      </w:pPr>
      <w:r w:rsidRPr="00107564">
        <w:t>бюджетных средств в пользу третьих лиц</w:t>
      </w:r>
    </w:p>
    <w:p w:rsidR="00FC02A5" w:rsidRPr="00107564" w:rsidRDefault="00FC02A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07"/>
        <w:gridCol w:w="842"/>
        <w:gridCol w:w="842"/>
        <w:gridCol w:w="737"/>
        <w:gridCol w:w="850"/>
        <w:gridCol w:w="964"/>
        <w:gridCol w:w="907"/>
        <w:gridCol w:w="964"/>
        <w:gridCol w:w="964"/>
        <w:gridCol w:w="907"/>
        <w:gridCol w:w="907"/>
        <w:gridCol w:w="964"/>
        <w:gridCol w:w="964"/>
        <w:gridCol w:w="907"/>
        <w:gridCol w:w="964"/>
      </w:tblGrid>
      <w:tr w:rsidR="00FC02A5" w:rsidRPr="00107564">
        <w:tc>
          <w:tcPr>
            <w:tcW w:w="107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строки</w:t>
            </w:r>
          </w:p>
        </w:tc>
        <w:tc>
          <w:tcPr>
            <w:tcW w:w="3271" w:type="dxa"/>
            <w:gridSpan w:val="4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по бюджетной классификации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Российской Федерации</w:t>
            </w:r>
          </w:p>
        </w:tc>
        <w:tc>
          <w:tcPr>
            <w:tcW w:w="964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аналитического показателя &lt;****&gt;</w:t>
            </w:r>
          </w:p>
        </w:tc>
        <w:tc>
          <w:tcPr>
            <w:tcW w:w="8448" w:type="dxa"/>
            <w:gridSpan w:val="9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Сумма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3271" w:type="dxa"/>
            <w:gridSpan w:val="4"/>
            <w:vMerge/>
          </w:tcPr>
          <w:p w:rsidR="00FC02A5" w:rsidRPr="00107564" w:rsidRDefault="00FC02A5"/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первый год планового периода)</w:t>
            </w:r>
          </w:p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второй год планового периода)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раздел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подраздел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целевая статья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вид расходов</w:t>
            </w:r>
          </w:p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22" w:history="1">
              <w:r w:rsidRPr="00107564">
                <w:t>ОКВ</w:t>
              </w:r>
            </w:hyperlink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23" w:history="1">
              <w:r w:rsidRPr="00107564">
                <w:t>ОКВ</w:t>
              </w:r>
            </w:hyperlink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24" w:history="1">
              <w:r w:rsidRPr="00107564">
                <w:t>ОКВ</w:t>
              </w:r>
            </w:hyperlink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6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7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8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9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10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12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13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14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15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16</w:t>
            </w: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1984" w:type="dxa"/>
            <w:gridSpan w:val="2"/>
            <w:tcBorders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Итого по коду БК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6219" w:type="dxa"/>
            <w:gridSpan w:val="7"/>
            <w:tcBorders>
              <w:top w:val="nil"/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Всего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</w:tbl>
    <w:p w:rsidR="00FC02A5" w:rsidRPr="00107564" w:rsidRDefault="00FC02A5">
      <w:pPr>
        <w:sectPr w:rsidR="00FC02A5" w:rsidRPr="001075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t>Раздел 5. СПРАВОЧНО: Бюджетные ассигнования на исполнение</w:t>
      </w:r>
    </w:p>
    <w:p w:rsidR="00FC02A5" w:rsidRPr="00107564" w:rsidRDefault="00FC02A5">
      <w:pPr>
        <w:pStyle w:val="ConsPlusNormal"/>
        <w:jc w:val="center"/>
      </w:pPr>
      <w:r w:rsidRPr="00107564">
        <w:t>публичных нормативных обязательств</w:t>
      </w:r>
    </w:p>
    <w:p w:rsidR="00FC02A5" w:rsidRPr="00107564" w:rsidRDefault="00FC02A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07"/>
        <w:gridCol w:w="842"/>
        <w:gridCol w:w="842"/>
        <w:gridCol w:w="737"/>
        <w:gridCol w:w="850"/>
        <w:gridCol w:w="964"/>
        <w:gridCol w:w="907"/>
        <w:gridCol w:w="964"/>
        <w:gridCol w:w="964"/>
        <w:gridCol w:w="907"/>
        <w:gridCol w:w="907"/>
        <w:gridCol w:w="964"/>
        <w:gridCol w:w="964"/>
        <w:gridCol w:w="907"/>
        <w:gridCol w:w="964"/>
      </w:tblGrid>
      <w:tr w:rsidR="00FC02A5" w:rsidRPr="00107564">
        <w:tc>
          <w:tcPr>
            <w:tcW w:w="107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строки</w:t>
            </w:r>
          </w:p>
        </w:tc>
        <w:tc>
          <w:tcPr>
            <w:tcW w:w="3271" w:type="dxa"/>
            <w:gridSpan w:val="4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по бюджетной классификации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Российской Федерации</w:t>
            </w:r>
          </w:p>
        </w:tc>
        <w:tc>
          <w:tcPr>
            <w:tcW w:w="964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аналитического показателя &lt;****&gt;</w:t>
            </w:r>
          </w:p>
        </w:tc>
        <w:tc>
          <w:tcPr>
            <w:tcW w:w="8448" w:type="dxa"/>
            <w:gridSpan w:val="9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Сумма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3271" w:type="dxa"/>
            <w:gridSpan w:val="4"/>
            <w:vMerge/>
          </w:tcPr>
          <w:p w:rsidR="00FC02A5" w:rsidRPr="00107564" w:rsidRDefault="00FC02A5"/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первый год планового периода)</w:t>
            </w:r>
          </w:p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второй год планового периода)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раздел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подраздел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целевая статья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вид расходов</w:t>
            </w:r>
          </w:p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25" w:history="1">
              <w:r w:rsidRPr="00107564">
                <w:t>ОКВ</w:t>
              </w:r>
            </w:hyperlink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26" w:history="1">
              <w:r w:rsidRPr="00107564">
                <w:t>ОКВ</w:t>
              </w:r>
            </w:hyperlink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27" w:history="1">
              <w:r w:rsidRPr="00107564">
                <w:t>ОКВ</w:t>
              </w:r>
            </w:hyperlink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6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7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8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9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10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12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13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14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15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16</w:t>
            </w: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1984" w:type="dxa"/>
            <w:gridSpan w:val="2"/>
            <w:tcBorders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Итого по коду БК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6219" w:type="dxa"/>
            <w:gridSpan w:val="7"/>
            <w:tcBorders>
              <w:top w:val="nil"/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Всего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</w:tbl>
    <w:p w:rsidR="00FC02A5" w:rsidRPr="00107564" w:rsidRDefault="00FC02A5">
      <w:pPr>
        <w:sectPr w:rsidR="00FC02A5" w:rsidRPr="001075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02A5" w:rsidRPr="00107564" w:rsidRDefault="00FC02A5">
      <w:pPr>
        <w:pStyle w:val="ConsPlusNormal"/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t>Раздел 6. СПРАВОЧНО: Курс иностранной валюты к рублю</w:t>
      </w:r>
    </w:p>
    <w:p w:rsidR="00FC02A5" w:rsidRPr="00107564" w:rsidRDefault="00FC02A5">
      <w:pPr>
        <w:pStyle w:val="ConsPlusNormal"/>
        <w:jc w:val="center"/>
      </w:pPr>
      <w:r w:rsidRPr="00107564">
        <w:t>Российской Федерации</w:t>
      </w:r>
    </w:p>
    <w:p w:rsidR="00FC02A5" w:rsidRPr="00107564" w:rsidRDefault="00FC02A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36"/>
        <w:gridCol w:w="1928"/>
        <w:gridCol w:w="1701"/>
        <w:gridCol w:w="1701"/>
      </w:tblGrid>
      <w:tr w:rsidR="00FC02A5" w:rsidRPr="00107564">
        <w:tc>
          <w:tcPr>
            <w:tcW w:w="3137" w:type="dxa"/>
            <w:gridSpan w:val="2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Валюта</w:t>
            </w:r>
          </w:p>
        </w:tc>
        <w:tc>
          <w:tcPr>
            <w:tcW w:w="1928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текущий финансовый год)</w:t>
            </w:r>
          </w:p>
        </w:tc>
        <w:tc>
          <w:tcPr>
            <w:tcW w:w="1701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первый год планового периода)</w:t>
            </w:r>
          </w:p>
        </w:tc>
        <w:tc>
          <w:tcPr>
            <w:tcW w:w="1701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второй год планового периода)</w:t>
            </w:r>
          </w:p>
        </w:tc>
      </w:tr>
      <w:tr w:rsidR="00FC02A5" w:rsidRPr="00107564"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наименование</w:t>
            </w:r>
          </w:p>
        </w:tc>
        <w:tc>
          <w:tcPr>
            <w:tcW w:w="1436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по </w:t>
            </w:r>
            <w:hyperlink r:id="rId28" w:history="1">
              <w:r w:rsidRPr="00107564">
                <w:t>ОКВ</w:t>
              </w:r>
            </w:hyperlink>
          </w:p>
        </w:tc>
        <w:tc>
          <w:tcPr>
            <w:tcW w:w="1928" w:type="dxa"/>
            <w:vMerge/>
          </w:tcPr>
          <w:p w:rsidR="00FC02A5" w:rsidRPr="00107564" w:rsidRDefault="00FC02A5"/>
        </w:tc>
        <w:tc>
          <w:tcPr>
            <w:tcW w:w="1701" w:type="dxa"/>
            <w:vMerge/>
          </w:tcPr>
          <w:p w:rsidR="00FC02A5" w:rsidRPr="00107564" w:rsidRDefault="00FC02A5"/>
        </w:tc>
        <w:tc>
          <w:tcPr>
            <w:tcW w:w="1701" w:type="dxa"/>
            <w:vMerge/>
          </w:tcPr>
          <w:p w:rsidR="00FC02A5" w:rsidRPr="00107564" w:rsidRDefault="00FC02A5"/>
        </w:tc>
      </w:tr>
      <w:tr w:rsidR="00FC02A5" w:rsidRPr="00107564"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</w:t>
            </w:r>
          </w:p>
        </w:tc>
        <w:tc>
          <w:tcPr>
            <w:tcW w:w="1436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1928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</w:tr>
      <w:tr w:rsidR="00FC02A5" w:rsidRPr="00107564">
        <w:tc>
          <w:tcPr>
            <w:tcW w:w="1701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436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701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436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701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436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</w:tbl>
    <w:p w:rsidR="00FC02A5" w:rsidRPr="00107564" w:rsidRDefault="00FC02A5">
      <w:pPr>
        <w:pStyle w:val="ConsPlusNormal"/>
      </w:pPr>
    </w:p>
    <w:p w:rsidR="00FC02A5" w:rsidRPr="00107564" w:rsidRDefault="00FC02A5">
      <w:pPr>
        <w:pStyle w:val="ConsPlusNonformat"/>
        <w:jc w:val="both"/>
      </w:pPr>
      <w:r w:rsidRPr="00107564">
        <w:t>Руководитель учреждения</w:t>
      </w:r>
    </w:p>
    <w:p w:rsidR="00FC02A5" w:rsidRPr="00107564" w:rsidRDefault="00FC02A5">
      <w:pPr>
        <w:pStyle w:val="ConsPlusNonformat"/>
        <w:jc w:val="both"/>
      </w:pPr>
      <w:r w:rsidRPr="00107564">
        <w:t xml:space="preserve"> (уполномоченное лицо)    ______________ ______________ ___________________</w:t>
      </w:r>
    </w:p>
    <w:p w:rsidR="00FC02A5" w:rsidRPr="00107564" w:rsidRDefault="00FC02A5">
      <w:pPr>
        <w:pStyle w:val="ConsPlusNonformat"/>
        <w:jc w:val="both"/>
      </w:pPr>
      <w:r w:rsidRPr="00107564">
        <w:t xml:space="preserve">                            (должность)     (подпись)   (фамилия, инициалы)</w:t>
      </w:r>
    </w:p>
    <w:p w:rsidR="00FC02A5" w:rsidRPr="00107564" w:rsidRDefault="00FC02A5">
      <w:pPr>
        <w:pStyle w:val="ConsPlusNonformat"/>
        <w:jc w:val="both"/>
      </w:pPr>
      <w:r w:rsidRPr="00107564">
        <w:t>Исполнитель               ______________ ___________________ ______________</w:t>
      </w:r>
    </w:p>
    <w:p w:rsidR="00FC02A5" w:rsidRPr="00107564" w:rsidRDefault="00FC02A5">
      <w:pPr>
        <w:pStyle w:val="ConsPlusNonformat"/>
        <w:jc w:val="both"/>
      </w:pPr>
      <w:r w:rsidRPr="00107564">
        <w:t xml:space="preserve">                            (должность)  (фамилия, инициалы)   (телефон)</w:t>
      </w:r>
    </w:p>
    <w:p w:rsidR="00FC02A5" w:rsidRPr="00107564" w:rsidRDefault="00FC02A5">
      <w:pPr>
        <w:pStyle w:val="ConsPlusNonformat"/>
        <w:jc w:val="both"/>
      </w:pPr>
      <w:r w:rsidRPr="00107564">
        <w:t>"__" _____________ 20 г.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jc w:val="right"/>
        <w:outlineLvl w:val="1"/>
      </w:pPr>
      <w:r w:rsidRPr="00107564">
        <w:t>Приложение N 2</w:t>
      </w:r>
    </w:p>
    <w:p w:rsidR="00FC02A5" w:rsidRPr="00107564" w:rsidRDefault="00FC02A5">
      <w:pPr>
        <w:pStyle w:val="ConsPlusNormal"/>
        <w:jc w:val="right"/>
      </w:pPr>
      <w:r w:rsidRPr="00107564">
        <w:t>к Порядку</w:t>
      </w:r>
    </w:p>
    <w:p w:rsidR="00FC02A5" w:rsidRPr="00107564" w:rsidRDefault="00FC02A5">
      <w:pPr>
        <w:pStyle w:val="ConsPlusNormal"/>
        <w:jc w:val="right"/>
      </w:pPr>
      <w:r w:rsidRPr="00107564">
        <w:t>составления, утверждения</w:t>
      </w:r>
    </w:p>
    <w:p w:rsidR="00FC02A5" w:rsidRPr="00107564" w:rsidRDefault="00FC02A5">
      <w:pPr>
        <w:pStyle w:val="ConsPlusNormal"/>
        <w:jc w:val="right"/>
      </w:pPr>
      <w:r w:rsidRPr="00107564">
        <w:t>и ведения бюджетной сметы</w:t>
      </w:r>
    </w:p>
    <w:p w:rsidR="00FC02A5" w:rsidRPr="00107564" w:rsidRDefault="00FC02A5">
      <w:pPr>
        <w:pStyle w:val="ConsPlusNormal"/>
        <w:jc w:val="right"/>
      </w:pPr>
      <w:r w:rsidRPr="00107564">
        <w:t>администрации Ленинского района</w:t>
      </w:r>
    </w:p>
    <w:p w:rsidR="00FC02A5" w:rsidRPr="00107564" w:rsidRDefault="00FC02A5">
      <w:pPr>
        <w:pStyle w:val="ConsPlusNormal"/>
        <w:jc w:val="right"/>
      </w:pPr>
      <w:r w:rsidRPr="00107564">
        <w:t>города Пензы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УТВЕРЖДАЮ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__________________________________________________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(наименование должности лица, утверждающего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изменения показателей сметы;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__________________________________________________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наименование главного распорядителя (распорядителя)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бюджетных средств; учреждения)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_______________ _________________________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(подпись)      (расшифровка подписи)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"___" __________________ 20 ___ г.</w:t>
      </w:r>
    </w:p>
    <w:p w:rsidR="00FC02A5" w:rsidRPr="00107564" w:rsidRDefault="00FC02A5">
      <w:pPr>
        <w:pStyle w:val="ConsPlusNonformat"/>
        <w:jc w:val="both"/>
      </w:pPr>
    </w:p>
    <w:p w:rsidR="00FC02A5" w:rsidRPr="00107564" w:rsidRDefault="00FC02A5">
      <w:pPr>
        <w:pStyle w:val="ConsPlusNonformat"/>
        <w:jc w:val="both"/>
      </w:pPr>
      <w:bookmarkStart w:id="3" w:name="P698"/>
      <w:bookmarkEnd w:id="3"/>
      <w:r w:rsidRPr="00107564">
        <w:rPr>
          <w:sz w:val="14"/>
        </w:rPr>
        <w:t xml:space="preserve">                               ИЗМЕНЕНИЕ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ПОКАЗАТЕЛЕЙ БЮДЖЕТНОЙ СМЕТЫ                                                ┌──────────┐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НА 20 __ ФИНАНСОВЫЙ ГОД                                                  │   КОДЫ   │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(НА 20 __ ФИНАНСОВЫЙ ГОД И ПЛАНОВЫЙ ПЕРИОД 20 __ и 20 __ ГОДОВ) &lt;*&gt;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Форма по </w:t>
      </w:r>
      <w:hyperlink r:id="rId29" w:history="1">
        <w:r w:rsidRPr="00107564">
          <w:rPr>
            <w:sz w:val="14"/>
          </w:rPr>
          <w:t>ОКУД</w:t>
        </w:r>
      </w:hyperlink>
      <w:r w:rsidRPr="00107564">
        <w:rPr>
          <w:sz w:val="14"/>
        </w:rPr>
        <w:t xml:space="preserve"> │  0501013 │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от "___" ___________________ 20 ___ г. &lt;**&gt;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Дата │          </w:t>
      </w:r>
      <w:proofErr w:type="spellStart"/>
      <w:r w:rsidRPr="00107564">
        <w:rPr>
          <w:sz w:val="14"/>
        </w:rPr>
        <w:t>│</w:t>
      </w:r>
      <w:proofErr w:type="spellEnd"/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Получатель бюджетных средств            ____________________________________  по Сводному реестру │          </w:t>
      </w:r>
      <w:proofErr w:type="spellStart"/>
      <w:r w:rsidRPr="00107564">
        <w:rPr>
          <w:sz w:val="14"/>
        </w:rPr>
        <w:t>│</w:t>
      </w:r>
      <w:proofErr w:type="spellEnd"/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Распорядитель бюджетных средств         ____________________________________  по Сводному реестру │          </w:t>
      </w:r>
      <w:proofErr w:type="spellStart"/>
      <w:r w:rsidRPr="00107564">
        <w:rPr>
          <w:sz w:val="14"/>
        </w:rPr>
        <w:t>│</w:t>
      </w:r>
      <w:proofErr w:type="spellEnd"/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Главный распорядитель бюджетных средств ____________________________________          Глава по БК │          </w:t>
      </w:r>
      <w:proofErr w:type="spellStart"/>
      <w:r w:rsidRPr="00107564">
        <w:rPr>
          <w:sz w:val="14"/>
        </w:rPr>
        <w:t>│</w:t>
      </w:r>
      <w:proofErr w:type="spellEnd"/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Наименование бюджета                    ____________________________________             по ОКТМО │          </w:t>
      </w:r>
      <w:proofErr w:type="spellStart"/>
      <w:r w:rsidRPr="00107564">
        <w:rPr>
          <w:sz w:val="14"/>
        </w:rPr>
        <w:t>│</w:t>
      </w:r>
      <w:proofErr w:type="spellEnd"/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├──────────┤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Единица измерения: руб.                                                                   по </w:t>
      </w:r>
      <w:hyperlink r:id="rId30" w:history="1">
        <w:r w:rsidRPr="00107564">
          <w:rPr>
            <w:sz w:val="14"/>
          </w:rPr>
          <w:t>ОКЕИ</w:t>
        </w:r>
      </w:hyperlink>
      <w:r w:rsidRPr="00107564">
        <w:rPr>
          <w:sz w:val="14"/>
        </w:rPr>
        <w:t xml:space="preserve"> │    383   │</w:t>
      </w:r>
    </w:p>
    <w:p w:rsidR="00FC02A5" w:rsidRPr="00107564" w:rsidRDefault="00FC02A5">
      <w:pPr>
        <w:pStyle w:val="ConsPlusNonformat"/>
        <w:jc w:val="both"/>
      </w:pPr>
      <w:r w:rsidRPr="00107564">
        <w:rPr>
          <w:sz w:val="14"/>
        </w:rPr>
        <w:t xml:space="preserve">                                                                                                  └──────────┘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t>Раздел 1. Итоговые изменения показателей бюджетной сметы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sectPr w:rsidR="00FC02A5" w:rsidRPr="0010756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737"/>
        <w:gridCol w:w="964"/>
        <w:gridCol w:w="794"/>
        <w:gridCol w:w="964"/>
        <w:gridCol w:w="1020"/>
        <w:gridCol w:w="907"/>
        <w:gridCol w:w="964"/>
        <w:gridCol w:w="1020"/>
        <w:gridCol w:w="907"/>
        <w:gridCol w:w="1020"/>
        <w:gridCol w:w="964"/>
        <w:gridCol w:w="907"/>
        <w:gridCol w:w="964"/>
      </w:tblGrid>
      <w:tr w:rsidR="00FC02A5" w:rsidRPr="00107564">
        <w:tc>
          <w:tcPr>
            <w:tcW w:w="3345" w:type="dxa"/>
            <w:gridSpan w:val="4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Код по бюджетной классификации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Российской Федерации</w:t>
            </w:r>
          </w:p>
        </w:tc>
        <w:tc>
          <w:tcPr>
            <w:tcW w:w="964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аналитического показателя &lt;****&gt;</w:t>
            </w:r>
          </w:p>
        </w:tc>
        <w:tc>
          <w:tcPr>
            <w:tcW w:w="8673" w:type="dxa"/>
            <w:gridSpan w:val="9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Сумма (+, -)</w:t>
            </w:r>
          </w:p>
        </w:tc>
      </w:tr>
      <w:tr w:rsidR="00FC02A5" w:rsidRPr="00107564">
        <w:tc>
          <w:tcPr>
            <w:tcW w:w="3345" w:type="dxa"/>
            <w:gridSpan w:val="4"/>
            <w:vMerge/>
          </w:tcPr>
          <w:p w:rsidR="00FC02A5" w:rsidRPr="00107564" w:rsidRDefault="00FC02A5"/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2891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текущий финансовый год)</w:t>
            </w:r>
          </w:p>
        </w:tc>
        <w:tc>
          <w:tcPr>
            <w:tcW w:w="2947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первый год планового периода)</w:t>
            </w:r>
          </w:p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второй год планового периода)</w:t>
            </w:r>
          </w:p>
        </w:tc>
      </w:tr>
      <w:tr w:rsidR="00FC02A5" w:rsidRPr="00107564"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раздел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подраздел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целевая статья</w:t>
            </w:r>
          </w:p>
        </w:tc>
        <w:tc>
          <w:tcPr>
            <w:tcW w:w="79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вид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расходов</w:t>
            </w:r>
          </w:p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31" w:history="1">
              <w:r w:rsidRPr="00107564">
                <w:t>ОКВ</w:t>
              </w:r>
            </w:hyperlink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32" w:history="1">
              <w:r w:rsidRPr="00107564">
                <w:t>ОКВ</w:t>
              </w:r>
            </w:hyperlink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33" w:history="1">
              <w:r w:rsidRPr="00107564">
                <w:t>ОКВ</w:t>
              </w:r>
            </w:hyperlink>
          </w:p>
        </w:tc>
      </w:tr>
      <w:tr w:rsidR="00FC02A5" w:rsidRPr="00107564"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79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6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7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8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9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10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11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12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13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14</w:t>
            </w:r>
          </w:p>
        </w:tc>
      </w:tr>
      <w:tr w:rsidR="00FC02A5" w:rsidRPr="00107564">
        <w:tc>
          <w:tcPr>
            <w:tcW w:w="85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9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</w:tr>
      <w:tr w:rsidR="00FC02A5" w:rsidRPr="00107564">
        <w:tc>
          <w:tcPr>
            <w:tcW w:w="85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9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</w:tr>
      <w:tr w:rsidR="00FC02A5" w:rsidRPr="00107564">
        <w:tc>
          <w:tcPr>
            <w:tcW w:w="85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79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3345" w:type="dxa"/>
            <w:gridSpan w:val="4"/>
            <w:tcBorders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Итого по коду БК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4309" w:type="dxa"/>
            <w:gridSpan w:val="5"/>
            <w:tcBorders>
              <w:top w:val="nil"/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Всего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102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</w:tbl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t>Раздел 2. Лимиты бюджетных обязательств по расходам</w:t>
      </w:r>
    </w:p>
    <w:p w:rsidR="00FC02A5" w:rsidRPr="00107564" w:rsidRDefault="00FC02A5">
      <w:pPr>
        <w:pStyle w:val="ConsPlusNormal"/>
        <w:jc w:val="center"/>
      </w:pPr>
      <w:r w:rsidRPr="00107564">
        <w:t>получателя бюджетных средств &lt;***&gt;</w:t>
      </w:r>
    </w:p>
    <w:p w:rsidR="00FC02A5" w:rsidRPr="00107564" w:rsidRDefault="00FC02A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07"/>
        <w:gridCol w:w="842"/>
        <w:gridCol w:w="842"/>
        <w:gridCol w:w="737"/>
        <w:gridCol w:w="850"/>
        <w:gridCol w:w="964"/>
        <w:gridCol w:w="907"/>
        <w:gridCol w:w="964"/>
        <w:gridCol w:w="964"/>
        <w:gridCol w:w="907"/>
        <w:gridCol w:w="907"/>
        <w:gridCol w:w="964"/>
        <w:gridCol w:w="964"/>
        <w:gridCol w:w="907"/>
        <w:gridCol w:w="964"/>
      </w:tblGrid>
      <w:tr w:rsidR="00FC02A5" w:rsidRPr="00107564">
        <w:tc>
          <w:tcPr>
            <w:tcW w:w="107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строки</w:t>
            </w:r>
          </w:p>
        </w:tc>
        <w:tc>
          <w:tcPr>
            <w:tcW w:w="3271" w:type="dxa"/>
            <w:gridSpan w:val="4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по бюджетной классификации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Российской Федерации</w:t>
            </w:r>
          </w:p>
        </w:tc>
        <w:tc>
          <w:tcPr>
            <w:tcW w:w="964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аналитического показателя &lt;****&gt;</w:t>
            </w:r>
          </w:p>
        </w:tc>
        <w:tc>
          <w:tcPr>
            <w:tcW w:w="8448" w:type="dxa"/>
            <w:gridSpan w:val="9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Сумма (+, -)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3271" w:type="dxa"/>
            <w:gridSpan w:val="4"/>
            <w:vMerge/>
          </w:tcPr>
          <w:p w:rsidR="00FC02A5" w:rsidRPr="00107564" w:rsidRDefault="00FC02A5"/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первый год планового периода)</w:t>
            </w:r>
          </w:p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второй год планового периода)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раздел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подраздел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целевая </w:t>
            </w:r>
            <w:r w:rsidRPr="00107564">
              <w:lastRenderedPageBreak/>
              <w:t>статья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вид расход</w:t>
            </w:r>
            <w:r w:rsidRPr="00107564">
              <w:lastRenderedPageBreak/>
              <w:t>ов</w:t>
            </w:r>
          </w:p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в рублях </w:t>
            </w:r>
            <w:r w:rsidRPr="00107564">
              <w:lastRenderedPageBreak/>
              <w:t>(рублевом эквиваленте)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</w:t>
            </w:r>
            <w:r w:rsidRPr="00107564">
              <w:lastRenderedPageBreak/>
              <w:t xml:space="preserve">по </w:t>
            </w:r>
            <w:hyperlink r:id="rId34" w:history="1">
              <w:r w:rsidRPr="00107564">
                <w:t>ОКВ</w:t>
              </w:r>
            </w:hyperlink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 xml:space="preserve">в рублях </w:t>
            </w:r>
            <w:r w:rsidRPr="00107564">
              <w:lastRenderedPageBreak/>
              <w:t>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</w:t>
            </w:r>
            <w:r w:rsidRPr="00107564">
              <w:lastRenderedPageBreak/>
              <w:t xml:space="preserve">по </w:t>
            </w:r>
            <w:hyperlink r:id="rId35" w:history="1">
              <w:r w:rsidRPr="00107564">
                <w:t>ОКВ</w:t>
              </w:r>
            </w:hyperlink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в рублях (рублев</w:t>
            </w:r>
            <w:r w:rsidRPr="00107564">
              <w:lastRenderedPageBreak/>
              <w:t>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</w:t>
            </w:r>
            <w:r w:rsidRPr="00107564">
              <w:lastRenderedPageBreak/>
              <w:t xml:space="preserve">по </w:t>
            </w:r>
            <w:hyperlink r:id="rId36" w:history="1">
              <w:r w:rsidRPr="00107564">
                <w:t>ОКВ</w:t>
              </w:r>
            </w:hyperlink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6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7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8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9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10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12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13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14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15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16</w:t>
            </w: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1984" w:type="dxa"/>
            <w:gridSpan w:val="2"/>
            <w:tcBorders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Итого по коду БК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6219" w:type="dxa"/>
            <w:gridSpan w:val="7"/>
            <w:tcBorders>
              <w:top w:val="nil"/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Всего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</w:tbl>
    <w:p w:rsidR="00FC02A5" w:rsidRPr="00107564" w:rsidRDefault="00FC02A5">
      <w:pPr>
        <w:pStyle w:val="ConsPlusNormal"/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t>Раздел 3. Лимиты бюджетных обязательств по расходам</w:t>
      </w:r>
    </w:p>
    <w:p w:rsidR="00FC02A5" w:rsidRPr="00107564" w:rsidRDefault="00FC02A5">
      <w:pPr>
        <w:pStyle w:val="ConsPlusNormal"/>
        <w:jc w:val="center"/>
      </w:pPr>
      <w:r w:rsidRPr="00107564">
        <w:t>на предоставление бюджетных инвестиций юридическим лицам,</w:t>
      </w:r>
    </w:p>
    <w:p w:rsidR="00FC02A5" w:rsidRPr="00107564" w:rsidRDefault="00FC02A5">
      <w:pPr>
        <w:pStyle w:val="ConsPlusNormal"/>
        <w:jc w:val="center"/>
      </w:pPr>
      <w:r w:rsidRPr="00107564">
        <w:t>субсидий бюджетным и автономным учреждениям, иным</w:t>
      </w:r>
    </w:p>
    <w:p w:rsidR="00FC02A5" w:rsidRPr="00107564" w:rsidRDefault="00FC02A5">
      <w:pPr>
        <w:pStyle w:val="ConsPlusNormal"/>
        <w:jc w:val="center"/>
      </w:pPr>
      <w:r w:rsidRPr="00107564">
        <w:t>некоммерческим организациям, межбюджетных трансфертов,</w:t>
      </w:r>
    </w:p>
    <w:p w:rsidR="00FC02A5" w:rsidRPr="00107564" w:rsidRDefault="00FC02A5">
      <w:pPr>
        <w:pStyle w:val="ConsPlusNormal"/>
        <w:jc w:val="center"/>
      </w:pPr>
      <w:r w:rsidRPr="00107564">
        <w:t>субсидий юридическим лицам, индивидуальным предпринимателям,</w:t>
      </w:r>
    </w:p>
    <w:p w:rsidR="00FC02A5" w:rsidRPr="00107564" w:rsidRDefault="00FC02A5">
      <w:pPr>
        <w:pStyle w:val="ConsPlusNormal"/>
        <w:jc w:val="center"/>
      </w:pPr>
      <w:r w:rsidRPr="00107564">
        <w:t>физическим лицам - производителям товаров, работ, услуг,</w:t>
      </w:r>
    </w:p>
    <w:p w:rsidR="00FC02A5" w:rsidRPr="00107564" w:rsidRDefault="00FC02A5">
      <w:pPr>
        <w:pStyle w:val="ConsPlusNormal"/>
        <w:jc w:val="center"/>
      </w:pPr>
      <w:r w:rsidRPr="00107564">
        <w:t>субсидий государственным корпорациям, компаниям,</w:t>
      </w:r>
    </w:p>
    <w:p w:rsidR="00FC02A5" w:rsidRPr="00107564" w:rsidRDefault="00FC02A5">
      <w:pPr>
        <w:pStyle w:val="ConsPlusNormal"/>
        <w:jc w:val="center"/>
      </w:pPr>
      <w:r w:rsidRPr="00107564">
        <w:t>публично-правовым компаниям; осуществление платежей,</w:t>
      </w:r>
    </w:p>
    <w:p w:rsidR="00FC02A5" w:rsidRPr="00107564" w:rsidRDefault="00FC02A5">
      <w:pPr>
        <w:pStyle w:val="ConsPlusNormal"/>
        <w:jc w:val="center"/>
      </w:pPr>
      <w:r w:rsidRPr="00107564">
        <w:t>взносов, безвозмездных перечислений субъектам международного</w:t>
      </w:r>
    </w:p>
    <w:p w:rsidR="00FC02A5" w:rsidRPr="00107564" w:rsidRDefault="00FC02A5">
      <w:pPr>
        <w:pStyle w:val="ConsPlusNormal"/>
        <w:jc w:val="center"/>
      </w:pPr>
      <w:r w:rsidRPr="00107564">
        <w:t>права; обслуживание государственного долга, исполнение</w:t>
      </w:r>
    </w:p>
    <w:p w:rsidR="00FC02A5" w:rsidRPr="00107564" w:rsidRDefault="00FC02A5">
      <w:pPr>
        <w:pStyle w:val="ConsPlusNormal"/>
        <w:jc w:val="center"/>
      </w:pPr>
      <w:r w:rsidRPr="00107564">
        <w:t>судебных актов, государственных гарантий Российской</w:t>
      </w:r>
    </w:p>
    <w:p w:rsidR="00FC02A5" w:rsidRPr="00107564" w:rsidRDefault="00FC02A5">
      <w:pPr>
        <w:pStyle w:val="ConsPlusNormal"/>
        <w:jc w:val="center"/>
      </w:pPr>
      <w:r w:rsidRPr="00107564">
        <w:t>Федерации, а также по резервным расходам</w:t>
      </w:r>
    </w:p>
    <w:p w:rsidR="00FC02A5" w:rsidRPr="00107564" w:rsidRDefault="00FC02A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07"/>
        <w:gridCol w:w="842"/>
        <w:gridCol w:w="842"/>
        <w:gridCol w:w="737"/>
        <w:gridCol w:w="850"/>
        <w:gridCol w:w="964"/>
        <w:gridCol w:w="907"/>
        <w:gridCol w:w="964"/>
        <w:gridCol w:w="964"/>
        <w:gridCol w:w="907"/>
        <w:gridCol w:w="907"/>
        <w:gridCol w:w="964"/>
        <w:gridCol w:w="964"/>
        <w:gridCol w:w="907"/>
        <w:gridCol w:w="964"/>
      </w:tblGrid>
      <w:tr w:rsidR="00FC02A5" w:rsidRPr="00107564">
        <w:tc>
          <w:tcPr>
            <w:tcW w:w="107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строки</w:t>
            </w:r>
          </w:p>
        </w:tc>
        <w:tc>
          <w:tcPr>
            <w:tcW w:w="3271" w:type="dxa"/>
            <w:gridSpan w:val="4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по бюджетной классификации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Российской Федерации</w:t>
            </w:r>
          </w:p>
        </w:tc>
        <w:tc>
          <w:tcPr>
            <w:tcW w:w="964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аналитического показате</w:t>
            </w:r>
            <w:r w:rsidRPr="00107564">
              <w:lastRenderedPageBreak/>
              <w:t>ля &lt;****&gt;</w:t>
            </w:r>
          </w:p>
        </w:tc>
        <w:tc>
          <w:tcPr>
            <w:tcW w:w="8448" w:type="dxa"/>
            <w:gridSpan w:val="9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Сумма (+, -)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3271" w:type="dxa"/>
            <w:gridSpan w:val="4"/>
            <w:vMerge/>
          </w:tcPr>
          <w:p w:rsidR="00FC02A5" w:rsidRPr="00107564" w:rsidRDefault="00FC02A5"/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первый год планового периода)</w:t>
            </w:r>
          </w:p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второй год планового периода)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раздел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подраздел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целевая статья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вид расходов</w:t>
            </w:r>
          </w:p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37" w:history="1">
              <w:r w:rsidRPr="00107564">
                <w:t>ОКВ</w:t>
              </w:r>
            </w:hyperlink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38" w:history="1">
              <w:r w:rsidRPr="00107564">
                <w:t>ОКВ</w:t>
              </w:r>
            </w:hyperlink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39" w:history="1">
              <w:r w:rsidRPr="00107564">
                <w:t>ОКВ</w:t>
              </w:r>
            </w:hyperlink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6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7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8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9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10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12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13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14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15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16</w:t>
            </w: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1984" w:type="dxa"/>
            <w:gridSpan w:val="2"/>
            <w:tcBorders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Итого по коду БК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6219" w:type="dxa"/>
            <w:gridSpan w:val="7"/>
            <w:tcBorders>
              <w:top w:val="nil"/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Всего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</w:tbl>
    <w:p w:rsidR="00FC02A5" w:rsidRPr="00107564" w:rsidRDefault="00FC02A5">
      <w:pPr>
        <w:sectPr w:rsidR="00FC02A5" w:rsidRPr="001075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lastRenderedPageBreak/>
        <w:t>Раздел 4. Лимиты бюджетных обязательств по расходам</w:t>
      </w:r>
    </w:p>
    <w:p w:rsidR="00FC02A5" w:rsidRPr="00107564" w:rsidRDefault="00FC02A5">
      <w:pPr>
        <w:pStyle w:val="ConsPlusNormal"/>
        <w:jc w:val="center"/>
      </w:pPr>
      <w:r w:rsidRPr="00107564">
        <w:t>на закупки товаров, работ, услуг, осуществляемые получателем</w:t>
      </w:r>
    </w:p>
    <w:p w:rsidR="00FC02A5" w:rsidRPr="00107564" w:rsidRDefault="00FC02A5">
      <w:pPr>
        <w:pStyle w:val="ConsPlusNormal"/>
        <w:jc w:val="center"/>
      </w:pPr>
      <w:r w:rsidRPr="00107564">
        <w:t>бюджетных средств в пользу третьих лиц</w:t>
      </w:r>
    </w:p>
    <w:p w:rsidR="00FC02A5" w:rsidRPr="00107564" w:rsidRDefault="00FC02A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07"/>
        <w:gridCol w:w="842"/>
        <w:gridCol w:w="842"/>
        <w:gridCol w:w="737"/>
        <w:gridCol w:w="850"/>
        <w:gridCol w:w="964"/>
        <w:gridCol w:w="907"/>
        <w:gridCol w:w="964"/>
        <w:gridCol w:w="964"/>
        <w:gridCol w:w="907"/>
        <w:gridCol w:w="907"/>
        <w:gridCol w:w="964"/>
        <w:gridCol w:w="964"/>
        <w:gridCol w:w="907"/>
        <w:gridCol w:w="964"/>
      </w:tblGrid>
      <w:tr w:rsidR="00FC02A5" w:rsidRPr="00107564">
        <w:tc>
          <w:tcPr>
            <w:tcW w:w="107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строки</w:t>
            </w:r>
          </w:p>
        </w:tc>
        <w:tc>
          <w:tcPr>
            <w:tcW w:w="3271" w:type="dxa"/>
            <w:gridSpan w:val="4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по бюджетной классификации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Российской Федерации</w:t>
            </w:r>
          </w:p>
        </w:tc>
        <w:tc>
          <w:tcPr>
            <w:tcW w:w="964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аналитического показателя &lt;****&gt;</w:t>
            </w:r>
          </w:p>
        </w:tc>
        <w:tc>
          <w:tcPr>
            <w:tcW w:w="8448" w:type="dxa"/>
            <w:gridSpan w:val="9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Сумма (+, -)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3271" w:type="dxa"/>
            <w:gridSpan w:val="4"/>
            <w:vMerge/>
          </w:tcPr>
          <w:p w:rsidR="00FC02A5" w:rsidRPr="00107564" w:rsidRDefault="00FC02A5"/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первый год планового периода)</w:t>
            </w:r>
          </w:p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__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второй год планового периода)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раздел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подраздел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целевая статья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вид расходов</w:t>
            </w:r>
          </w:p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40" w:history="1">
              <w:r w:rsidRPr="00107564">
                <w:t>ОКВ</w:t>
              </w:r>
            </w:hyperlink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41" w:history="1">
              <w:r w:rsidRPr="00107564">
                <w:t>ОКВ</w:t>
              </w:r>
            </w:hyperlink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42" w:history="1">
              <w:r w:rsidRPr="00107564">
                <w:t>ОКВ</w:t>
              </w:r>
            </w:hyperlink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6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7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8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9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10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12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13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14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15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16</w:t>
            </w: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1984" w:type="dxa"/>
            <w:gridSpan w:val="2"/>
            <w:tcBorders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Итого по коду БК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6219" w:type="dxa"/>
            <w:gridSpan w:val="7"/>
            <w:tcBorders>
              <w:top w:val="nil"/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Всего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</w:tbl>
    <w:p w:rsidR="00FC02A5" w:rsidRPr="00107564" w:rsidRDefault="00FC02A5">
      <w:pPr>
        <w:pStyle w:val="ConsPlusNormal"/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t>Раздел 5. СПРАВОЧНО: Бюджетные ассигнования на исполнение</w:t>
      </w:r>
    </w:p>
    <w:p w:rsidR="00FC02A5" w:rsidRPr="00107564" w:rsidRDefault="00FC02A5">
      <w:pPr>
        <w:pStyle w:val="ConsPlusNormal"/>
        <w:jc w:val="center"/>
      </w:pPr>
      <w:r w:rsidRPr="00107564">
        <w:t>публичных нормативных обязательств</w:t>
      </w:r>
    </w:p>
    <w:p w:rsidR="00FC02A5" w:rsidRPr="00107564" w:rsidRDefault="00FC02A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07"/>
        <w:gridCol w:w="842"/>
        <w:gridCol w:w="842"/>
        <w:gridCol w:w="737"/>
        <w:gridCol w:w="850"/>
        <w:gridCol w:w="964"/>
        <w:gridCol w:w="907"/>
        <w:gridCol w:w="964"/>
        <w:gridCol w:w="964"/>
        <w:gridCol w:w="907"/>
        <w:gridCol w:w="907"/>
        <w:gridCol w:w="964"/>
        <w:gridCol w:w="964"/>
        <w:gridCol w:w="907"/>
        <w:gridCol w:w="964"/>
      </w:tblGrid>
      <w:tr w:rsidR="00FC02A5" w:rsidRPr="00107564">
        <w:tc>
          <w:tcPr>
            <w:tcW w:w="107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Наименование показател</w:t>
            </w:r>
            <w:r w:rsidRPr="00107564">
              <w:lastRenderedPageBreak/>
              <w:t>я</w:t>
            </w:r>
          </w:p>
        </w:tc>
        <w:tc>
          <w:tcPr>
            <w:tcW w:w="907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Код строки</w:t>
            </w:r>
          </w:p>
        </w:tc>
        <w:tc>
          <w:tcPr>
            <w:tcW w:w="3271" w:type="dxa"/>
            <w:gridSpan w:val="4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Код по бюджетной классификации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Российской Федерации</w:t>
            </w:r>
          </w:p>
        </w:tc>
        <w:tc>
          <w:tcPr>
            <w:tcW w:w="964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аналитического </w:t>
            </w:r>
            <w:r w:rsidRPr="00107564">
              <w:lastRenderedPageBreak/>
              <w:t>показателя &lt;****&gt;</w:t>
            </w:r>
          </w:p>
        </w:tc>
        <w:tc>
          <w:tcPr>
            <w:tcW w:w="8448" w:type="dxa"/>
            <w:gridSpan w:val="9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Сумма (+, -)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3271" w:type="dxa"/>
            <w:gridSpan w:val="4"/>
            <w:vMerge/>
          </w:tcPr>
          <w:p w:rsidR="00FC02A5" w:rsidRPr="00107564" w:rsidRDefault="00FC02A5"/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__ 20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(на текущий финансовый </w:t>
            </w:r>
            <w:r w:rsidRPr="00107564">
              <w:lastRenderedPageBreak/>
              <w:t>год)</w:t>
            </w:r>
          </w:p>
        </w:tc>
        <w:tc>
          <w:tcPr>
            <w:tcW w:w="2778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на __ 20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(на первый год планового </w:t>
            </w:r>
            <w:r w:rsidRPr="00107564">
              <w:lastRenderedPageBreak/>
              <w:t>периода)</w:t>
            </w:r>
          </w:p>
        </w:tc>
        <w:tc>
          <w:tcPr>
            <w:tcW w:w="2835" w:type="dxa"/>
            <w:gridSpan w:val="3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lastRenderedPageBreak/>
              <w:t>на __ 20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(на второй год планового </w:t>
            </w:r>
            <w:r w:rsidRPr="00107564">
              <w:lastRenderedPageBreak/>
              <w:t>периода)</w:t>
            </w:r>
          </w:p>
        </w:tc>
      </w:tr>
      <w:tr w:rsidR="00FC02A5" w:rsidRPr="00107564">
        <w:tc>
          <w:tcPr>
            <w:tcW w:w="1077" w:type="dxa"/>
            <w:vMerge/>
          </w:tcPr>
          <w:p w:rsidR="00FC02A5" w:rsidRPr="00107564" w:rsidRDefault="00FC02A5"/>
        </w:tc>
        <w:tc>
          <w:tcPr>
            <w:tcW w:w="907" w:type="dxa"/>
            <w:vMerge/>
          </w:tcPr>
          <w:p w:rsidR="00FC02A5" w:rsidRPr="00107564" w:rsidRDefault="00FC02A5"/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раздел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подраздел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целевая статья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вид расходов</w:t>
            </w:r>
          </w:p>
        </w:tc>
        <w:tc>
          <w:tcPr>
            <w:tcW w:w="964" w:type="dxa"/>
            <w:vMerge/>
          </w:tcPr>
          <w:p w:rsidR="00FC02A5" w:rsidRPr="00107564" w:rsidRDefault="00FC02A5"/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43" w:history="1">
              <w:r w:rsidRPr="00107564">
                <w:t>ОКВ</w:t>
              </w:r>
            </w:hyperlink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44" w:history="1">
              <w:r w:rsidRPr="00107564">
                <w:t>ОКВ</w:t>
              </w:r>
            </w:hyperlink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рублях (рублевом эквиваленте)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 валюте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валюты по </w:t>
            </w:r>
            <w:hyperlink r:id="rId45" w:history="1">
              <w:r w:rsidRPr="00107564">
                <w:t>ОКВ</w:t>
              </w:r>
            </w:hyperlink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6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7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8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9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10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11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12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13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14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15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16</w:t>
            </w: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077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1984" w:type="dxa"/>
            <w:gridSpan w:val="2"/>
            <w:tcBorders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Итого по коду БК</w:t>
            </w: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42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  <w:tr w:rsidR="00FC02A5" w:rsidRPr="00107564">
        <w:tblPrEx>
          <w:tblBorders>
            <w:left w:val="nil"/>
          </w:tblBorders>
        </w:tblPrEx>
        <w:tc>
          <w:tcPr>
            <w:tcW w:w="6219" w:type="dxa"/>
            <w:gridSpan w:val="7"/>
            <w:tcBorders>
              <w:top w:val="nil"/>
              <w:left w:val="nil"/>
              <w:bottom w:val="nil"/>
            </w:tcBorders>
          </w:tcPr>
          <w:p w:rsidR="00FC02A5" w:rsidRPr="00107564" w:rsidRDefault="00FC02A5">
            <w:pPr>
              <w:pStyle w:val="ConsPlusNormal"/>
              <w:jc w:val="right"/>
            </w:pPr>
            <w:r w:rsidRPr="00107564">
              <w:t>Всего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  <w:tc>
          <w:tcPr>
            <w:tcW w:w="964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х</w:t>
            </w:r>
          </w:p>
        </w:tc>
      </w:tr>
    </w:tbl>
    <w:p w:rsidR="00FC02A5" w:rsidRPr="00107564" w:rsidRDefault="00FC02A5">
      <w:pPr>
        <w:sectPr w:rsidR="00FC02A5" w:rsidRPr="001075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02A5" w:rsidRPr="00107564" w:rsidRDefault="00FC02A5">
      <w:pPr>
        <w:pStyle w:val="ConsPlusNormal"/>
      </w:pPr>
    </w:p>
    <w:p w:rsidR="00FC02A5" w:rsidRPr="00107564" w:rsidRDefault="00FC02A5">
      <w:pPr>
        <w:pStyle w:val="ConsPlusNormal"/>
        <w:jc w:val="center"/>
        <w:outlineLvl w:val="2"/>
      </w:pPr>
      <w:r w:rsidRPr="00107564">
        <w:t>Раздел 6. СПРАВОЧНО: Курс иностранной валюты к рублю</w:t>
      </w:r>
    </w:p>
    <w:p w:rsidR="00FC02A5" w:rsidRPr="00107564" w:rsidRDefault="00FC02A5">
      <w:pPr>
        <w:pStyle w:val="ConsPlusNormal"/>
        <w:jc w:val="center"/>
      </w:pPr>
      <w:r w:rsidRPr="00107564">
        <w:t>Российской Федерации</w:t>
      </w:r>
    </w:p>
    <w:p w:rsidR="00FC02A5" w:rsidRPr="00107564" w:rsidRDefault="00FC02A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36"/>
        <w:gridCol w:w="1928"/>
        <w:gridCol w:w="1701"/>
        <w:gridCol w:w="1701"/>
      </w:tblGrid>
      <w:tr w:rsidR="00FC02A5" w:rsidRPr="00107564">
        <w:tc>
          <w:tcPr>
            <w:tcW w:w="3137" w:type="dxa"/>
            <w:gridSpan w:val="2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Валюта</w:t>
            </w:r>
          </w:p>
        </w:tc>
        <w:tc>
          <w:tcPr>
            <w:tcW w:w="1928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текущий финансовый год)</w:t>
            </w:r>
          </w:p>
        </w:tc>
        <w:tc>
          <w:tcPr>
            <w:tcW w:w="1701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первый год планового периода)</w:t>
            </w:r>
          </w:p>
        </w:tc>
        <w:tc>
          <w:tcPr>
            <w:tcW w:w="1701" w:type="dxa"/>
            <w:vMerge w:val="restart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 20 год</w:t>
            </w:r>
          </w:p>
          <w:p w:rsidR="00FC02A5" w:rsidRPr="00107564" w:rsidRDefault="00FC02A5">
            <w:pPr>
              <w:pStyle w:val="ConsPlusNormal"/>
              <w:jc w:val="center"/>
            </w:pPr>
            <w:r w:rsidRPr="00107564">
              <w:t>(на второй год планового периода)</w:t>
            </w:r>
          </w:p>
        </w:tc>
      </w:tr>
      <w:tr w:rsidR="00FC02A5" w:rsidRPr="00107564"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наименование</w:t>
            </w:r>
          </w:p>
        </w:tc>
        <w:tc>
          <w:tcPr>
            <w:tcW w:w="1436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 xml:space="preserve">код по </w:t>
            </w:r>
            <w:hyperlink r:id="rId46" w:history="1">
              <w:r w:rsidRPr="00107564">
                <w:t>ОКВ</w:t>
              </w:r>
            </w:hyperlink>
          </w:p>
        </w:tc>
        <w:tc>
          <w:tcPr>
            <w:tcW w:w="1928" w:type="dxa"/>
            <w:vMerge/>
          </w:tcPr>
          <w:p w:rsidR="00FC02A5" w:rsidRPr="00107564" w:rsidRDefault="00FC02A5"/>
        </w:tc>
        <w:tc>
          <w:tcPr>
            <w:tcW w:w="1701" w:type="dxa"/>
            <w:vMerge/>
          </w:tcPr>
          <w:p w:rsidR="00FC02A5" w:rsidRPr="00107564" w:rsidRDefault="00FC02A5"/>
        </w:tc>
        <w:tc>
          <w:tcPr>
            <w:tcW w:w="1701" w:type="dxa"/>
            <w:vMerge/>
          </w:tcPr>
          <w:p w:rsidR="00FC02A5" w:rsidRPr="00107564" w:rsidRDefault="00FC02A5"/>
        </w:tc>
      </w:tr>
      <w:tr w:rsidR="00FC02A5" w:rsidRPr="00107564"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1</w:t>
            </w:r>
          </w:p>
        </w:tc>
        <w:tc>
          <w:tcPr>
            <w:tcW w:w="1436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2</w:t>
            </w:r>
          </w:p>
        </w:tc>
        <w:tc>
          <w:tcPr>
            <w:tcW w:w="1928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3</w:t>
            </w: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4</w:t>
            </w: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  <w:r w:rsidRPr="00107564">
              <w:t>5</w:t>
            </w:r>
          </w:p>
        </w:tc>
      </w:tr>
      <w:tr w:rsidR="00FC02A5" w:rsidRPr="00107564">
        <w:tc>
          <w:tcPr>
            <w:tcW w:w="1701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436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701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436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  <w:tr w:rsidR="00FC02A5" w:rsidRPr="00107564">
        <w:tc>
          <w:tcPr>
            <w:tcW w:w="1701" w:type="dxa"/>
          </w:tcPr>
          <w:p w:rsidR="00FC02A5" w:rsidRPr="00107564" w:rsidRDefault="00FC02A5">
            <w:pPr>
              <w:pStyle w:val="ConsPlusNormal"/>
            </w:pPr>
          </w:p>
        </w:tc>
        <w:tc>
          <w:tcPr>
            <w:tcW w:w="1436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C02A5" w:rsidRPr="00107564" w:rsidRDefault="00FC02A5">
            <w:pPr>
              <w:pStyle w:val="ConsPlusNormal"/>
              <w:jc w:val="center"/>
            </w:pPr>
          </w:p>
        </w:tc>
      </w:tr>
    </w:tbl>
    <w:p w:rsidR="00FC02A5" w:rsidRPr="00107564" w:rsidRDefault="00FC02A5">
      <w:pPr>
        <w:pStyle w:val="ConsPlusNormal"/>
      </w:pPr>
    </w:p>
    <w:p w:rsidR="00FC02A5" w:rsidRPr="00107564" w:rsidRDefault="00FC02A5">
      <w:pPr>
        <w:pStyle w:val="ConsPlusNonformat"/>
        <w:jc w:val="both"/>
      </w:pPr>
      <w:r w:rsidRPr="00107564">
        <w:t>Руководитель учреждения</w:t>
      </w:r>
    </w:p>
    <w:p w:rsidR="00FC02A5" w:rsidRPr="00107564" w:rsidRDefault="00FC02A5">
      <w:pPr>
        <w:pStyle w:val="ConsPlusNonformat"/>
        <w:jc w:val="both"/>
      </w:pPr>
      <w:r w:rsidRPr="00107564">
        <w:t xml:space="preserve"> (уполномоченное лицо)    ______________ ______________ ___________________</w:t>
      </w:r>
    </w:p>
    <w:p w:rsidR="00FC02A5" w:rsidRPr="00107564" w:rsidRDefault="00FC02A5">
      <w:pPr>
        <w:pStyle w:val="ConsPlusNonformat"/>
        <w:jc w:val="both"/>
      </w:pPr>
      <w:r w:rsidRPr="00107564">
        <w:t xml:space="preserve">                            (должность)     (подпись)   (фамилия, инициалы)</w:t>
      </w:r>
    </w:p>
    <w:p w:rsidR="00FC02A5" w:rsidRPr="00107564" w:rsidRDefault="00FC02A5">
      <w:pPr>
        <w:pStyle w:val="ConsPlusNonformat"/>
        <w:jc w:val="both"/>
      </w:pPr>
      <w:r w:rsidRPr="00107564">
        <w:t>Исполнитель               ______________ ___________________ ______________</w:t>
      </w:r>
    </w:p>
    <w:p w:rsidR="00FC02A5" w:rsidRPr="00107564" w:rsidRDefault="00FC02A5">
      <w:pPr>
        <w:pStyle w:val="ConsPlusNonformat"/>
        <w:jc w:val="both"/>
      </w:pPr>
      <w:r w:rsidRPr="00107564">
        <w:t xml:space="preserve">                            (должность)  (фамилия, инициалы)   (телефон)</w:t>
      </w:r>
    </w:p>
    <w:p w:rsidR="00FC02A5" w:rsidRPr="00107564" w:rsidRDefault="00FC02A5">
      <w:pPr>
        <w:pStyle w:val="ConsPlusNonformat"/>
        <w:jc w:val="both"/>
      </w:pPr>
      <w:r w:rsidRPr="00107564">
        <w:t>"__" _____________ 20 г.</w:t>
      </w: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ind w:firstLine="540"/>
        <w:jc w:val="both"/>
      </w:pPr>
    </w:p>
    <w:p w:rsidR="00FC02A5" w:rsidRPr="00107564" w:rsidRDefault="00FC02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596A" w:rsidRPr="00107564" w:rsidRDefault="00F9596A"/>
    <w:sectPr w:rsidR="00F9596A" w:rsidRPr="00107564" w:rsidSect="00FC02A5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02A5"/>
    <w:rsid w:val="00015863"/>
    <w:rsid w:val="00107564"/>
    <w:rsid w:val="001B72BA"/>
    <w:rsid w:val="00593821"/>
    <w:rsid w:val="00615451"/>
    <w:rsid w:val="00F9596A"/>
    <w:rsid w:val="00FC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C0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2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89562DCCE2D1148D1D711852A01E0D368B7199023ABDE789FE7A66A82EABC1BB59E4110B1E25CAA7D0C2504195845C911B4B8418170dEG" TargetMode="External"/><Relationship Id="rId13" Type="http://schemas.openxmlformats.org/officeDocument/2006/relationships/hyperlink" Target="consultantplus://offline/ref=ED789562DCCE2D1148D1D711852A01E0D368B0139020ABDE789FE7A66A82EABC09B5C64F11B0FD57FD324A700871d0G" TargetMode="External"/><Relationship Id="rId18" Type="http://schemas.openxmlformats.org/officeDocument/2006/relationships/hyperlink" Target="consultantplus://offline/ref=ED789562DCCE2D1148D1D711852A01E0D368B0139020ABDE789FE7A66A82EABC09B5C64F11B0FD57FD324A700871d0G" TargetMode="External"/><Relationship Id="rId26" Type="http://schemas.openxmlformats.org/officeDocument/2006/relationships/hyperlink" Target="consultantplus://offline/ref=ED789562DCCE2D1148D1D711852A01E0D368B0139020ABDE789FE7A66A82EABC09B5C64F11B0FD57FD324A700871d0G" TargetMode="External"/><Relationship Id="rId39" Type="http://schemas.openxmlformats.org/officeDocument/2006/relationships/hyperlink" Target="consultantplus://offline/ref=ED789562DCCE2D1148D1D711852A01E0D368B0139020ABDE789FE7A66A82EABC09B5C64F11B0FD57FD324A700871d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789562DCCE2D1148D1D711852A01E0D368B0139020ABDE789FE7A66A82EABC09B5C64F11B0FD57FD324A700871d0G" TargetMode="External"/><Relationship Id="rId34" Type="http://schemas.openxmlformats.org/officeDocument/2006/relationships/hyperlink" Target="consultantplus://offline/ref=ED789562DCCE2D1148D1D711852A01E0D368B0139020ABDE789FE7A66A82EABC09B5C64F11B0FD57FD324A700871d0G" TargetMode="External"/><Relationship Id="rId42" Type="http://schemas.openxmlformats.org/officeDocument/2006/relationships/hyperlink" Target="consultantplus://offline/ref=ED789562DCCE2D1148D1D711852A01E0D368B0139020ABDE789FE7A66A82EABC09B5C64F11B0FD57FD324A700871d0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D789562DCCE2D1148D1D70786465FEFD162ED1C9222A78D25C3E1F135D2ECE95BF5981640F2B65AFE2A56700A075C5BC871dBG" TargetMode="External"/><Relationship Id="rId12" Type="http://schemas.openxmlformats.org/officeDocument/2006/relationships/hyperlink" Target="consultantplus://offline/ref=ED789562DCCE2D1148D1D711852A01E0D369B717962AABDE789FE7A66A82EABC09B5C64F11B0FD57FD324A700871d0G" TargetMode="External"/><Relationship Id="rId17" Type="http://schemas.openxmlformats.org/officeDocument/2006/relationships/hyperlink" Target="consultantplus://offline/ref=ED789562DCCE2D1148D1D711852A01E0D368B0139020ABDE789FE7A66A82EABC09B5C64F11B0FD57FD324A700871d0G" TargetMode="External"/><Relationship Id="rId25" Type="http://schemas.openxmlformats.org/officeDocument/2006/relationships/hyperlink" Target="consultantplus://offline/ref=ED789562DCCE2D1148D1D711852A01E0D368B0139020ABDE789FE7A66A82EABC09B5C64F11B0FD57FD324A700871d0G" TargetMode="External"/><Relationship Id="rId33" Type="http://schemas.openxmlformats.org/officeDocument/2006/relationships/hyperlink" Target="consultantplus://offline/ref=ED789562DCCE2D1148D1D711852A01E0D368B0139020ABDE789FE7A66A82EABC09B5C64F11B0FD57FD324A700871d0G" TargetMode="External"/><Relationship Id="rId38" Type="http://schemas.openxmlformats.org/officeDocument/2006/relationships/hyperlink" Target="consultantplus://offline/ref=ED789562DCCE2D1148D1D711852A01E0D368B0139020ABDE789FE7A66A82EABC09B5C64F11B0FD57FD324A700871d0G" TargetMode="External"/><Relationship Id="rId46" Type="http://schemas.openxmlformats.org/officeDocument/2006/relationships/hyperlink" Target="consultantplus://offline/ref=ED789562DCCE2D1148D1D711852A01E0D368B0139020ABDE789FE7A66A82EABC09B5C64F11B0FD57FD324A700871d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789562DCCE2D1148D1D711852A01E0D368B0139020ABDE789FE7A66A82EABC09B5C64F11B0FD57FD324A700871d0G" TargetMode="External"/><Relationship Id="rId20" Type="http://schemas.openxmlformats.org/officeDocument/2006/relationships/hyperlink" Target="consultantplus://offline/ref=ED789562DCCE2D1148D1D711852A01E0D368B0139020ABDE789FE7A66A82EABC09B5C64F11B0FD57FD324A700871d0G" TargetMode="External"/><Relationship Id="rId29" Type="http://schemas.openxmlformats.org/officeDocument/2006/relationships/hyperlink" Target="consultantplus://offline/ref=ED789562DCCE2D1148D1D711852A01E0D368BB119B26ABDE789FE7A66A82EABC09B5C64F11B0FD57FD324A700871d0G" TargetMode="External"/><Relationship Id="rId41" Type="http://schemas.openxmlformats.org/officeDocument/2006/relationships/hyperlink" Target="consultantplus://offline/ref=ED789562DCCE2D1148D1D711852A01E0D368B0139020ABDE789FE7A66A82EABC09B5C64F11B0FD57FD324A700871d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89562DCCE2D1148D1D711852A01E0D260B0159326ABDE789FE7A66A82EABC1BB59E4311B6E356F8271C214D4C535BCF0CAAB95F8207027Ed5G" TargetMode="External"/><Relationship Id="rId11" Type="http://schemas.openxmlformats.org/officeDocument/2006/relationships/hyperlink" Target="consultantplus://offline/ref=ED789562DCCE2D1148D1D711852A01E0D368BB119B26ABDE789FE7A66A82EABC09B5C64F11B0FD57FD324A700871d0G" TargetMode="External"/><Relationship Id="rId24" Type="http://schemas.openxmlformats.org/officeDocument/2006/relationships/hyperlink" Target="consultantplus://offline/ref=ED789562DCCE2D1148D1D711852A01E0D368B0139020ABDE789FE7A66A82EABC09B5C64F11B0FD57FD324A700871d0G" TargetMode="External"/><Relationship Id="rId32" Type="http://schemas.openxmlformats.org/officeDocument/2006/relationships/hyperlink" Target="consultantplus://offline/ref=ED789562DCCE2D1148D1D711852A01E0D368B0139020ABDE789FE7A66A82EABC09B5C64F11B0FD57FD324A700871d0G" TargetMode="External"/><Relationship Id="rId37" Type="http://schemas.openxmlformats.org/officeDocument/2006/relationships/hyperlink" Target="consultantplus://offline/ref=ED789562DCCE2D1148D1D711852A01E0D368B0139020ABDE789FE7A66A82EABC09B5C64F11B0FD57FD324A700871d0G" TargetMode="External"/><Relationship Id="rId40" Type="http://schemas.openxmlformats.org/officeDocument/2006/relationships/hyperlink" Target="consultantplus://offline/ref=ED789562DCCE2D1148D1D711852A01E0D368B0139020ABDE789FE7A66A82EABC09B5C64F11B0FD57FD324A700871d0G" TargetMode="External"/><Relationship Id="rId45" Type="http://schemas.openxmlformats.org/officeDocument/2006/relationships/hyperlink" Target="consultantplus://offline/ref=ED789562DCCE2D1148D1D711852A01E0D368B0139020ABDE789FE7A66A82EABC09B5C64F11B0FD57FD324A700871d0G" TargetMode="External"/><Relationship Id="rId5" Type="http://schemas.openxmlformats.org/officeDocument/2006/relationships/hyperlink" Target="consultantplus://offline/ref=ED789562DCCE2D1148D1D711852A01E0D368B7199023ABDE789FE7A66A82EABC1BB59E4110BFE05CAA7D0C2504195845C911B4B8418170dEG" TargetMode="External"/><Relationship Id="rId15" Type="http://schemas.openxmlformats.org/officeDocument/2006/relationships/hyperlink" Target="consultantplus://offline/ref=ED789562DCCE2D1148D1D711852A01E0D368B0139020ABDE789FE7A66A82EABC09B5C64F11B0FD57FD324A700871d0G" TargetMode="External"/><Relationship Id="rId23" Type="http://schemas.openxmlformats.org/officeDocument/2006/relationships/hyperlink" Target="consultantplus://offline/ref=ED789562DCCE2D1148D1D711852A01E0D368B0139020ABDE789FE7A66A82EABC09B5C64F11B0FD57FD324A700871d0G" TargetMode="External"/><Relationship Id="rId28" Type="http://schemas.openxmlformats.org/officeDocument/2006/relationships/hyperlink" Target="consultantplus://offline/ref=ED789562DCCE2D1148D1D711852A01E0D368B0139020ABDE789FE7A66A82EABC09B5C64F11B0FD57FD324A700871d0G" TargetMode="External"/><Relationship Id="rId36" Type="http://schemas.openxmlformats.org/officeDocument/2006/relationships/hyperlink" Target="consultantplus://offline/ref=ED789562DCCE2D1148D1D711852A01E0D368B0139020ABDE789FE7A66A82EABC09B5C64F11B0FD57FD324A700871d0G" TargetMode="External"/><Relationship Id="rId10" Type="http://schemas.openxmlformats.org/officeDocument/2006/relationships/hyperlink" Target="consultantplus://offline/ref=ED789562DCCE2D1148D1D711852A01E0D260B0159326ABDE789FE7A66A82EABC1BB59E4311B6E356F8271C214D4C535BCF0CAAB95F8207027Ed5G" TargetMode="External"/><Relationship Id="rId19" Type="http://schemas.openxmlformats.org/officeDocument/2006/relationships/hyperlink" Target="consultantplus://offline/ref=ED789562DCCE2D1148D1D711852A01E0D368B0139020ABDE789FE7A66A82EABC09B5C64F11B0FD57FD324A700871d0G" TargetMode="External"/><Relationship Id="rId31" Type="http://schemas.openxmlformats.org/officeDocument/2006/relationships/hyperlink" Target="consultantplus://offline/ref=ED789562DCCE2D1148D1D711852A01E0D368B0139020ABDE789FE7A66A82EABC09B5C64F11B0FD57FD324A700871d0G" TargetMode="External"/><Relationship Id="rId44" Type="http://schemas.openxmlformats.org/officeDocument/2006/relationships/hyperlink" Target="consultantplus://offline/ref=ED789562DCCE2D1148D1D711852A01E0D368B0139020ABDE789FE7A66A82EABC09B5C64F11B0FD57FD324A700871d0G" TargetMode="External"/><Relationship Id="rId4" Type="http://schemas.openxmlformats.org/officeDocument/2006/relationships/hyperlink" Target="consultantplus://offline/ref=ED789562DCCE2D1148D1D711852A01E0D368B7199023ABDE789FE7A66A82EABC1BB59E4110B1E25CAA7D0C2504195845C911B4B8418170dEG" TargetMode="External"/><Relationship Id="rId9" Type="http://schemas.openxmlformats.org/officeDocument/2006/relationships/hyperlink" Target="consultantplus://offline/ref=ED789562DCCE2D1148D1D711852A01E0D368B7199023ABDE789FE7A66A82EABC1BB59E4110BFE05CAA7D0C2504195845C911B4B8418170dEG" TargetMode="External"/><Relationship Id="rId14" Type="http://schemas.openxmlformats.org/officeDocument/2006/relationships/hyperlink" Target="consultantplus://offline/ref=ED789562DCCE2D1148D1D711852A01E0D368B0139020ABDE789FE7A66A82EABC09B5C64F11B0FD57FD324A700871d0G" TargetMode="External"/><Relationship Id="rId22" Type="http://schemas.openxmlformats.org/officeDocument/2006/relationships/hyperlink" Target="consultantplus://offline/ref=ED789562DCCE2D1148D1D711852A01E0D368B0139020ABDE789FE7A66A82EABC09B5C64F11B0FD57FD324A700871d0G" TargetMode="External"/><Relationship Id="rId27" Type="http://schemas.openxmlformats.org/officeDocument/2006/relationships/hyperlink" Target="consultantplus://offline/ref=ED789562DCCE2D1148D1D711852A01E0D368B0139020ABDE789FE7A66A82EABC09B5C64F11B0FD57FD324A700871d0G" TargetMode="External"/><Relationship Id="rId30" Type="http://schemas.openxmlformats.org/officeDocument/2006/relationships/hyperlink" Target="consultantplus://offline/ref=ED789562DCCE2D1148D1D711852A01E0D369B717962AABDE789FE7A66A82EABC09B5C64F11B0FD57FD324A700871d0G" TargetMode="External"/><Relationship Id="rId35" Type="http://schemas.openxmlformats.org/officeDocument/2006/relationships/hyperlink" Target="consultantplus://offline/ref=ED789562DCCE2D1148D1D711852A01E0D368B0139020ABDE789FE7A66A82EABC09B5C64F11B0FD57FD324A700871d0G" TargetMode="External"/><Relationship Id="rId43" Type="http://schemas.openxmlformats.org/officeDocument/2006/relationships/hyperlink" Target="consultantplus://offline/ref=ED789562DCCE2D1148D1D711852A01E0D368B0139020ABDE789FE7A66A82EABC09B5C64F11B0FD57FD324A700871d0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28530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YURKONS</dc:creator>
  <cp:keywords/>
  <dc:description/>
  <cp:lastModifiedBy>YURKONS</cp:lastModifiedBy>
  <cp:revision>1</cp:revision>
  <dcterms:created xsi:type="dcterms:W3CDTF">2019-03-06T06:29:00Z</dcterms:created>
  <dcterms:modified xsi:type="dcterms:W3CDTF">2019-03-06T06:33:00Z</dcterms:modified>
</cp:coreProperties>
</file>