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7A" w:rsidRDefault="0074607A" w:rsidP="0074607A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95pt;margin-top:8.1pt;width:44.5pt;height:56.5pt;z-index:-251658240;visibility:visible;mso-wrap-edited:f" wrapcoords="-366 0 -366 21312 21600 21312 21600 0 -366 0" o:allowincell="f">
            <v:imagedata r:id="rId8" o:title=""/>
            <w10:wrap type="tight"/>
          </v:shape>
          <o:OLEObject Type="Embed" ProgID="Word.Picture.8" ShapeID="_x0000_s1026" DrawAspect="Content" ObjectID="_1624105998" r:id="rId9"/>
        </w:pict>
      </w:r>
    </w:p>
    <w:p w:rsidR="0074607A" w:rsidRDefault="0074607A" w:rsidP="0074607A">
      <w:pPr>
        <w:jc w:val="center"/>
        <w:rPr>
          <w:noProof/>
        </w:rPr>
      </w:pPr>
    </w:p>
    <w:p w:rsidR="0074607A" w:rsidRDefault="0074607A" w:rsidP="0074607A">
      <w:pPr>
        <w:outlineLvl w:val="0"/>
      </w:pPr>
    </w:p>
    <w:p w:rsidR="0074607A" w:rsidRDefault="0074607A" w:rsidP="0074607A">
      <w:pPr>
        <w:outlineLvl w:val="0"/>
        <w:rPr>
          <w:b/>
          <w:sz w:val="28"/>
        </w:rPr>
      </w:pPr>
      <w:r>
        <w:rPr>
          <w:b/>
          <w:sz w:val="28"/>
        </w:rPr>
        <w:t xml:space="preserve"> АДМИНИСТРАЦИЯ ЛЕНИНСКОГО РАЙОНА ГОРОДА ПЕНЗЫ</w:t>
      </w:r>
    </w:p>
    <w:p w:rsidR="0074607A" w:rsidRPr="009D7708" w:rsidRDefault="0074607A" w:rsidP="0074607A">
      <w:pPr>
        <w:jc w:val="center"/>
        <w:rPr>
          <w:b/>
          <w:sz w:val="6"/>
          <w:szCs w:val="6"/>
        </w:rPr>
      </w:pPr>
    </w:p>
    <w:p w:rsidR="0074607A" w:rsidRDefault="0074607A" w:rsidP="0074607A">
      <w:pPr>
        <w:jc w:val="center"/>
      </w:pPr>
      <w:r w:rsidRPr="00C50F0C">
        <w:rPr>
          <w:b/>
          <w:noProof/>
          <w:sz w:val="28"/>
        </w:rPr>
        <w:pict>
          <v:line id="_x0000_s1027" style="position:absolute;left:0;text-align:left;z-index:251658240" from="10.2pt,2.4pt" to="451.2pt,2.4pt" strokeweight="4.5pt">
            <v:stroke linestyle="thinThick"/>
          </v:line>
        </w:pict>
      </w:r>
    </w:p>
    <w:p w:rsidR="0074607A" w:rsidRDefault="0074607A" w:rsidP="0074607A">
      <w:pPr>
        <w:jc w:val="center"/>
        <w:outlineLvl w:val="0"/>
        <w:rPr>
          <w:b/>
          <w:sz w:val="28"/>
          <w:szCs w:val="28"/>
        </w:rPr>
      </w:pPr>
      <w:r w:rsidRPr="009D7708">
        <w:rPr>
          <w:b/>
          <w:sz w:val="28"/>
          <w:szCs w:val="28"/>
        </w:rPr>
        <w:t>ПРИКАЗ</w:t>
      </w:r>
    </w:p>
    <w:p w:rsidR="0074607A" w:rsidRDefault="0074607A" w:rsidP="0074607A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28.06.2019 № 199</w:t>
      </w:r>
    </w:p>
    <w:p w:rsidR="0074607A" w:rsidRPr="0074607A" w:rsidRDefault="0074607A" w:rsidP="0074607A">
      <w:pPr>
        <w:spacing w:before="0" w:after="0" w:line="240" w:lineRule="auto"/>
        <w:jc w:val="center"/>
        <w:rPr>
          <w:sz w:val="28"/>
          <w:szCs w:val="28"/>
        </w:rPr>
      </w:pPr>
    </w:p>
    <w:p w:rsidR="0074607A" w:rsidRDefault="0074607A" w:rsidP="0074607A">
      <w:pPr>
        <w:spacing w:before="0" w:after="0" w:line="240" w:lineRule="auto"/>
        <w:ind w:right="424"/>
        <w:jc w:val="center"/>
        <w:rPr>
          <w:b/>
          <w:sz w:val="28"/>
          <w:szCs w:val="28"/>
        </w:rPr>
      </w:pPr>
      <w:r w:rsidRPr="006877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учетной политике</w:t>
      </w:r>
      <w:r w:rsidRPr="00687747">
        <w:rPr>
          <w:b/>
          <w:sz w:val="28"/>
          <w:szCs w:val="28"/>
        </w:rPr>
        <w:t xml:space="preserve"> администрации </w:t>
      </w:r>
    </w:p>
    <w:p w:rsidR="0074607A" w:rsidRPr="00687747" w:rsidRDefault="0074607A" w:rsidP="0074607A">
      <w:pPr>
        <w:spacing w:before="0" w:after="0" w:line="240" w:lineRule="auto"/>
        <w:ind w:right="424"/>
        <w:jc w:val="center"/>
        <w:rPr>
          <w:b/>
          <w:sz w:val="28"/>
          <w:szCs w:val="28"/>
        </w:rPr>
      </w:pPr>
      <w:r w:rsidRPr="00687747">
        <w:rPr>
          <w:b/>
          <w:sz w:val="28"/>
          <w:szCs w:val="28"/>
        </w:rPr>
        <w:t xml:space="preserve">Ленинского района города Пензы </w:t>
      </w:r>
    </w:p>
    <w:p w:rsidR="0074607A" w:rsidRDefault="0074607A" w:rsidP="0074607A">
      <w:pPr>
        <w:spacing w:before="0" w:after="0" w:line="240" w:lineRule="auto"/>
        <w:ind w:right="424"/>
        <w:jc w:val="center"/>
        <w:rPr>
          <w:b/>
          <w:sz w:val="28"/>
          <w:szCs w:val="28"/>
        </w:rPr>
      </w:pPr>
    </w:p>
    <w:p w:rsidR="0074607A" w:rsidRPr="006C5158" w:rsidRDefault="0074607A" w:rsidP="0074607A">
      <w:pPr>
        <w:spacing w:before="0" w:after="0" w:line="240" w:lineRule="auto"/>
        <w:ind w:right="566" w:firstLine="567"/>
        <w:rPr>
          <w:bCs/>
          <w:sz w:val="28"/>
          <w:szCs w:val="28"/>
        </w:rPr>
      </w:pPr>
      <w:proofErr w:type="gramStart"/>
      <w:r w:rsidRPr="00F63DE7">
        <w:rPr>
          <w:sz w:val="28"/>
          <w:szCs w:val="28"/>
        </w:rPr>
        <w:t xml:space="preserve">Руководствуясь </w:t>
      </w:r>
      <w:r w:rsidRPr="00F63DE7">
        <w:rPr>
          <w:bCs/>
          <w:sz w:val="28"/>
          <w:szCs w:val="28"/>
        </w:rPr>
        <w:t>Федеральным законом от 06.12.2011 № 402-ФЗ «О бухгалтерском учете», приказом Мин</w:t>
      </w:r>
      <w:r>
        <w:rPr>
          <w:bCs/>
          <w:sz w:val="28"/>
          <w:szCs w:val="28"/>
        </w:rPr>
        <w:t xml:space="preserve">фина России </w:t>
      </w:r>
      <w:r w:rsidRPr="00F63DE7">
        <w:rPr>
          <w:bCs/>
          <w:sz w:val="28"/>
          <w:szCs w:val="28"/>
        </w:rPr>
        <w:t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</w:t>
      </w:r>
      <w:r>
        <w:rPr>
          <w:bCs/>
          <w:sz w:val="28"/>
          <w:szCs w:val="28"/>
        </w:rPr>
        <w:t xml:space="preserve">оуправления, органов управления </w:t>
      </w:r>
      <w:r w:rsidRPr="00F63DE7">
        <w:rPr>
          <w:bCs/>
          <w:sz w:val="28"/>
          <w:szCs w:val="28"/>
        </w:rPr>
        <w:t>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bCs/>
          <w:sz w:val="28"/>
          <w:szCs w:val="28"/>
        </w:rPr>
        <w:t xml:space="preserve"> п</w:t>
      </w:r>
      <w:r>
        <w:rPr>
          <w:sz w:val="28"/>
        </w:rPr>
        <w:t>риказом Минфина России от 31.12.2016 № 256н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«Об утверждении федерального стандарта бухгалтерского учета для</w:t>
      </w:r>
      <w:proofErr w:type="gramEnd"/>
      <w:r>
        <w:rPr>
          <w:sz w:val="28"/>
        </w:rPr>
        <w:t xml:space="preserve"> организаций государственного сектора «Концептуальные основы бухгалтерского учета и отчетности организаций государственного сектора»,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риказом Минфина России от 30.12.2017 № 274н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федерального стандарта бухгалтерского учета для организаций государственного сектора «Учетная политика, оценочные значения и ошибки»,</w:t>
      </w:r>
    </w:p>
    <w:p w:rsidR="0074607A" w:rsidRDefault="0074607A" w:rsidP="0074607A">
      <w:pPr>
        <w:autoSpaceDE w:val="0"/>
        <w:autoSpaceDN w:val="0"/>
        <w:adjustRightInd w:val="0"/>
        <w:spacing w:before="0" w:after="0" w:line="240" w:lineRule="auto"/>
        <w:ind w:right="424" w:firstLine="540"/>
        <w:rPr>
          <w:bCs/>
          <w:sz w:val="28"/>
          <w:szCs w:val="28"/>
        </w:rPr>
      </w:pPr>
    </w:p>
    <w:p w:rsidR="0074607A" w:rsidRDefault="0074607A" w:rsidP="0074607A">
      <w:pPr>
        <w:spacing w:before="0"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 :</w:t>
      </w:r>
    </w:p>
    <w:p w:rsidR="0074607A" w:rsidRDefault="0074607A" w:rsidP="0074607A">
      <w:pPr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74607A" w:rsidRPr="00B208F7" w:rsidRDefault="0074607A" w:rsidP="0074607A">
      <w:pPr>
        <w:spacing w:before="0" w:after="0" w:line="240" w:lineRule="auto"/>
        <w:ind w:right="424" w:firstLine="540"/>
        <w:rPr>
          <w:bCs/>
          <w:sz w:val="28"/>
          <w:szCs w:val="28"/>
        </w:rPr>
      </w:pPr>
      <w:r w:rsidRPr="00B208F7">
        <w:rPr>
          <w:sz w:val="28"/>
          <w:szCs w:val="28"/>
        </w:rPr>
        <w:t xml:space="preserve">1. </w:t>
      </w:r>
      <w:r w:rsidRPr="00B208F7">
        <w:rPr>
          <w:bCs/>
          <w:sz w:val="28"/>
          <w:szCs w:val="28"/>
        </w:rPr>
        <w:t>Утвердить Учетную политику администрации Ленинского района города Пензы согласно приложению № 1.</w:t>
      </w:r>
    </w:p>
    <w:p w:rsidR="0074607A" w:rsidRDefault="0074607A" w:rsidP="0074607A">
      <w:pPr>
        <w:spacing w:before="0" w:after="0" w:line="240" w:lineRule="auto"/>
        <w:ind w:right="424" w:firstLine="540"/>
        <w:rPr>
          <w:bCs/>
          <w:sz w:val="28"/>
          <w:szCs w:val="28"/>
        </w:rPr>
      </w:pPr>
      <w:r w:rsidRPr="00B208F7">
        <w:rPr>
          <w:bCs/>
          <w:sz w:val="28"/>
          <w:szCs w:val="28"/>
        </w:rPr>
        <w:t>2. Применять утвержденную учетную политику во всех последующих отчетных периодах с внесением в установленном порядке необходимых изменений и дополнений.</w:t>
      </w:r>
    </w:p>
    <w:p w:rsidR="0074607A" w:rsidRPr="004F6C83" w:rsidRDefault="0074607A" w:rsidP="0074607A">
      <w:pPr>
        <w:spacing w:before="0" w:after="0" w:line="240" w:lineRule="auto"/>
        <w:ind w:right="424" w:firstLine="540"/>
        <w:rPr>
          <w:bCs/>
          <w:sz w:val="28"/>
          <w:szCs w:val="28"/>
        </w:rPr>
      </w:pPr>
      <w:r w:rsidRPr="00B208F7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Признать утратившим силу приказ </w:t>
      </w:r>
      <w:r w:rsidRPr="00B208F7">
        <w:rPr>
          <w:bCs/>
          <w:sz w:val="28"/>
          <w:szCs w:val="28"/>
        </w:rPr>
        <w:t>администрации Ленинского района города Пензы</w:t>
      </w:r>
      <w:r>
        <w:rPr>
          <w:bCs/>
          <w:sz w:val="28"/>
          <w:szCs w:val="28"/>
        </w:rPr>
        <w:t xml:space="preserve"> от 28.02.2019 № 77 </w:t>
      </w:r>
      <w:r w:rsidRPr="004F6C83">
        <w:rPr>
          <w:bCs/>
          <w:sz w:val="28"/>
          <w:szCs w:val="28"/>
        </w:rPr>
        <w:t xml:space="preserve">«Об </w:t>
      </w:r>
      <w:r w:rsidRPr="004F6C83">
        <w:rPr>
          <w:sz w:val="28"/>
          <w:szCs w:val="28"/>
        </w:rPr>
        <w:t>учетной политике администрации Ленинского района города Пензы».</w:t>
      </w:r>
    </w:p>
    <w:p w:rsidR="0074607A" w:rsidRPr="00B208F7" w:rsidRDefault="0074607A" w:rsidP="0074607A">
      <w:pPr>
        <w:spacing w:before="0" w:after="0" w:line="240" w:lineRule="auto"/>
        <w:ind w:right="424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B208F7">
        <w:rPr>
          <w:bCs/>
          <w:sz w:val="28"/>
          <w:szCs w:val="28"/>
        </w:rPr>
        <w:t>Настоящий приказ вступает в силу со дня его подписания и распространяется на правоотношения, возникшие с 1 января 2019 года.</w:t>
      </w:r>
    </w:p>
    <w:p w:rsidR="0074607A" w:rsidRPr="0017251B" w:rsidRDefault="0074607A" w:rsidP="0074607A">
      <w:pPr>
        <w:spacing w:before="0" w:after="0" w:line="240" w:lineRule="auto"/>
        <w:ind w:right="424" w:firstLine="5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74607A" w:rsidRDefault="0074607A" w:rsidP="0074607A">
      <w:pPr>
        <w:autoSpaceDE w:val="0"/>
        <w:autoSpaceDN w:val="0"/>
        <w:adjustRightInd w:val="0"/>
        <w:ind w:firstLine="540"/>
        <w:outlineLvl w:val="1"/>
        <w:rPr>
          <w:sz w:val="28"/>
        </w:rPr>
      </w:pPr>
      <w:bookmarkStart w:id="0" w:name="Par144"/>
      <w:bookmarkEnd w:id="0"/>
    </w:p>
    <w:p w:rsidR="0074607A" w:rsidRPr="00216629" w:rsidRDefault="0074607A" w:rsidP="0074607A">
      <w:pPr>
        <w:autoSpaceDE w:val="0"/>
        <w:autoSpaceDN w:val="0"/>
        <w:adjustRightInd w:val="0"/>
        <w:ind w:firstLine="540"/>
        <w:outlineLvl w:val="1"/>
        <w:rPr>
          <w:sz w:val="28"/>
        </w:rPr>
      </w:pPr>
      <w:r w:rsidRPr="0074607A">
        <w:rPr>
          <w:b/>
          <w:sz w:val="28"/>
          <w:szCs w:val="28"/>
        </w:rPr>
        <w:t>И.о</w:t>
      </w:r>
      <w:proofErr w:type="gramStart"/>
      <w:r w:rsidRPr="0074607A">
        <w:rPr>
          <w:b/>
          <w:sz w:val="28"/>
          <w:szCs w:val="28"/>
        </w:rPr>
        <w:t>.г</w:t>
      </w:r>
      <w:proofErr w:type="gramEnd"/>
      <w:r w:rsidRPr="0074607A">
        <w:rPr>
          <w:b/>
          <w:sz w:val="28"/>
          <w:szCs w:val="28"/>
        </w:rPr>
        <w:t>лавы администрации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4607A">
        <w:rPr>
          <w:b/>
          <w:sz w:val="28"/>
          <w:szCs w:val="28"/>
        </w:rPr>
        <w:t>А.А.Максимов</w:t>
      </w:r>
    </w:p>
    <w:tbl>
      <w:tblPr>
        <w:tblW w:w="0" w:type="auto"/>
        <w:tblLook w:val="04A0"/>
      </w:tblPr>
      <w:tblGrid>
        <w:gridCol w:w="4046"/>
        <w:gridCol w:w="1226"/>
        <w:gridCol w:w="710"/>
        <w:gridCol w:w="3340"/>
        <w:gridCol w:w="346"/>
      </w:tblGrid>
      <w:tr w:rsidR="0074607A" w:rsidRPr="00216629" w:rsidTr="0074607A">
        <w:trPr>
          <w:gridAfter w:val="1"/>
          <w:wAfter w:w="346" w:type="dxa"/>
        </w:trPr>
        <w:tc>
          <w:tcPr>
            <w:tcW w:w="4046" w:type="dxa"/>
          </w:tcPr>
          <w:p w:rsidR="0074607A" w:rsidRPr="0074607A" w:rsidRDefault="0074607A" w:rsidP="0074607A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</w:rPr>
            </w:pPr>
          </w:p>
        </w:tc>
        <w:tc>
          <w:tcPr>
            <w:tcW w:w="1936" w:type="dxa"/>
            <w:gridSpan w:val="2"/>
          </w:tcPr>
          <w:p w:rsidR="0074607A" w:rsidRPr="0074607A" w:rsidRDefault="0074607A" w:rsidP="0074607A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</w:rPr>
            </w:pPr>
          </w:p>
        </w:tc>
        <w:tc>
          <w:tcPr>
            <w:tcW w:w="3340" w:type="dxa"/>
          </w:tcPr>
          <w:p w:rsidR="0074607A" w:rsidRPr="0074607A" w:rsidRDefault="0074607A" w:rsidP="0074607A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8"/>
              </w:rPr>
            </w:pPr>
          </w:p>
        </w:tc>
      </w:tr>
      <w:tr w:rsidR="00C62996" w:rsidRPr="004F33A7" w:rsidTr="0074607A">
        <w:tblPrEx>
          <w:tblLook w:val="01E0"/>
        </w:tblPrEx>
        <w:trPr>
          <w:trHeight w:val="1402"/>
        </w:trPr>
        <w:tc>
          <w:tcPr>
            <w:tcW w:w="5272" w:type="dxa"/>
            <w:gridSpan w:val="2"/>
          </w:tcPr>
          <w:p w:rsidR="00C62996" w:rsidRPr="004F33A7" w:rsidRDefault="00C62996" w:rsidP="004F33A7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D879E8" w:rsidRDefault="00D879E8" w:rsidP="00D879E8">
            <w:pPr>
              <w:spacing w:before="0" w:after="0" w:line="240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  <w:p w:rsidR="00064DA6" w:rsidRDefault="00D879E8" w:rsidP="00D879E8">
            <w:pPr>
              <w:spacing w:before="0" w:after="0" w:line="240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приказу</w:t>
            </w:r>
            <w:r w:rsidR="00064DA6">
              <w:rPr>
                <w:sz w:val="26"/>
                <w:szCs w:val="26"/>
              </w:rPr>
              <w:t xml:space="preserve"> </w:t>
            </w:r>
            <w:r w:rsidR="00C62996" w:rsidRPr="004F33A7">
              <w:rPr>
                <w:sz w:val="26"/>
                <w:szCs w:val="26"/>
              </w:rPr>
              <w:t xml:space="preserve">администрации </w:t>
            </w:r>
            <w:r w:rsidR="00E66C91" w:rsidRPr="004F33A7">
              <w:rPr>
                <w:sz w:val="26"/>
                <w:szCs w:val="26"/>
              </w:rPr>
              <w:t xml:space="preserve">  </w:t>
            </w:r>
            <w:r w:rsidR="00064DA6">
              <w:rPr>
                <w:sz w:val="26"/>
                <w:szCs w:val="26"/>
              </w:rPr>
              <w:t xml:space="preserve">  </w:t>
            </w:r>
            <w:r w:rsidR="00E66C91" w:rsidRPr="004F33A7">
              <w:rPr>
                <w:sz w:val="26"/>
                <w:szCs w:val="26"/>
              </w:rPr>
              <w:t>Ленинск</w:t>
            </w:r>
            <w:r w:rsidR="00DD66E2" w:rsidRPr="004F33A7">
              <w:rPr>
                <w:sz w:val="26"/>
                <w:szCs w:val="26"/>
              </w:rPr>
              <w:t>ого</w:t>
            </w:r>
            <w:r w:rsidR="00C62996" w:rsidRPr="004F33A7">
              <w:rPr>
                <w:sz w:val="26"/>
                <w:szCs w:val="26"/>
              </w:rPr>
              <w:t xml:space="preserve"> района города Пензы</w:t>
            </w:r>
          </w:p>
          <w:p w:rsidR="00C62996" w:rsidRPr="004F33A7" w:rsidRDefault="00C62996" w:rsidP="0074607A">
            <w:pPr>
              <w:spacing w:before="0" w:after="0" w:line="240" w:lineRule="auto"/>
              <w:ind w:firstLine="0"/>
              <w:jc w:val="right"/>
              <w:rPr>
                <w:sz w:val="26"/>
                <w:szCs w:val="26"/>
              </w:rPr>
            </w:pPr>
            <w:r w:rsidRPr="004F33A7">
              <w:rPr>
                <w:sz w:val="26"/>
                <w:szCs w:val="26"/>
              </w:rPr>
              <w:t xml:space="preserve">от  </w:t>
            </w:r>
            <w:r w:rsidR="0074607A">
              <w:rPr>
                <w:sz w:val="26"/>
                <w:szCs w:val="26"/>
              </w:rPr>
              <w:t>28.06.2019</w:t>
            </w:r>
            <w:r w:rsidRPr="004F33A7">
              <w:rPr>
                <w:sz w:val="26"/>
                <w:szCs w:val="26"/>
              </w:rPr>
              <w:t xml:space="preserve">   № </w:t>
            </w:r>
            <w:r w:rsidR="0074607A">
              <w:rPr>
                <w:sz w:val="26"/>
                <w:szCs w:val="26"/>
              </w:rPr>
              <w:t>199</w:t>
            </w:r>
          </w:p>
        </w:tc>
      </w:tr>
    </w:tbl>
    <w:p w:rsidR="00C62996" w:rsidRPr="004F33A7" w:rsidRDefault="00C62996" w:rsidP="002F1105">
      <w:pPr>
        <w:spacing w:before="0" w:after="0" w:line="240" w:lineRule="auto"/>
        <w:ind w:firstLine="567"/>
        <w:rPr>
          <w:b/>
          <w:sz w:val="26"/>
          <w:szCs w:val="26"/>
        </w:rPr>
      </w:pPr>
    </w:p>
    <w:p w:rsidR="00C62996" w:rsidRPr="004F33A7" w:rsidRDefault="00C62996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4F33A7">
        <w:rPr>
          <w:b/>
          <w:sz w:val="26"/>
          <w:szCs w:val="26"/>
        </w:rPr>
        <w:t>УЧЕТНАЯ ПОЛИТИКА</w:t>
      </w:r>
    </w:p>
    <w:p w:rsidR="00C62996" w:rsidRPr="004F33A7" w:rsidRDefault="00C62996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4F33A7">
        <w:rPr>
          <w:b/>
          <w:sz w:val="26"/>
          <w:szCs w:val="26"/>
        </w:rPr>
        <w:t xml:space="preserve">АДМИНИСТРАЦИИ </w:t>
      </w:r>
      <w:r w:rsidR="005D7610" w:rsidRPr="004F33A7">
        <w:rPr>
          <w:b/>
          <w:sz w:val="26"/>
          <w:szCs w:val="26"/>
        </w:rPr>
        <w:t>ЛЕНИНСК</w:t>
      </w:r>
      <w:r w:rsidR="00DD66E2" w:rsidRPr="004F33A7">
        <w:rPr>
          <w:b/>
          <w:sz w:val="26"/>
          <w:szCs w:val="26"/>
        </w:rPr>
        <w:t>ОГО</w:t>
      </w:r>
      <w:r w:rsidRPr="004F33A7">
        <w:rPr>
          <w:b/>
          <w:sz w:val="26"/>
          <w:szCs w:val="26"/>
        </w:rPr>
        <w:t xml:space="preserve"> РАЙОНА  ГОРОДА ПЕНЗЫ</w:t>
      </w:r>
    </w:p>
    <w:p w:rsidR="00C62996" w:rsidRPr="004F33A7" w:rsidRDefault="00C62996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C62996" w:rsidRDefault="00D879E8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C62996" w:rsidRPr="004F33A7">
        <w:rPr>
          <w:b/>
          <w:sz w:val="26"/>
          <w:szCs w:val="26"/>
        </w:rPr>
        <w:t>. ДЛЯ ЦЕЛЕЙ БЮДЖЕТНОГО УЧЕТА</w:t>
      </w:r>
    </w:p>
    <w:p w:rsidR="004067D3" w:rsidRPr="004F33A7" w:rsidRDefault="004067D3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C62996" w:rsidRDefault="00C62996" w:rsidP="002F1105">
      <w:pPr>
        <w:pStyle w:val="1"/>
        <w:numPr>
          <w:ilvl w:val="0"/>
          <w:numId w:val="0"/>
        </w:num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1. Общие </w:t>
      </w:r>
      <w:r w:rsidR="00556658" w:rsidRPr="004F33A7">
        <w:rPr>
          <w:sz w:val="26"/>
          <w:szCs w:val="26"/>
        </w:rPr>
        <w:t>положения</w:t>
      </w:r>
    </w:p>
    <w:p w:rsidR="002F1105" w:rsidRPr="002F1105" w:rsidRDefault="002F1105" w:rsidP="002F1105">
      <w:pPr>
        <w:spacing w:before="0" w:after="0" w:line="240" w:lineRule="auto"/>
      </w:pPr>
    </w:p>
    <w:p w:rsidR="00C62996" w:rsidRPr="004F33A7" w:rsidRDefault="00A131B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1.</w:t>
      </w:r>
      <w:r w:rsidR="00C62996" w:rsidRPr="004F33A7">
        <w:rPr>
          <w:sz w:val="26"/>
          <w:szCs w:val="26"/>
        </w:rPr>
        <w:t xml:space="preserve">1. Учетная политика администрации </w:t>
      </w:r>
      <w:r w:rsidR="005D7610" w:rsidRPr="004F33A7">
        <w:rPr>
          <w:sz w:val="26"/>
          <w:szCs w:val="26"/>
        </w:rPr>
        <w:t>Ленинск</w:t>
      </w:r>
      <w:r w:rsidR="00DD66E2" w:rsidRPr="004F33A7">
        <w:rPr>
          <w:sz w:val="26"/>
          <w:szCs w:val="26"/>
        </w:rPr>
        <w:t>ого</w:t>
      </w:r>
      <w:r w:rsidR="00C62996" w:rsidRPr="004F33A7">
        <w:rPr>
          <w:sz w:val="26"/>
          <w:szCs w:val="26"/>
        </w:rPr>
        <w:t xml:space="preserve"> района города Пензы (далее – Администрация района) является внутренним документом, определяющим ведение бюджетного учета администрации района. </w:t>
      </w:r>
    </w:p>
    <w:p w:rsidR="00C62996" w:rsidRPr="004F33A7" w:rsidRDefault="00C62996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Учетная политика утверждается </w:t>
      </w:r>
      <w:r w:rsidR="00F70558">
        <w:rPr>
          <w:sz w:val="26"/>
          <w:szCs w:val="26"/>
        </w:rPr>
        <w:t>приказом</w:t>
      </w:r>
      <w:r w:rsidRPr="004F33A7">
        <w:rPr>
          <w:sz w:val="26"/>
          <w:szCs w:val="26"/>
        </w:rPr>
        <w:t xml:space="preserve"> администрации района и применяется последовательно из года в год.</w:t>
      </w:r>
    </w:p>
    <w:p w:rsidR="00D53757" w:rsidRPr="004F33A7" w:rsidRDefault="00A131B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1.</w:t>
      </w:r>
      <w:r w:rsidR="00C62996" w:rsidRPr="004F33A7">
        <w:rPr>
          <w:sz w:val="26"/>
          <w:szCs w:val="26"/>
        </w:rPr>
        <w:t xml:space="preserve">2. </w:t>
      </w:r>
      <w:r w:rsidR="00D53757" w:rsidRPr="004F33A7">
        <w:rPr>
          <w:sz w:val="26"/>
          <w:szCs w:val="26"/>
        </w:rPr>
        <w:t>Администрация района является казенным учреждением, получающим финансирование из бюджета города Пензы, и самостоятельно осуществляет бюджетный учет исполнения бюджетной сметы.</w:t>
      </w:r>
    </w:p>
    <w:p w:rsidR="00C62996" w:rsidRPr="004F33A7" w:rsidRDefault="00A131B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1.</w:t>
      </w:r>
      <w:r w:rsidR="00C62996" w:rsidRPr="004F33A7">
        <w:rPr>
          <w:sz w:val="26"/>
          <w:szCs w:val="26"/>
        </w:rPr>
        <w:t>3. Основными задачами бюджетного учета являются:</w:t>
      </w:r>
    </w:p>
    <w:p w:rsidR="00EA6588" w:rsidRPr="004F33A7" w:rsidRDefault="00C62996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формирование полной и достоверной информации о деятельности администрации района и ее имущественном положении;</w:t>
      </w:r>
    </w:p>
    <w:p w:rsidR="00C62996" w:rsidRPr="004F33A7" w:rsidRDefault="00C62996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- </w:t>
      </w:r>
      <w:proofErr w:type="gramStart"/>
      <w:r w:rsidRPr="004F33A7">
        <w:rPr>
          <w:sz w:val="26"/>
          <w:szCs w:val="26"/>
        </w:rPr>
        <w:t>контроль за</w:t>
      </w:r>
      <w:proofErr w:type="gramEnd"/>
      <w:r w:rsidRPr="004F33A7">
        <w:rPr>
          <w:sz w:val="26"/>
          <w:szCs w:val="26"/>
        </w:rPr>
        <w:t xml:space="preserve"> использованием материальных, трудовых и финансовых ресурсов в соответствии с утвержденными нормами, нормативами и сметами; </w:t>
      </w:r>
    </w:p>
    <w:p w:rsidR="00C62996" w:rsidRPr="004F33A7" w:rsidRDefault="00C62996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своевременное предупреждение негативных явлений в финансово-хозяйственной деятельности.</w:t>
      </w:r>
    </w:p>
    <w:p w:rsidR="00B471A7" w:rsidRPr="004F33A7" w:rsidRDefault="00FB4291" w:rsidP="002F1105">
      <w:pPr>
        <w:spacing w:before="0" w:after="0" w:line="240" w:lineRule="auto"/>
        <w:ind w:firstLine="567"/>
        <w:rPr>
          <w:sz w:val="26"/>
          <w:szCs w:val="26"/>
        </w:rPr>
      </w:pPr>
      <w:bookmarkStart w:id="1" w:name="_ref_300807"/>
      <w:r w:rsidRPr="004F33A7">
        <w:rPr>
          <w:sz w:val="26"/>
          <w:szCs w:val="26"/>
        </w:rPr>
        <w:tab/>
      </w:r>
      <w:r w:rsidR="00A131B1" w:rsidRPr="004F33A7">
        <w:rPr>
          <w:sz w:val="26"/>
          <w:szCs w:val="26"/>
        </w:rPr>
        <w:t>1.</w:t>
      </w:r>
      <w:r w:rsidRPr="004F33A7">
        <w:rPr>
          <w:sz w:val="26"/>
          <w:szCs w:val="26"/>
        </w:rPr>
        <w:t xml:space="preserve">4. </w:t>
      </w:r>
      <w:r w:rsidR="0040767D" w:rsidRPr="004F33A7">
        <w:rPr>
          <w:sz w:val="26"/>
          <w:szCs w:val="26"/>
        </w:rPr>
        <w:t>Настоящая Учетная политика разработана в соответствии с требованиями следующих документов:</w:t>
      </w:r>
      <w:bookmarkEnd w:id="1"/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Бюджетный </w:t>
      </w:r>
      <w:hyperlink r:id="rId10" w:history="1">
        <w:r w:rsidRPr="004F33A7">
          <w:rPr>
            <w:rStyle w:val="afc"/>
            <w:color w:val="auto"/>
            <w:sz w:val="26"/>
            <w:szCs w:val="26"/>
            <w:u w:val="none"/>
          </w:rPr>
          <w:t>кодекс</w:t>
        </w:r>
      </w:hyperlink>
      <w:r w:rsidRPr="004F33A7">
        <w:rPr>
          <w:sz w:val="26"/>
          <w:szCs w:val="26"/>
        </w:rPr>
        <w:t xml:space="preserve"> РФ (далее - БК РФ);</w:t>
      </w:r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Федеральный </w:t>
      </w:r>
      <w:hyperlink r:id="rId11" w:history="1">
        <w:r w:rsidRPr="004F33A7">
          <w:rPr>
            <w:rStyle w:val="afc"/>
            <w:color w:val="auto"/>
            <w:sz w:val="26"/>
            <w:szCs w:val="26"/>
            <w:u w:val="none"/>
          </w:rPr>
          <w:t>закон</w:t>
        </w:r>
      </w:hyperlink>
      <w:r w:rsidRPr="004F33A7">
        <w:rPr>
          <w:sz w:val="26"/>
          <w:szCs w:val="26"/>
        </w:rPr>
        <w:t xml:space="preserve"> от 06.12.2011 № 402-ФЗ "О бухгалтерском учете" (далее - Закон № 402-ФЗ);</w:t>
      </w:r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Федеральный </w:t>
      </w:r>
      <w:hyperlink r:id="rId12" w:history="1">
        <w:r w:rsidRPr="004F33A7">
          <w:rPr>
            <w:rStyle w:val="afc"/>
            <w:color w:val="auto"/>
            <w:sz w:val="26"/>
            <w:szCs w:val="26"/>
            <w:u w:val="none"/>
          </w:rPr>
          <w:t>стандарт</w:t>
        </w:r>
      </w:hyperlink>
      <w:r w:rsidRPr="004F33A7">
        <w:rPr>
          <w:sz w:val="26"/>
          <w:szCs w:val="26"/>
        </w:rPr>
        <w:t xml:space="preserve"> бухгалтерского учета для организаций государственного сектора "Концептуальные основы бухгалтерского учета и отчетности организаций государст</w:t>
      </w:r>
      <w:r w:rsidR="00F70558">
        <w:rPr>
          <w:sz w:val="26"/>
          <w:szCs w:val="26"/>
        </w:rPr>
        <w:t>венного сектора", утвержденный приказом</w:t>
      </w:r>
      <w:r w:rsidRPr="004F33A7">
        <w:rPr>
          <w:sz w:val="26"/>
          <w:szCs w:val="26"/>
        </w:rPr>
        <w:t xml:space="preserve"> Минфина России от 31.12.20</w:t>
      </w:r>
      <w:bookmarkStart w:id="2" w:name="_GoBack"/>
      <w:r w:rsidRPr="004F33A7">
        <w:rPr>
          <w:sz w:val="26"/>
          <w:szCs w:val="26"/>
        </w:rPr>
        <w:t>16</w:t>
      </w:r>
      <w:bookmarkEnd w:id="2"/>
      <w:r w:rsidRPr="004F33A7">
        <w:rPr>
          <w:sz w:val="26"/>
          <w:szCs w:val="26"/>
        </w:rPr>
        <w:t xml:space="preserve"> № 256н (далее - </w:t>
      </w:r>
      <w:hyperlink r:id="rId13" w:history="1">
        <w:r w:rsidRPr="004F33A7">
          <w:rPr>
            <w:rStyle w:val="afc"/>
            <w:color w:val="auto"/>
            <w:sz w:val="26"/>
            <w:szCs w:val="26"/>
            <w:u w:val="none"/>
          </w:rPr>
          <w:t>СГС</w:t>
        </w:r>
      </w:hyperlink>
      <w:r w:rsidRPr="004F33A7">
        <w:rPr>
          <w:sz w:val="26"/>
          <w:szCs w:val="26"/>
        </w:rPr>
        <w:t xml:space="preserve"> "Концептуальные основы");</w:t>
      </w:r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Федеральный </w:t>
      </w:r>
      <w:hyperlink r:id="rId14" w:history="1">
        <w:r w:rsidRPr="004F33A7">
          <w:rPr>
            <w:rStyle w:val="afc"/>
            <w:color w:val="auto"/>
            <w:sz w:val="26"/>
            <w:szCs w:val="26"/>
            <w:u w:val="none"/>
          </w:rPr>
          <w:t>стандарт</w:t>
        </w:r>
      </w:hyperlink>
      <w:r w:rsidRPr="004F33A7">
        <w:rPr>
          <w:sz w:val="26"/>
          <w:szCs w:val="26"/>
        </w:rPr>
        <w:t xml:space="preserve"> бухгалтерского учета для организаций государственного сектора "Ос</w:t>
      </w:r>
      <w:r w:rsidR="00F70558">
        <w:rPr>
          <w:sz w:val="26"/>
          <w:szCs w:val="26"/>
        </w:rPr>
        <w:t>новные средства", утвержденный приказом</w:t>
      </w:r>
      <w:r w:rsidRPr="004F33A7">
        <w:rPr>
          <w:sz w:val="26"/>
          <w:szCs w:val="26"/>
        </w:rPr>
        <w:t xml:space="preserve"> Минфина России от 31.12.2016 № 257н (далее - </w:t>
      </w:r>
      <w:hyperlink r:id="rId15" w:history="1">
        <w:r w:rsidRPr="004F33A7">
          <w:rPr>
            <w:rStyle w:val="afc"/>
            <w:color w:val="auto"/>
            <w:sz w:val="26"/>
            <w:szCs w:val="26"/>
            <w:u w:val="none"/>
          </w:rPr>
          <w:t>СГС</w:t>
        </w:r>
      </w:hyperlink>
      <w:r w:rsidRPr="004F33A7">
        <w:rPr>
          <w:sz w:val="26"/>
          <w:szCs w:val="26"/>
        </w:rPr>
        <w:t xml:space="preserve"> "Основные средства");</w:t>
      </w:r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Федеральный </w:t>
      </w:r>
      <w:hyperlink r:id="rId16" w:history="1">
        <w:r w:rsidRPr="004F33A7">
          <w:rPr>
            <w:rStyle w:val="afc"/>
            <w:color w:val="auto"/>
            <w:sz w:val="26"/>
            <w:szCs w:val="26"/>
            <w:u w:val="none"/>
          </w:rPr>
          <w:t>стандарт</w:t>
        </w:r>
      </w:hyperlink>
      <w:r w:rsidRPr="004F33A7">
        <w:rPr>
          <w:sz w:val="26"/>
          <w:szCs w:val="26"/>
        </w:rPr>
        <w:t xml:space="preserve"> бухгалтерского учета для организаций государственного </w:t>
      </w:r>
      <w:r w:rsidR="00F70558">
        <w:rPr>
          <w:sz w:val="26"/>
          <w:szCs w:val="26"/>
        </w:rPr>
        <w:t>сектора "Аренда", утвержденный приказом</w:t>
      </w:r>
      <w:r w:rsidRPr="004F33A7">
        <w:rPr>
          <w:sz w:val="26"/>
          <w:szCs w:val="26"/>
        </w:rPr>
        <w:t xml:space="preserve"> Минфина России от 31.12.2016 № 258н (далее - </w:t>
      </w:r>
      <w:hyperlink r:id="rId17" w:history="1">
        <w:r w:rsidRPr="004F33A7">
          <w:rPr>
            <w:rStyle w:val="afc"/>
            <w:color w:val="auto"/>
            <w:sz w:val="26"/>
            <w:szCs w:val="26"/>
            <w:u w:val="none"/>
          </w:rPr>
          <w:t>СГС</w:t>
        </w:r>
      </w:hyperlink>
      <w:r w:rsidRPr="004F33A7">
        <w:rPr>
          <w:sz w:val="26"/>
          <w:szCs w:val="26"/>
        </w:rPr>
        <w:t xml:space="preserve"> "Аренда");</w:t>
      </w:r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Федеральный </w:t>
      </w:r>
      <w:hyperlink r:id="rId18" w:history="1">
        <w:r w:rsidRPr="004F33A7">
          <w:rPr>
            <w:rStyle w:val="afc"/>
            <w:color w:val="auto"/>
            <w:sz w:val="26"/>
            <w:szCs w:val="26"/>
            <w:u w:val="none"/>
          </w:rPr>
          <w:t>стандарт</w:t>
        </w:r>
      </w:hyperlink>
      <w:r w:rsidRPr="004F33A7">
        <w:rPr>
          <w:sz w:val="26"/>
          <w:szCs w:val="26"/>
        </w:rPr>
        <w:t xml:space="preserve"> бухгалтерского учета для организаций государственного сектора "Обес</w:t>
      </w:r>
      <w:r w:rsidR="00F70558">
        <w:rPr>
          <w:sz w:val="26"/>
          <w:szCs w:val="26"/>
        </w:rPr>
        <w:t>ценение активов", утвержденный приказом</w:t>
      </w:r>
      <w:r w:rsidRPr="004F33A7">
        <w:rPr>
          <w:sz w:val="26"/>
          <w:szCs w:val="26"/>
        </w:rPr>
        <w:t xml:space="preserve"> Минфина России от 31.12.2016 № 259н (далее - </w:t>
      </w:r>
      <w:hyperlink r:id="rId19" w:history="1">
        <w:r w:rsidRPr="004F33A7">
          <w:rPr>
            <w:rStyle w:val="afc"/>
            <w:color w:val="auto"/>
            <w:sz w:val="26"/>
            <w:szCs w:val="26"/>
            <w:u w:val="none"/>
          </w:rPr>
          <w:t>СГС</w:t>
        </w:r>
      </w:hyperlink>
      <w:r w:rsidRPr="004F33A7">
        <w:rPr>
          <w:sz w:val="26"/>
          <w:szCs w:val="26"/>
        </w:rPr>
        <w:t xml:space="preserve"> "Обесценение активов");</w:t>
      </w:r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Федеральный </w:t>
      </w:r>
      <w:hyperlink r:id="rId20" w:history="1">
        <w:r w:rsidRPr="004F33A7">
          <w:rPr>
            <w:rStyle w:val="afc"/>
            <w:color w:val="auto"/>
            <w:sz w:val="26"/>
            <w:szCs w:val="26"/>
            <w:u w:val="none"/>
          </w:rPr>
          <w:t>стандарт</w:t>
        </w:r>
      </w:hyperlink>
      <w:r w:rsidRPr="004F33A7">
        <w:rPr>
          <w:sz w:val="26"/>
          <w:szCs w:val="26"/>
        </w:rPr>
        <w:t xml:space="preserve"> бухгалтерского учета для организаций государственного сектора "Представление бухгалтерской (финансо</w:t>
      </w:r>
      <w:r w:rsidR="00F70558">
        <w:rPr>
          <w:sz w:val="26"/>
          <w:szCs w:val="26"/>
        </w:rPr>
        <w:t xml:space="preserve">вой) отчетности", утвержденный </w:t>
      </w:r>
      <w:r w:rsidR="00F70558">
        <w:rPr>
          <w:sz w:val="26"/>
          <w:szCs w:val="26"/>
        </w:rPr>
        <w:lastRenderedPageBreak/>
        <w:t>приказом</w:t>
      </w:r>
      <w:r w:rsidRPr="004F33A7">
        <w:rPr>
          <w:sz w:val="26"/>
          <w:szCs w:val="26"/>
        </w:rPr>
        <w:t xml:space="preserve"> Минфина России от 31.12.2016 № 260н (далее - </w:t>
      </w:r>
      <w:hyperlink r:id="rId21" w:history="1">
        <w:r w:rsidRPr="004F33A7">
          <w:rPr>
            <w:rStyle w:val="afc"/>
            <w:color w:val="auto"/>
            <w:sz w:val="26"/>
            <w:szCs w:val="26"/>
            <w:u w:val="none"/>
          </w:rPr>
          <w:t>СГС</w:t>
        </w:r>
      </w:hyperlink>
      <w:r w:rsidRPr="004F33A7">
        <w:rPr>
          <w:sz w:val="26"/>
          <w:szCs w:val="26"/>
        </w:rPr>
        <w:t xml:space="preserve"> "Представление отчетности");</w:t>
      </w:r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Федеральный </w:t>
      </w:r>
      <w:hyperlink r:id="rId22" w:history="1">
        <w:r w:rsidRPr="004F33A7">
          <w:rPr>
            <w:rStyle w:val="afc"/>
            <w:color w:val="auto"/>
            <w:sz w:val="26"/>
            <w:szCs w:val="26"/>
            <w:u w:val="none"/>
          </w:rPr>
          <w:t>стандарт</w:t>
        </w:r>
      </w:hyperlink>
      <w:r w:rsidRPr="004F33A7">
        <w:rPr>
          <w:sz w:val="26"/>
          <w:szCs w:val="26"/>
        </w:rPr>
        <w:t xml:space="preserve"> бухгалтерского учета для организаций государственного сектора "Отчет о движении д</w:t>
      </w:r>
      <w:r w:rsidR="00F70558">
        <w:rPr>
          <w:sz w:val="26"/>
          <w:szCs w:val="26"/>
        </w:rPr>
        <w:t>енежных средств", утвержденный приказом</w:t>
      </w:r>
      <w:r w:rsidRPr="004F33A7">
        <w:rPr>
          <w:sz w:val="26"/>
          <w:szCs w:val="26"/>
        </w:rPr>
        <w:t xml:space="preserve"> Минфина России от 30.12.2017 № 278н (далее - </w:t>
      </w:r>
      <w:hyperlink r:id="rId23" w:history="1">
        <w:r w:rsidRPr="004F33A7">
          <w:rPr>
            <w:rStyle w:val="afc"/>
            <w:color w:val="auto"/>
            <w:sz w:val="26"/>
            <w:szCs w:val="26"/>
            <w:u w:val="none"/>
          </w:rPr>
          <w:t>СГС</w:t>
        </w:r>
      </w:hyperlink>
      <w:r w:rsidRPr="004F33A7">
        <w:rPr>
          <w:sz w:val="26"/>
          <w:szCs w:val="26"/>
        </w:rPr>
        <w:t xml:space="preserve"> "Отчет о движении денежных средств");</w:t>
      </w:r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Федеральный </w:t>
      </w:r>
      <w:hyperlink r:id="rId24" w:history="1">
        <w:r w:rsidRPr="004F33A7">
          <w:rPr>
            <w:rStyle w:val="afc"/>
            <w:color w:val="auto"/>
            <w:sz w:val="26"/>
            <w:szCs w:val="26"/>
            <w:u w:val="none"/>
          </w:rPr>
          <w:t>стандарт</w:t>
        </w:r>
      </w:hyperlink>
      <w:r w:rsidRPr="004F33A7">
        <w:rPr>
          <w:sz w:val="26"/>
          <w:szCs w:val="26"/>
        </w:rPr>
        <w:t xml:space="preserve"> бухгалтерского учета для организаций государственного сектора "Учетная политика, оценочные зн</w:t>
      </w:r>
      <w:r w:rsidR="00F70558">
        <w:rPr>
          <w:sz w:val="26"/>
          <w:szCs w:val="26"/>
        </w:rPr>
        <w:t>ачения и ошибки", утвержденный приказом</w:t>
      </w:r>
      <w:r w:rsidRPr="004F33A7">
        <w:rPr>
          <w:sz w:val="26"/>
          <w:szCs w:val="26"/>
        </w:rPr>
        <w:t xml:space="preserve"> Минфина России от 30.12.2017 № 274н (далее - </w:t>
      </w:r>
      <w:hyperlink r:id="rId25" w:history="1">
        <w:r w:rsidRPr="004F33A7">
          <w:rPr>
            <w:rStyle w:val="afc"/>
            <w:color w:val="auto"/>
            <w:sz w:val="26"/>
            <w:szCs w:val="26"/>
            <w:u w:val="none"/>
          </w:rPr>
          <w:t>СГС</w:t>
        </w:r>
      </w:hyperlink>
      <w:r w:rsidRPr="004F33A7">
        <w:rPr>
          <w:sz w:val="26"/>
          <w:szCs w:val="26"/>
        </w:rPr>
        <w:t xml:space="preserve"> "Учетная политика");</w:t>
      </w:r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Федеральный </w:t>
      </w:r>
      <w:hyperlink r:id="rId26" w:history="1">
        <w:r w:rsidRPr="004F33A7">
          <w:rPr>
            <w:rStyle w:val="afc"/>
            <w:color w:val="auto"/>
            <w:sz w:val="26"/>
            <w:szCs w:val="26"/>
            <w:u w:val="none"/>
          </w:rPr>
          <w:t>стандарт</w:t>
        </w:r>
      </w:hyperlink>
      <w:r w:rsidRPr="004F33A7">
        <w:rPr>
          <w:sz w:val="26"/>
          <w:szCs w:val="26"/>
        </w:rPr>
        <w:t xml:space="preserve"> бухгалтерского учета для организаций государственного сектора "События посл</w:t>
      </w:r>
      <w:r w:rsidR="00F70558">
        <w:rPr>
          <w:sz w:val="26"/>
          <w:szCs w:val="26"/>
        </w:rPr>
        <w:t>е отчетной даты", утвержденный приказом</w:t>
      </w:r>
      <w:r w:rsidRPr="004F33A7">
        <w:rPr>
          <w:sz w:val="26"/>
          <w:szCs w:val="26"/>
        </w:rPr>
        <w:t xml:space="preserve"> Минфина России от 30.12.2017 № 275н (далее - </w:t>
      </w:r>
      <w:hyperlink r:id="rId27" w:history="1">
        <w:r w:rsidRPr="004F33A7">
          <w:rPr>
            <w:rStyle w:val="afc"/>
            <w:color w:val="auto"/>
            <w:sz w:val="26"/>
            <w:szCs w:val="26"/>
            <w:u w:val="none"/>
          </w:rPr>
          <w:t>СГС</w:t>
        </w:r>
      </w:hyperlink>
      <w:r w:rsidRPr="004F33A7">
        <w:rPr>
          <w:sz w:val="26"/>
          <w:szCs w:val="26"/>
        </w:rPr>
        <w:t xml:space="preserve"> "События после отчетной даты");</w:t>
      </w:r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Федеральный </w:t>
      </w:r>
      <w:hyperlink r:id="rId28" w:history="1">
        <w:r w:rsidRPr="004F33A7">
          <w:rPr>
            <w:rStyle w:val="afc"/>
            <w:color w:val="auto"/>
            <w:sz w:val="26"/>
            <w:szCs w:val="26"/>
            <w:u w:val="none"/>
          </w:rPr>
          <w:t>стандарт</w:t>
        </w:r>
      </w:hyperlink>
      <w:r w:rsidRPr="004F33A7">
        <w:rPr>
          <w:sz w:val="26"/>
          <w:szCs w:val="26"/>
        </w:rPr>
        <w:t xml:space="preserve"> бухгалтерского учета для организаций государственного сектор</w:t>
      </w:r>
      <w:r w:rsidR="00F70558">
        <w:rPr>
          <w:sz w:val="26"/>
          <w:szCs w:val="26"/>
        </w:rPr>
        <w:t>а "Доходы", утвержденный приказом</w:t>
      </w:r>
      <w:r w:rsidRPr="004F33A7">
        <w:rPr>
          <w:sz w:val="26"/>
          <w:szCs w:val="26"/>
        </w:rPr>
        <w:t xml:space="preserve"> Минфина России от 27.02.2018 № 32н (далее - </w:t>
      </w:r>
      <w:hyperlink r:id="rId29" w:history="1">
        <w:r w:rsidRPr="004F33A7">
          <w:rPr>
            <w:rStyle w:val="afc"/>
            <w:color w:val="auto"/>
            <w:sz w:val="26"/>
            <w:szCs w:val="26"/>
            <w:u w:val="none"/>
          </w:rPr>
          <w:t>СГС</w:t>
        </w:r>
      </w:hyperlink>
      <w:r w:rsidRPr="004F33A7">
        <w:rPr>
          <w:sz w:val="26"/>
          <w:szCs w:val="26"/>
        </w:rPr>
        <w:t xml:space="preserve"> "Доходы");</w:t>
      </w:r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Единый </w:t>
      </w:r>
      <w:hyperlink r:id="rId30" w:history="1">
        <w:r w:rsidRPr="004F33A7">
          <w:rPr>
            <w:rStyle w:val="afc"/>
            <w:color w:val="auto"/>
            <w:sz w:val="26"/>
            <w:szCs w:val="26"/>
            <w:u w:val="none"/>
          </w:rPr>
          <w:t>план</w:t>
        </w:r>
      </w:hyperlink>
      <w:r w:rsidRPr="004F33A7">
        <w:rPr>
          <w:sz w:val="26"/>
          <w:szCs w:val="26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</w:t>
      </w:r>
      <w:r w:rsidR="00F70558">
        <w:rPr>
          <w:sz w:val="26"/>
          <w:szCs w:val="26"/>
        </w:rPr>
        <w:t>ьных) учреждений, утвержденный приказом</w:t>
      </w:r>
      <w:r w:rsidRPr="004F33A7">
        <w:rPr>
          <w:sz w:val="26"/>
          <w:szCs w:val="26"/>
        </w:rPr>
        <w:t xml:space="preserve"> Минфина России от 01.12.2010 № 157н (далее - Единый </w:t>
      </w:r>
      <w:hyperlink r:id="rId31" w:history="1">
        <w:r w:rsidRPr="004F33A7">
          <w:rPr>
            <w:rStyle w:val="afc"/>
            <w:color w:val="auto"/>
            <w:sz w:val="26"/>
            <w:szCs w:val="26"/>
            <w:u w:val="none"/>
          </w:rPr>
          <w:t>план</w:t>
        </w:r>
      </w:hyperlink>
      <w:r w:rsidRPr="004F33A7">
        <w:rPr>
          <w:sz w:val="26"/>
          <w:szCs w:val="26"/>
        </w:rPr>
        <w:t xml:space="preserve"> счетов);</w:t>
      </w:r>
    </w:p>
    <w:p w:rsidR="00B471A7" w:rsidRPr="004F33A7" w:rsidRDefault="00E63DBC" w:rsidP="002F1105">
      <w:pPr>
        <w:spacing w:before="0" w:after="0" w:line="240" w:lineRule="auto"/>
        <w:ind w:firstLine="567"/>
        <w:rPr>
          <w:sz w:val="26"/>
          <w:szCs w:val="26"/>
        </w:rPr>
      </w:pPr>
      <w:hyperlink r:id="rId32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Инструкция</w:t>
        </w:r>
      </w:hyperlink>
      <w:r w:rsidR="0040767D" w:rsidRPr="004F33A7">
        <w:rPr>
          <w:sz w:val="26"/>
          <w:szCs w:val="26"/>
        </w:rPr>
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</w:t>
      </w:r>
      <w:r w:rsidR="00F70558">
        <w:rPr>
          <w:sz w:val="26"/>
          <w:szCs w:val="26"/>
        </w:rPr>
        <w:t>ьных) учреждений, утвержденная приказом</w:t>
      </w:r>
      <w:r w:rsidR="0040767D" w:rsidRPr="004F33A7">
        <w:rPr>
          <w:sz w:val="26"/>
          <w:szCs w:val="26"/>
        </w:rPr>
        <w:t xml:space="preserve"> Минфина России от 01.12.2010 № 157н (далее - </w:t>
      </w:r>
      <w:hyperlink r:id="rId33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Инструкция</w:t>
        </w:r>
      </w:hyperlink>
      <w:r w:rsidR="0040767D" w:rsidRPr="004F33A7">
        <w:rPr>
          <w:sz w:val="26"/>
          <w:szCs w:val="26"/>
        </w:rPr>
        <w:t xml:space="preserve"> № 157н);</w:t>
      </w:r>
    </w:p>
    <w:p w:rsidR="00B471A7" w:rsidRPr="004F33A7" w:rsidRDefault="00E63DBC" w:rsidP="002F1105">
      <w:pPr>
        <w:spacing w:before="0" w:after="0" w:line="240" w:lineRule="auto"/>
        <w:ind w:firstLine="567"/>
        <w:rPr>
          <w:sz w:val="26"/>
          <w:szCs w:val="26"/>
        </w:rPr>
      </w:pPr>
      <w:hyperlink r:id="rId34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План</w:t>
        </w:r>
      </w:hyperlink>
      <w:r w:rsidR="0040767D" w:rsidRPr="004F33A7">
        <w:rPr>
          <w:sz w:val="26"/>
          <w:szCs w:val="26"/>
        </w:rPr>
        <w:t xml:space="preserve"> счетов </w:t>
      </w:r>
      <w:r w:rsidR="00F70558">
        <w:rPr>
          <w:sz w:val="26"/>
          <w:szCs w:val="26"/>
        </w:rPr>
        <w:t>бюджетного учета, утвержденный приказом</w:t>
      </w:r>
      <w:r w:rsidR="0040767D" w:rsidRPr="004F33A7">
        <w:rPr>
          <w:sz w:val="26"/>
          <w:szCs w:val="26"/>
        </w:rPr>
        <w:t xml:space="preserve"> Минфина России от 06.12.2010 № 162н (далее - </w:t>
      </w:r>
      <w:hyperlink r:id="rId35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План</w:t>
        </w:r>
      </w:hyperlink>
      <w:r w:rsidR="0040767D" w:rsidRPr="004F33A7">
        <w:rPr>
          <w:sz w:val="26"/>
          <w:szCs w:val="26"/>
        </w:rPr>
        <w:t xml:space="preserve"> счетов бюджетного учета);</w:t>
      </w:r>
    </w:p>
    <w:p w:rsidR="00B471A7" w:rsidRPr="004F33A7" w:rsidRDefault="00E63DBC" w:rsidP="002F1105">
      <w:pPr>
        <w:spacing w:before="0" w:after="0" w:line="240" w:lineRule="auto"/>
        <w:ind w:firstLine="567"/>
        <w:rPr>
          <w:sz w:val="26"/>
          <w:szCs w:val="26"/>
        </w:rPr>
      </w:pPr>
      <w:hyperlink r:id="rId36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Инструкция</w:t>
        </w:r>
      </w:hyperlink>
      <w:r w:rsidR="0040767D" w:rsidRPr="004F33A7">
        <w:rPr>
          <w:sz w:val="26"/>
          <w:szCs w:val="26"/>
        </w:rPr>
        <w:t xml:space="preserve"> по применению Плана счетов </w:t>
      </w:r>
      <w:r w:rsidR="00F70558">
        <w:rPr>
          <w:sz w:val="26"/>
          <w:szCs w:val="26"/>
        </w:rPr>
        <w:t>бюджетного учета, утвержденная приказом</w:t>
      </w:r>
      <w:r w:rsidR="0040767D" w:rsidRPr="004F33A7">
        <w:rPr>
          <w:sz w:val="26"/>
          <w:szCs w:val="26"/>
        </w:rPr>
        <w:t xml:space="preserve"> Минфина России от 06.12.2010 № 162н (далее - </w:t>
      </w:r>
      <w:hyperlink r:id="rId37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Инструкция</w:t>
        </w:r>
      </w:hyperlink>
      <w:r w:rsidR="0040767D" w:rsidRPr="004F33A7">
        <w:rPr>
          <w:sz w:val="26"/>
          <w:szCs w:val="26"/>
        </w:rPr>
        <w:t xml:space="preserve"> № 162н);</w:t>
      </w:r>
    </w:p>
    <w:p w:rsidR="00B471A7" w:rsidRPr="004F33A7" w:rsidRDefault="00E63DBC" w:rsidP="002F1105">
      <w:pPr>
        <w:spacing w:before="0" w:after="0" w:line="240" w:lineRule="auto"/>
        <w:ind w:firstLine="567"/>
        <w:rPr>
          <w:sz w:val="26"/>
          <w:szCs w:val="26"/>
        </w:rPr>
      </w:pPr>
      <w:hyperlink r:id="rId38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Приказ</w:t>
        </w:r>
      </w:hyperlink>
      <w:r w:rsidR="0040767D" w:rsidRPr="004F33A7">
        <w:rPr>
          <w:sz w:val="26"/>
          <w:szCs w:val="26"/>
        </w:rPr>
        <w:t xml:space="preserve">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</w:t>
      </w:r>
      <w:hyperlink r:id="rId39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Приказ</w:t>
        </w:r>
      </w:hyperlink>
      <w:r w:rsidR="0040767D" w:rsidRPr="004F33A7">
        <w:rPr>
          <w:sz w:val="26"/>
          <w:szCs w:val="26"/>
        </w:rPr>
        <w:t xml:space="preserve"> Минфина России № 52н);</w:t>
      </w:r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Методические </w:t>
      </w:r>
      <w:hyperlink r:id="rId40" w:history="1">
        <w:r w:rsidRPr="004F33A7">
          <w:rPr>
            <w:rStyle w:val="afc"/>
            <w:color w:val="auto"/>
            <w:sz w:val="26"/>
            <w:szCs w:val="26"/>
            <w:u w:val="none"/>
          </w:rPr>
          <w:t>указания</w:t>
        </w:r>
      </w:hyperlink>
      <w:r w:rsidRPr="004F33A7">
        <w:rPr>
          <w:sz w:val="26"/>
          <w:szCs w:val="26"/>
        </w:rPr>
        <w:t xml:space="preserve">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(Приложение № 5 к Приказу Минфина России от 30.03.2015 № 52н) (далее - Методические </w:t>
      </w:r>
      <w:hyperlink r:id="rId41" w:history="1">
        <w:r w:rsidRPr="004F33A7">
          <w:rPr>
            <w:rStyle w:val="afc"/>
            <w:color w:val="auto"/>
            <w:sz w:val="26"/>
            <w:szCs w:val="26"/>
            <w:u w:val="none"/>
          </w:rPr>
          <w:t>указания</w:t>
        </w:r>
      </w:hyperlink>
      <w:r w:rsidRPr="004F33A7">
        <w:rPr>
          <w:sz w:val="26"/>
          <w:szCs w:val="26"/>
        </w:rPr>
        <w:t xml:space="preserve"> № 52н);</w:t>
      </w:r>
    </w:p>
    <w:p w:rsidR="00B471A7" w:rsidRPr="004F33A7" w:rsidRDefault="0040767D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Методические </w:t>
      </w:r>
      <w:hyperlink r:id="rId42" w:history="1">
        <w:r w:rsidRPr="004F33A7">
          <w:rPr>
            <w:rStyle w:val="afc"/>
            <w:color w:val="auto"/>
            <w:sz w:val="26"/>
            <w:szCs w:val="26"/>
            <w:u w:val="none"/>
          </w:rPr>
          <w:t>указания</w:t>
        </w:r>
      </w:hyperlink>
      <w:r w:rsidRPr="004F33A7">
        <w:rPr>
          <w:sz w:val="26"/>
          <w:szCs w:val="26"/>
        </w:rPr>
        <w:t xml:space="preserve"> по инвентаризации имущества и финансовых обязательств, утвер</w:t>
      </w:r>
      <w:r w:rsidR="00F70558">
        <w:rPr>
          <w:sz w:val="26"/>
          <w:szCs w:val="26"/>
        </w:rPr>
        <w:t>жденные приказом</w:t>
      </w:r>
      <w:r w:rsidRPr="004F33A7">
        <w:rPr>
          <w:sz w:val="26"/>
          <w:szCs w:val="26"/>
        </w:rPr>
        <w:t xml:space="preserve"> Минфина России от 13.06.1995 № 49 (далее - Методические </w:t>
      </w:r>
      <w:hyperlink r:id="rId43" w:history="1">
        <w:r w:rsidRPr="004F33A7">
          <w:rPr>
            <w:rStyle w:val="afc"/>
            <w:color w:val="auto"/>
            <w:sz w:val="26"/>
            <w:szCs w:val="26"/>
            <w:u w:val="none"/>
          </w:rPr>
          <w:t>указания</w:t>
        </w:r>
      </w:hyperlink>
      <w:r w:rsidRPr="004F33A7">
        <w:rPr>
          <w:sz w:val="26"/>
          <w:szCs w:val="26"/>
        </w:rPr>
        <w:t xml:space="preserve"> № 49);</w:t>
      </w:r>
    </w:p>
    <w:p w:rsidR="00B471A7" w:rsidRPr="004F33A7" w:rsidRDefault="00E63DBC" w:rsidP="002F1105">
      <w:pPr>
        <w:spacing w:before="0" w:after="0" w:line="240" w:lineRule="auto"/>
        <w:ind w:firstLine="567"/>
        <w:rPr>
          <w:sz w:val="26"/>
          <w:szCs w:val="26"/>
        </w:rPr>
      </w:pPr>
      <w:hyperlink r:id="rId44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Инструкция</w:t>
        </w:r>
      </w:hyperlink>
      <w:r w:rsidR="0040767D" w:rsidRPr="004F33A7">
        <w:rPr>
          <w:sz w:val="26"/>
          <w:szCs w:val="26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</w:t>
      </w:r>
      <w:r w:rsidR="00F70558">
        <w:rPr>
          <w:sz w:val="26"/>
          <w:szCs w:val="26"/>
        </w:rPr>
        <w:t>ийской Федерации, утвержденная приказом</w:t>
      </w:r>
      <w:r w:rsidR="0040767D" w:rsidRPr="004F33A7">
        <w:rPr>
          <w:sz w:val="26"/>
          <w:szCs w:val="26"/>
        </w:rPr>
        <w:t xml:space="preserve"> Минфина России от 28.12.2010 № 191н (далее - </w:t>
      </w:r>
      <w:hyperlink r:id="rId45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Инструкция</w:t>
        </w:r>
      </w:hyperlink>
      <w:r w:rsidR="0040767D" w:rsidRPr="004F33A7">
        <w:rPr>
          <w:sz w:val="26"/>
          <w:szCs w:val="26"/>
        </w:rPr>
        <w:t xml:space="preserve"> № 191н);</w:t>
      </w:r>
    </w:p>
    <w:p w:rsidR="00B471A7" w:rsidRPr="004F33A7" w:rsidRDefault="00E63DBC" w:rsidP="002F1105">
      <w:pPr>
        <w:spacing w:before="0" w:after="0" w:line="240" w:lineRule="auto"/>
        <w:ind w:firstLine="567"/>
        <w:rPr>
          <w:sz w:val="26"/>
          <w:szCs w:val="26"/>
        </w:rPr>
      </w:pPr>
      <w:hyperlink r:id="rId46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Порядок</w:t>
        </w:r>
      </w:hyperlink>
      <w:r w:rsidR="0040767D" w:rsidRPr="004F33A7">
        <w:rPr>
          <w:sz w:val="26"/>
          <w:szCs w:val="26"/>
        </w:rPr>
        <w:t xml:space="preserve"> формирования и применения кодов бюджетной классификации Российской Федерации, утвержденный </w:t>
      </w:r>
      <w:r w:rsidR="00F70558">
        <w:rPr>
          <w:sz w:val="26"/>
          <w:szCs w:val="26"/>
        </w:rPr>
        <w:t>Приказом</w:t>
      </w:r>
      <w:r w:rsidR="0040767D" w:rsidRPr="004F33A7">
        <w:rPr>
          <w:sz w:val="26"/>
          <w:szCs w:val="26"/>
        </w:rPr>
        <w:t xml:space="preserve"> Минфина России от 08.06.2018 № 132н (далее - </w:t>
      </w:r>
      <w:hyperlink r:id="rId47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Порядок</w:t>
        </w:r>
      </w:hyperlink>
      <w:r w:rsidR="0040767D" w:rsidRPr="004F33A7">
        <w:rPr>
          <w:sz w:val="26"/>
          <w:szCs w:val="26"/>
        </w:rPr>
        <w:t xml:space="preserve"> № 132н);</w:t>
      </w:r>
    </w:p>
    <w:p w:rsidR="00B471A7" w:rsidRPr="004F33A7" w:rsidRDefault="00E63DBC" w:rsidP="002F1105">
      <w:pPr>
        <w:spacing w:before="0" w:after="0" w:line="240" w:lineRule="auto"/>
        <w:ind w:firstLine="567"/>
        <w:rPr>
          <w:sz w:val="26"/>
          <w:szCs w:val="26"/>
        </w:rPr>
      </w:pPr>
      <w:hyperlink r:id="rId48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Порядок</w:t>
        </w:r>
      </w:hyperlink>
      <w:r w:rsidR="0040767D" w:rsidRPr="004F33A7">
        <w:rPr>
          <w:sz w:val="26"/>
          <w:szCs w:val="26"/>
        </w:rPr>
        <w:t xml:space="preserve"> применения классификации операций сектора государственного управления, утвержденный </w:t>
      </w:r>
      <w:r w:rsidR="00F70558">
        <w:rPr>
          <w:sz w:val="26"/>
          <w:szCs w:val="26"/>
        </w:rPr>
        <w:t>Приказом</w:t>
      </w:r>
      <w:r w:rsidR="0040767D" w:rsidRPr="004F33A7">
        <w:rPr>
          <w:sz w:val="26"/>
          <w:szCs w:val="26"/>
        </w:rPr>
        <w:t xml:space="preserve"> Минфина России от 29.11.2017 № 209н (далее - </w:t>
      </w:r>
      <w:hyperlink r:id="rId49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Порядок</w:t>
        </w:r>
      </w:hyperlink>
      <w:r w:rsidR="0040767D" w:rsidRPr="004F33A7">
        <w:rPr>
          <w:sz w:val="26"/>
          <w:szCs w:val="26"/>
        </w:rPr>
        <w:t xml:space="preserve"> применения КОСГУ, </w:t>
      </w:r>
      <w:hyperlink r:id="rId50" w:history="1">
        <w:r w:rsidR="0040767D" w:rsidRPr="004F33A7">
          <w:rPr>
            <w:rStyle w:val="afc"/>
            <w:color w:val="auto"/>
            <w:sz w:val="26"/>
            <w:szCs w:val="26"/>
            <w:u w:val="none"/>
          </w:rPr>
          <w:t>Порядок</w:t>
        </w:r>
      </w:hyperlink>
      <w:r w:rsidR="0040767D" w:rsidRPr="004F33A7">
        <w:rPr>
          <w:sz w:val="26"/>
          <w:szCs w:val="26"/>
        </w:rPr>
        <w:t xml:space="preserve"> № 209н);</w:t>
      </w:r>
    </w:p>
    <w:p w:rsidR="006227B4" w:rsidRPr="004F33A7" w:rsidRDefault="00767B71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- Положение об а</w:t>
      </w:r>
      <w:r w:rsidR="006227B4" w:rsidRPr="004F33A7">
        <w:rPr>
          <w:sz w:val="26"/>
          <w:szCs w:val="26"/>
        </w:rPr>
        <w:t xml:space="preserve">дминистрации </w:t>
      </w:r>
      <w:r w:rsidR="00311574" w:rsidRPr="004F33A7">
        <w:rPr>
          <w:sz w:val="26"/>
          <w:szCs w:val="26"/>
        </w:rPr>
        <w:t>Ленинского</w:t>
      </w:r>
      <w:r w:rsidR="006227B4" w:rsidRPr="004F33A7">
        <w:rPr>
          <w:sz w:val="26"/>
          <w:szCs w:val="26"/>
        </w:rPr>
        <w:t xml:space="preserve"> района города Пензы;</w:t>
      </w:r>
    </w:p>
    <w:p w:rsidR="006227B4" w:rsidRPr="004F33A7" w:rsidRDefault="006227B4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     - иные нормативные правовые акты.</w:t>
      </w:r>
    </w:p>
    <w:p w:rsidR="00F629F6" w:rsidRPr="004F33A7" w:rsidRDefault="00A131B1" w:rsidP="002F1105">
      <w:pPr>
        <w:spacing w:before="0" w:after="0" w:line="240" w:lineRule="auto"/>
        <w:ind w:firstLine="567"/>
        <w:rPr>
          <w:sz w:val="26"/>
          <w:szCs w:val="26"/>
        </w:rPr>
      </w:pPr>
      <w:bookmarkStart w:id="3" w:name="_ref_307647"/>
      <w:r w:rsidRPr="004F33A7">
        <w:rPr>
          <w:sz w:val="26"/>
          <w:szCs w:val="26"/>
        </w:rPr>
        <w:t>1.</w:t>
      </w:r>
      <w:r w:rsidR="00FB4291" w:rsidRPr="004F33A7">
        <w:rPr>
          <w:sz w:val="26"/>
          <w:szCs w:val="26"/>
        </w:rPr>
        <w:t xml:space="preserve">5. </w:t>
      </w:r>
      <w:r w:rsidR="00D91B06" w:rsidRPr="004F33A7">
        <w:rPr>
          <w:sz w:val="26"/>
          <w:szCs w:val="26"/>
        </w:rPr>
        <w:t xml:space="preserve">Бюджетный учет ведет отдел финансов, учета и отчетности, возглавляемый начальником отдела - главным бухгалтером. Сотрудники </w:t>
      </w:r>
      <w:r w:rsidR="0049148A" w:rsidRPr="004F33A7">
        <w:rPr>
          <w:sz w:val="26"/>
          <w:szCs w:val="26"/>
        </w:rPr>
        <w:t xml:space="preserve">отдела финансов, учета и отчетности </w:t>
      </w:r>
      <w:r w:rsidR="00D91B06" w:rsidRPr="004F33A7">
        <w:rPr>
          <w:sz w:val="26"/>
          <w:szCs w:val="26"/>
        </w:rPr>
        <w:t>руководствуются в работе Положением о</w:t>
      </w:r>
      <w:r w:rsidR="0049148A" w:rsidRPr="004F33A7">
        <w:rPr>
          <w:sz w:val="26"/>
          <w:szCs w:val="26"/>
        </w:rPr>
        <w:t>б отделе</w:t>
      </w:r>
      <w:r w:rsidR="00D91B06" w:rsidRPr="004F33A7">
        <w:rPr>
          <w:sz w:val="26"/>
          <w:szCs w:val="26"/>
        </w:rPr>
        <w:t>,</w:t>
      </w:r>
      <w:r w:rsidR="0049148A" w:rsidRPr="004F33A7">
        <w:rPr>
          <w:sz w:val="26"/>
          <w:szCs w:val="26"/>
        </w:rPr>
        <w:t xml:space="preserve"> </w:t>
      </w:r>
      <w:r w:rsidR="00D91B06" w:rsidRPr="004F33A7">
        <w:rPr>
          <w:sz w:val="26"/>
          <w:szCs w:val="26"/>
        </w:rPr>
        <w:t>должностными</w:t>
      </w:r>
      <w:r w:rsidR="0049148A" w:rsidRPr="004F33A7">
        <w:rPr>
          <w:sz w:val="26"/>
          <w:szCs w:val="26"/>
        </w:rPr>
        <w:t xml:space="preserve"> </w:t>
      </w:r>
      <w:r w:rsidR="00D91B06" w:rsidRPr="004F33A7">
        <w:rPr>
          <w:sz w:val="26"/>
          <w:szCs w:val="26"/>
        </w:rPr>
        <w:t>инструкциями</w:t>
      </w:r>
      <w:r w:rsidR="00F629F6" w:rsidRPr="004F33A7">
        <w:rPr>
          <w:sz w:val="26"/>
          <w:szCs w:val="26"/>
        </w:rPr>
        <w:t>, действующим законодательством и другими нормативными правовыми актами, утверждаемыми в установленном порядке, регулирующими бухгалтерский и налоговый учет; приказами и указаниями главы администрации района.</w:t>
      </w:r>
    </w:p>
    <w:p w:rsidR="009A6416" w:rsidRPr="004F33A7" w:rsidRDefault="009A6416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Отдел финансов, учета и отчетности администрации района является самостоятельным структурным подразделением администрации района на правах службы и подчиняется непосредственно главе администрации района.</w:t>
      </w:r>
    </w:p>
    <w:p w:rsidR="00D91B06" w:rsidRPr="004F33A7" w:rsidRDefault="00423DC2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D91B06" w:rsidRPr="004F33A7">
        <w:rPr>
          <w:i/>
          <w:sz w:val="26"/>
          <w:szCs w:val="26"/>
        </w:rPr>
        <w:t>Основание: часть 3 статьи 7 Закона от 06.12.2011 № 402-ФЗ, пункт 4 Инструкции к Единому плану счетов № 157н</w:t>
      </w:r>
      <w:r w:rsidRPr="004F33A7">
        <w:rPr>
          <w:i/>
          <w:sz w:val="26"/>
          <w:szCs w:val="26"/>
        </w:rPr>
        <w:t>)</w:t>
      </w:r>
      <w:r w:rsidR="00D91B06" w:rsidRPr="004F33A7">
        <w:rPr>
          <w:i/>
          <w:sz w:val="26"/>
          <w:szCs w:val="26"/>
        </w:rPr>
        <w:t>.</w:t>
      </w:r>
    </w:p>
    <w:p w:rsidR="00556658" w:rsidRPr="004F33A7" w:rsidRDefault="002B06E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 </w:t>
      </w:r>
      <w:bookmarkStart w:id="4" w:name="_ref_307648"/>
      <w:bookmarkEnd w:id="3"/>
      <w:r w:rsidR="00A131B1" w:rsidRPr="004F33A7">
        <w:rPr>
          <w:sz w:val="26"/>
          <w:szCs w:val="26"/>
        </w:rPr>
        <w:t>1.</w:t>
      </w:r>
      <w:r w:rsidR="00E82EB1" w:rsidRPr="004F33A7">
        <w:rPr>
          <w:sz w:val="26"/>
          <w:szCs w:val="26"/>
        </w:rPr>
        <w:t>6</w:t>
      </w:r>
      <w:r w:rsidR="00556658" w:rsidRPr="004F33A7">
        <w:rPr>
          <w:sz w:val="26"/>
          <w:szCs w:val="26"/>
        </w:rPr>
        <w:t xml:space="preserve">. </w:t>
      </w:r>
      <w:r w:rsidR="00914317" w:rsidRPr="004F33A7">
        <w:rPr>
          <w:sz w:val="26"/>
          <w:szCs w:val="26"/>
        </w:rPr>
        <w:t>Администрация района</w:t>
      </w:r>
      <w:r w:rsidR="00556658" w:rsidRPr="004F33A7">
        <w:rPr>
          <w:sz w:val="26"/>
          <w:szCs w:val="26"/>
        </w:rPr>
        <w:t xml:space="preserve"> публикует основные положения учетной политики на своем официальном сайте путем размещения копий документов учетной политики.</w:t>
      </w:r>
    </w:p>
    <w:p w:rsidR="00556658" w:rsidRPr="004F33A7" w:rsidRDefault="00E2267F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556658" w:rsidRPr="004F33A7">
        <w:rPr>
          <w:i/>
          <w:sz w:val="26"/>
          <w:szCs w:val="26"/>
        </w:rPr>
        <w:t>Основание: пункт 9 СГС «Учетная политика, оценочные значения и ошибки»</w:t>
      </w:r>
      <w:r w:rsidRPr="004F33A7">
        <w:rPr>
          <w:i/>
          <w:sz w:val="26"/>
          <w:szCs w:val="26"/>
        </w:rPr>
        <w:t>)</w:t>
      </w:r>
      <w:r w:rsidR="00556658" w:rsidRPr="004F33A7">
        <w:rPr>
          <w:i/>
          <w:sz w:val="26"/>
          <w:szCs w:val="26"/>
        </w:rPr>
        <w:t>.</w:t>
      </w:r>
    </w:p>
    <w:p w:rsidR="00556658" w:rsidRPr="004F33A7" w:rsidRDefault="00A131B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1.</w:t>
      </w:r>
      <w:r w:rsidR="00E82EB1" w:rsidRPr="004F33A7">
        <w:rPr>
          <w:sz w:val="26"/>
          <w:szCs w:val="26"/>
        </w:rPr>
        <w:t>7</w:t>
      </w:r>
      <w:r w:rsidR="00556658" w:rsidRPr="004F33A7">
        <w:rPr>
          <w:sz w:val="26"/>
          <w:szCs w:val="26"/>
        </w:rPr>
        <w:t>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Поясни</w:t>
      </w:r>
      <w:r w:rsidR="00F629F6" w:rsidRPr="004F33A7">
        <w:rPr>
          <w:sz w:val="26"/>
          <w:szCs w:val="26"/>
        </w:rPr>
        <w:t>тельной записке</w:t>
      </w:r>
      <w:r w:rsidR="00556658" w:rsidRPr="004F33A7">
        <w:rPr>
          <w:sz w:val="26"/>
          <w:szCs w:val="26"/>
        </w:rPr>
        <w:t xml:space="preserve"> к отчетности информации о существенных ошибках.</w:t>
      </w:r>
    </w:p>
    <w:p w:rsidR="00556658" w:rsidRPr="004F33A7" w:rsidRDefault="00E82EB1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556658" w:rsidRPr="004F33A7">
        <w:rPr>
          <w:i/>
          <w:sz w:val="26"/>
          <w:szCs w:val="26"/>
        </w:rPr>
        <w:t>Основание: пункты 17, 20, 32 СГС «Учетная политика, оценочные значения и ошибки»</w:t>
      </w:r>
      <w:r w:rsidRPr="004F33A7">
        <w:rPr>
          <w:i/>
          <w:sz w:val="26"/>
          <w:szCs w:val="26"/>
        </w:rPr>
        <w:t>)</w:t>
      </w:r>
      <w:r w:rsidR="00556658" w:rsidRPr="004F33A7">
        <w:rPr>
          <w:i/>
          <w:sz w:val="26"/>
          <w:szCs w:val="26"/>
        </w:rPr>
        <w:t>.</w:t>
      </w:r>
    </w:p>
    <w:p w:rsidR="00556658" w:rsidRDefault="00D879E8" w:rsidP="002F1105">
      <w:pPr>
        <w:spacing w:before="0" w:after="0" w:line="240" w:lineRule="auto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56658" w:rsidRPr="004F33A7">
        <w:rPr>
          <w:b/>
          <w:bCs/>
          <w:sz w:val="26"/>
          <w:szCs w:val="26"/>
        </w:rPr>
        <w:t>. Технология обработки учетной информации</w:t>
      </w:r>
    </w:p>
    <w:p w:rsidR="00436461" w:rsidRPr="004F33A7" w:rsidRDefault="00436461" w:rsidP="002F1105">
      <w:pPr>
        <w:spacing w:before="0" w:after="0" w:line="240" w:lineRule="auto"/>
        <w:ind w:firstLine="567"/>
        <w:jc w:val="center"/>
        <w:rPr>
          <w:sz w:val="26"/>
          <w:szCs w:val="26"/>
        </w:rPr>
      </w:pPr>
    </w:p>
    <w:p w:rsidR="00BE4F78" w:rsidRPr="004F33A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2.</w:t>
      </w:r>
      <w:r w:rsidR="00BE4F78" w:rsidRPr="004F33A7">
        <w:rPr>
          <w:sz w:val="26"/>
          <w:szCs w:val="26"/>
        </w:rPr>
        <w:t>1. Бюджетный учет осуществляется с применением системы автоматизации бюджетного учета по следующим учетным блокам:</w:t>
      </w:r>
    </w:p>
    <w:p w:rsidR="00BE4F78" w:rsidRPr="004F33A7" w:rsidRDefault="00BE4F7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по исполнению бюджетной  сметы   Администрации района – автоматизированная система бюджетного учета «1С Предприятие 8» (бухгалтерский учет и зарплата);</w:t>
      </w:r>
    </w:p>
    <w:p w:rsidR="00BE4F78" w:rsidRPr="004F33A7" w:rsidRDefault="00BE4F7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 по формированию  консолидированной бюджетной отчетности – программный комплекс  «</w:t>
      </w:r>
      <w:proofErr w:type="spellStart"/>
      <w:r w:rsidRPr="004F33A7">
        <w:rPr>
          <w:sz w:val="26"/>
          <w:szCs w:val="26"/>
        </w:rPr>
        <w:t>Свод-Смарт</w:t>
      </w:r>
      <w:proofErr w:type="spellEnd"/>
      <w:r w:rsidRPr="004F33A7">
        <w:rPr>
          <w:sz w:val="26"/>
          <w:szCs w:val="26"/>
        </w:rPr>
        <w:t>», «Бюджет-</w:t>
      </w:r>
      <w:proofErr w:type="gramStart"/>
      <w:r w:rsidRPr="004F33A7">
        <w:rPr>
          <w:sz w:val="26"/>
          <w:szCs w:val="26"/>
          <w:lang w:val="en-US"/>
        </w:rPr>
        <w:t>WEB</w:t>
      </w:r>
      <w:proofErr w:type="gramEnd"/>
      <w:r w:rsidRPr="004F33A7">
        <w:rPr>
          <w:sz w:val="26"/>
          <w:szCs w:val="26"/>
        </w:rPr>
        <w:t xml:space="preserve"> ». </w:t>
      </w:r>
    </w:p>
    <w:p w:rsidR="00BE4F78" w:rsidRPr="004F33A7" w:rsidRDefault="00E82EB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п. п. </w:t>
      </w:r>
      <w:hyperlink r:id="rId51" w:history="1">
        <w:r w:rsidRPr="004F33A7">
          <w:rPr>
            <w:rStyle w:val="afc"/>
            <w:i/>
            <w:color w:val="auto"/>
            <w:sz w:val="26"/>
            <w:szCs w:val="26"/>
          </w:rPr>
          <w:t>6</w:t>
        </w:r>
      </w:hyperlink>
      <w:r w:rsidRPr="004F33A7">
        <w:rPr>
          <w:i/>
          <w:sz w:val="26"/>
          <w:szCs w:val="26"/>
        </w:rPr>
        <w:t xml:space="preserve"> , </w:t>
      </w:r>
      <w:hyperlink r:id="rId52" w:history="1">
        <w:r w:rsidRPr="004F33A7">
          <w:rPr>
            <w:rStyle w:val="afc"/>
            <w:i/>
            <w:color w:val="auto"/>
            <w:sz w:val="26"/>
            <w:szCs w:val="26"/>
          </w:rPr>
          <w:t>19</w:t>
        </w:r>
      </w:hyperlink>
      <w:r w:rsidRPr="004F33A7">
        <w:rPr>
          <w:i/>
          <w:sz w:val="26"/>
          <w:szCs w:val="26"/>
        </w:rPr>
        <w:t xml:space="preserve"> Инструкции № 157н, </w:t>
      </w:r>
      <w:hyperlink r:id="rId53" w:history="1">
        <w:r w:rsidRPr="004F33A7">
          <w:rPr>
            <w:rStyle w:val="afc"/>
            <w:i/>
            <w:color w:val="auto"/>
            <w:sz w:val="26"/>
            <w:szCs w:val="26"/>
          </w:rPr>
          <w:t>п. 9</w:t>
        </w:r>
      </w:hyperlink>
      <w:r w:rsidRPr="004F33A7">
        <w:rPr>
          <w:i/>
          <w:sz w:val="26"/>
          <w:szCs w:val="26"/>
        </w:rPr>
        <w:t xml:space="preserve"> СГС "Учетная политика")</w:t>
      </w:r>
      <w:r w:rsidR="00BE4F78" w:rsidRPr="004F33A7">
        <w:rPr>
          <w:sz w:val="26"/>
          <w:szCs w:val="26"/>
        </w:rPr>
        <w:t>. </w:t>
      </w:r>
    </w:p>
    <w:p w:rsidR="00BE4F78" w:rsidRPr="004F33A7" w:rsidRDefault="00674398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2.</w:t>
      </w:r>
      <w:r w:rsidR="00BE4F78" w:rsidRPr="004F33A7">
        <w:rPr>
          <w:sz w:val="26"/>
          <w:szCs w:val="26"/>
        </w:rPr>
        <w:t>2. С использованием телекоммуникационных каналов связи и электронной подписи отдел финансов, учета и отчетности администрации района осуществляет электронный документооборот по следующим направлениям:</w:t>
      </w:r>
    </w:p>
    <w:p w:rsidR="00BE4F78" w:rsidRPr="004F33A7" w:rsidRDefault="00BE4F78" w:rsidP="002F1105">
      <w:pPr>
        <w:pStyle w:val="HTML"/>
        <w:ind w:firstLine="567"/>
        <w:jc w:val="both"/>
        <w:rPr>
          <w:sz w:val="26"/>
          <w:szCs w:val="26"/>
        </w:rPr>
      </w:pPr>
      <w:bookmarkStart w:id="5" w:name="dfasmgzqag"/>
      <w:bookmarkEnd w:id="5"/>
      <w:r w:rsidRPr="004F33A7">
        <w:rPr>
          <w:sz w:val="26"/>
          <w:szCs w:val="26"/>
        </w:rPr>
        <w:t>-система электронного документооборота с территориальным органом Казначейства России;</w:t>
      </w:r>
    </w:p>
    <w:p w:rsidR="00BE4F78" w:rsidRPr="004F33A7" w:rsidRDefault="00BE4F78" w:rsidP="002F1105">
      <w:pPr>
        <w:pStyle w:val="HTML"/>
        <w:ind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-передача бухгалтерской отчетности в Финансовое управление;</w:t>
      </w:r>
    </w:p>
    <w:p w:rsidR="00BE4F78" w:rsidRPr="004F33A7" w:rsidRDefault="00BE4F78" w:rsidP="002F1105">
      <w:pPr>
        <w:pStyle w:val="HTML"/>
        <w:ind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lastRenderedPageBreak/>
        <w:t>-передача отчетности по налогам, сборам и иным обязательным платежам в инспекцию Федеральной налоговой службы, ФСС;</w:t>
      </w:r>
    </w:p>
    <w:p w:rsidR="00BE4F78" w:rsidRPr="004F33A7" w:rsidRDefault="00BE4F78" w:rsidP="002F1105">
      <w:pPr>
        <w:pStyle w:val="HTML"/>
        <w:ind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-передача отчетности по страховым взносам и сведениям персонифицированного учета в отделение Пенсионного фонда РФ;</w:t>
      </w:r>
    </w:p>
    <w:p w:rsidR="00556658" w:rsidRPr="004F33A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2.</w:t>
      </w:r>
      <w:r w:rsidR="00556658" w:rsidRPr="004F33A7">
        <w:rPr>
          <w:sz w:val="26"/>
          <w:szCs w:val="26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 </w:t>
      </w:r>
    </w:p>
    <w:p w:rsidR="00556658" w:rsidRPr="004F33A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2.</w:t>
      </w:r>
      <w:r w:rsidR="00556658" w:rsidRPr="004F33A7">
        <w:rPr>
          <w:sz w:val="26"/>
          <w:szCs w:val="26"/>
        </w:rPr>
        <w:t>4. В целях обеспечения сохранности электронных данных бухучета и отчетности:</w:t>
      </w:r>
    </w:p>
    <w:p w:rsidR="00556658" w:rsidRPr="004F33A7" w:rsidRDefault="0055665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на сервере ежедневно производится сохранение резервных копий базы </w:t>
      </w:r>
      <w:r w:rsidRPr="004F33A7">
        <w:rPr>
          <w:rStyle w:val="fill"/>
          <w:b w:val="0"/>
          <w:i w:val="0"/>
          <w:color w:val="auto"/>
          <w:sz w:val="26"/>
          <w:szCs w:val="26"/>
        </w:rPr>
        <w:t>«Бухгалтерия»</w:t>
      </w:r>
      <w:r w:rsidRPr="004F33A7">
        <w:rPr>
          <w:sz w:val="26"/>
          <w:szCs w:val="26"/>
        </w:rPr>
        <w:t>, еже</w:t>
      </w:r>
      <w:r w:rsidR="00416B85" w:rsidRPr="004F33A7">
        <w:rPr>
          <w:sz w:val="26"/>
          <w:szCs w:val="26"/>
        </w:rPr>
        <w:t>месячно</w:t>
      </w:r>
      <w:r w:rsidRPr="004F33A7">
        <w:rPr>
          <w:sz w:val="26"/>
          <w:szCs w:val="26"/>
        </w:rPr>
        <w:t xml:space="preserve"> – </w:t>
      </w:r>
      <w:r w:rsidRPr="004F33A7">
        <w:rPr>
          <w:rStyle w:val="fill"/>
          <w:b w:val="0"/>
          <w:i w:val="0"/>
          <w:color w:val="auto"/>
          <w:sz w:val="26"/>
          <w:szCs w:val="26"/>
        </w:rPr>
        <w:t>«Зарплата»</w:t>
      </w:r>
      <w:r w:rsidRPr="004F33A7">
        <w:rPr>
          <w:sz w:val="26"/>
          <w:szCs w:val="26"/>
        </w:rPr>
        <w:t>;</w:t>
      </w:r>
    </w:p>
    <w:p w:rsidR="00294CEC" w:rsidRPr="004F33A7" w:rsidRDefault="0055665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556658" w:rsidRPr="004F33A7" w:rsidRDefault="00E2267F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556658" w:rsidRPr="004F33A7">
        <w:rPr>
          <w:i/>
          <w:sz w:val="26"/>
          <w:szCs w:val="26"/>
        </w:rPr>
        <w:t>Основание: пункт 19 Инструкции к Единому плану счетов № 157н, пункт 33 СГС «Концептуальные основы бухучета и отчетности»</w:t>
      </w:r>
      <w:r w:rsidRPr="004F33A7">
        <w:rPr>
          <w:i/>
          <w:sz w:val="26"/>
          <w:szCs w:val="26"/>
        </w:rPr>
        <w:t>)</w:t>
      </w:r>
      <w:r w:rsidR="00556658" w:rsidRPr="004F33A7">
        <w:rPr>
          <w:i/>
          <w:sz w:val="26"/>
          <w:szCs w:val="26"/>
        </w:rPr>
        <w:t>.</w:t>
      </w:r>
    </w:p>
    <w:p w:rsidR="00294CEC" w:rsidRPr="004F33A7" w:rsidRDefault="00294CEC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294CEC" w:rsidRDefault="00D879E8" w:rsidP="002F1105">
      <w:pPr>
        <w:spacing w:before="0" w:after="0" w:line="240" w:lineRule="auto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294CEC" w:rsidRPr="004F33A7">
        <w:rPr>
          <w:b/>
          <w:bCs/>
          <w:sz w:val="26"/>
          <w:szCs w:val="26"/>
        </w:rPr>
        <w:t>. Правила документооборота</w:t>
      </w:r>
    </w:p>
    <w:p w:rsidR="00436461" w:rsidRPr="004F33A7" w:rsidRDefault="00436461" w:rsidP="002F1105">
      <w:pPr>
        <w:spacing w:before="0" w:after="0" w:line="240" w:lineRule="auto"/>
        <w:ind w:firstLine="567"/>
        <w:jc w:val="center"/>
        <w:rPr>
          <w:sz w:val="26"/>
          <w:szCs w:val="26"/>
        </w:rPr>
      </w:pPr>
    </w:p>
    <w:p w:rsidR="00294CEC" w:rsidRPr="00436461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36461">
        <w:rPr>
          <w:sz w:val="26"/>
          <w:szCs w:val="26"/>
        </w:rPr>
        <w:t>3.</w:t>
      </w:r>
      <w:r w:rsidR="00294CEC" w:rsidRPr="00436461">
        <w:rPr>
          <w:sz w:val="26"/>
          <w:szCs w:val="26"/>
        </w:rPr>
        <w:t xml:space="preserve">1. Порядок и сроки передачи первичных учетных документов для отражения в бухучете устанавливаются в соответствии с приложением </w:t>
      </w:r>
      <w:r w:rsidR="00654ECB" w:rsidRPr="00436461">
        <w:rPr>
          <w:sz w:val="26"/>
          <w:szCs w:val="26"/>
        </w:rPr>
        <w:t>2</w:t>
      </w:r>
      <w:r w:rsidR="00294CEC" w:rsidRPr="00436461">
        <w:rPr>
          <w:sz w:val="26"/>
          <w:szCs w:val="26"/>
        </w:rPr>
        <w:t xml:space="preserve"> к настоящей учетной политике.</w:t>
      </w:r>
    </w:p>
    <w:p w:rsidR="009D6157" w:rsidRPr="004F33A7" w:rsidRDefault="00654ECB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294CEC" w:rsidRPr="004F33A7">
        <w:rPr>
          <w:i/>
          <w:sz w:val="26"/>
          <w:szCs w:val="26"/>
        </w:rPr>
        <w:t>Основание: пункт 22 СГС «Концептуальные основы бухучета и отчетности», подпункт «</w:t>
      </w:r>
      <w:proofErr w:type="spellStart"/>
      <w:r w:rsidR="00294CEC" w:rsidRPr="004F33A7">
        <w:rPr>
          <w:i/>
          <w:sz w:val="26"/>
          <w:szCs w:val="26"/>
        </w:rPr>
        <w:t>д</w:t>
      </w:r>
      <w:proofErr w:type="spellEnd"/>
      <w:r w:rsidR="00294CEC" w:rsidRPr="004F33A7">
        <w:rPr>
          <w:i/>
          <w:sz w:val="26"/>
          <w:szCs w:val="26"/>
        </w:rPr>
        <w:t>» пункта 9 СГС «Учетная политика, оценочные значения и ошибки»</w:t>
      </w:r>
      <w:r w:rsidRPr="004F33A7">
        <w:rPr>
          <w:i/>
          <w:sz w:val="26"/>
          <w:szCs w:val="26"/>
        </w:rPr>
        <w:t>)</w:t>
      </w:r>
      <w:r w:rsidR="00294CEC" w:rsidRPr="004F33A7">
        <w:rPr>
          <w:i/>
          <w:sz w:val="26"/>
          <w:szCs w:val="26"/>
        </w:rPr>
        <w:t>. </w:t>
      </w:r>
    </w:p>
    <w:p w:rsidR="00654ECB" w:rsidRPr="004F33A7" w:rsidRDefault="00674398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sz w:val="26"/>
          <w:szCs w:val="26"/>
        </w:rPr>
        <w:t>3.</w:t>
      </w:r>
      <w:r w:rsidR="00E821BA" w:rsidRPr="004F33A7">
        <w:rPr>
          <w:sz w:val="26"/>
          <w:szCs w:val="26"/>
        </w:rPr>
        <w:t>2</w:t>
      </w:r>
      <w:r w:rsidR="00294CEC" w:rsidRPr="004F33A7">
        <w:rPr>
          <w:sz w:val="26"/>
          <w:szCs w:val="26"/>
        </w:rPr>
        <w:t xml:space="preserve">. </w:t>
      </w:r>
      <w:r w:rsidR="00654ECB" w:rsidRPr="004F33A7">
        <w:rPr>
          <w:sz w:val="26"/>
          <w:szCs w:val="26"/>
        </w:rPr>
        <w:t>Доверенности на право получения нефинансовых активов и расчетно-денежные документы заверяются двумя подписями и печатью администрации района:</w:t>
      </w:r>
    </w:p>
    <w:p w:rsidR="00654ECB" w:rsidRPr="004F33A7" w:rsidRDefault="00654E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- руководителем – главой администрации района (в случае его отсутствия </w:t>
      </w:r>
      <w:proofErr w:type="gramStart"/>
      <w:r w:rsidRPr="004F33A7">
        <w:rPr>
          <w:sz w:val="26"/>
          <w:szCs w:val="26"/>
        </w:rPr>
        <w:t>-з</w:t>
      </w:r>
      <w:proofErr w:type="gramEnd"/>
      <w:r w:rsidRPr="004F33A7">
        <w:rPr>
          <w:sz w:val="26"/>
          <w:szCs w:val="26"/>
        </w:rPr>
        <w:t>аместителем главы администрации района, на которого возлагается исполнение обязанностей главы);</w:t>
      </w:r>
    </w:p>
    <w:p w:rsidR="00654ECB" w:rsidRPr="004F33A7" w:rsidRDefault="00654E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главным бухгалтером – начальником отдела финансов, учета и отчетности администрации района (в случае отсутствия -  главным специалистом отдела финансов, учета и отчетности  администрации района, на которого возлагается исполнение обязанностей главного бухгалтера).</w:t>
      </w:r>
    </w:p>
    <w:p w:rsidR="00654ECB" w:rsidRPr="004F33A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3.</w:t>
      </w:r>
      <w:r w:rsidR="009D6157" w:rsidRPr="004F33A7">
        <w:rPr>
          <w:sz w:val="26"/>
          <w:szCs w:val="26"/>
        </w:rPr>
        <w:t>3.</w:t>
      </w:r>
      <w:r w:rsidR="00654ECB" w:rsidRPr="004F33A7">
        <w:rPr>
          <w:sz w:val="26"/>
          <w:szCs w:val="26"/>
        </w:rPr>
        <w:t xml:space="preserve"> Правом подписи иных первичных документов обладают начальники отделов и лица, создающие первичные документы на основании статьи 9 Федерального закона от 06.12.2011 № 402-ФЗ "О бухгалтерском учете".</w:t>
      </w:r>
    </w:p>
    <w:p w:rsidR="00E821BA" w:rsidRPr="004F33A7" w:rsidRDefault="00654ECB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294CEC" w:rsidRPr="004F33A7">
        <w:rPr>
          <w:i/>
          <w:sz w:val="26"/>
          <w:szCs w:val="26"/>
        </w:rPr>
        <w:t>Основание: пункт 11 Инструкци</w:t>
      </w:r>
      <w:r w:rsidRPr="004F33A7">
        <w:rPr>
          <w:i/>
          <w:sz w:val="26"/>
          <w:szCs w:val="26"/>
        </w:rPr>
        <w:t>и к Единому плану счетов № 157н).</w:t>
      </w:r>
      <w:r w:rsidR="00294CEC" w:rsidRPr="004F33A7">
        <w:rPr>
          <w:i/>
          <w:sz w:val="26"/>
          <w:szCs w:val="26"/>
        </w:rPr>
        <w:t> </w:t>
      </w:r>
    </w:p>
    <w:p w:rsidR="00654ECB" w:rsidRPr="00436461" w:rsidRDefault="00674398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36461">
        <w:rPr>
          <w:sz w:val="26"/>
          <w:szCs w:val="26"/>
        </w:rPr>
        <w:t>3.</w:t>
      </w:r>
      <w:r w:rsidR="009D6157" w:rsidRPr="00436461">
        <w:rPr>
          <w:sz w:val="26"/>
          <w:szCs w:val="26"/>
        </w:rPr>
        <w:t>4</w:t>
      </w:r>
      <w:r w:rsidR="00294CEC" w:rsidRPr="00436461">
        <w:rPr>
          <w:sz w:val="26"/>
          <w:szCs w:val="26"/>
        </w:rPr>
        <w:t xml:space="preserve">. </w:t>
      </w:r>
      <w:r w:rsidR="00654ECB" w:rsidRPr="00436461">
        <w:rPr>
          <w:sz w:val="26"/>
          <w:szCs w:val="26"/>
        </w:rPr>
        <w:t>В целях ведения бухгалтерского учета применяются унифицированные формы первичных документов и регистров бухгалтерского учета, вклю</w:t>
      </w:r>
      <w:r w:rsidR="00436461">
        <w:rPr>
          <w:sz w:val="26"/>
          <w:szCs w:val="26"/>
        </w:rPr>
        <w:t xml:space="preserve">ченные в перечни, утвержденные </w:t>
      </w:r>
      <w:r w:rsidR="00F70558">
        <w:rPr>
          <w:sz w:val="26"/>
          <w:szCs w:val="26"/>
        </w:rPr>
        <w:t>приказом</w:t>
      </w:r>
      <w:r w:rsidR="00654ECB" w:rsidRPr="00436461">
        <w:rPr>
          <w:sz w:val="26"/>
          <w:szCs w:val="26"/>
        </w:rPr>
        <w:t xml:space="preserve"> Минфина Российской Федерации от 15.12.2010 № 173н. (Перечень унифицированных форм – приложение №3</w:t>
      </w:r>
      <w:r w:rsidR="00D879E8" w:rsidRPr="00436461">
        <w:rPr>
          <w:sz w:val="26"/>
          <w:szCs w:val="26"/>
        </w:rPr>
        <w:t xml:space="preserve"> к настоящей учетной политике</w:t>
      </w:r>
      <w:r w:rsidR="00654ECB" w:rsidRPr="00436461">
        <w:rPr>
          <w:sz w:val="26"/>
          <w:szCs w:val="26"/>
        </w:rPr>
        <w:t>).</w:t>
      </w:r>
    </w:p>
    <w:p w:rsidR="00E821BA" w:rsidRPr="004F33A7" w:rsidRDefault="00654ECB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294CEC" w:rsidRPr="004F33A7">
        <w:rPr>
          <w:i/>
          <w:sz w:val="26"/>
          <w:szCs w:val="26"/>
        </w:rPr>
        <w:t>Основание: пункт 11 Инструкции к Единому плану счетов № 157н, подпункт «г» пункта 9 СГС «Учетная политика, оценочные значения и ошибки»</w:t>
      </w:r>
      <w:r w:rsidRPr="004F33A7">
        <w:rPr>
          <w:i/>
          <w:sz w:val="26"/>
          <w:szCs w:val="26"/>
        </w:rPr>
        <w:t>)</w:t>
      </w:r>
      <w:r w:rsidR="00294CEC" w:rsidRPr="004F33A7">
        <w:rPr>
          <w:i/>
          <w:sz w:val="26"/>
          <w:szCs w:val="26"/>
        </w:rPr>
        <w:t>.</w:t>
      </w:r>
    </w:p>
    <w:p w:rsidR="00B1107E" w:rsidRPr="004F33A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3.</w:t>
      </w:r>
      <w:r w:rsidR="009D6157" w:rsidRPr="004F33A7">
        <w:rPr>
          <w:sz w:val="26"/>
          <w:szCs w:val="26"/>
        </w:rPr>
        <w:t>5</w:t>
      </w:r>
      <w:r w:rsidR="00E821BA" w:rsidRPr="004F33A7">
        <w:rPr>
          <w:sz w:val="26"/>
          <w:szCs w:val="26"/>
        </w:rPr>
        <w:t xml:space="preserve">. </w:t>
      </w:r>
      <w:proofErr w:type="gramStart"/>
      <w:r w:rsidR="00E821BA" w:rsidRPr="004F33A7">
        <w:rPr>
          <w:sz w:val="26"/>
          <w:szCs w:val="26"/>
        </w:rPr>
        <w:t>Формирование электронных регистров бухучета осуществляется в следующем порядке:</w:t>
      </w:r>
      <w:r w:rsidR="00E821BA" w:rsidRPr="004F33A7">
        <w:rPr>
          <w:sz w:val="26"/>
          <w:szCs w:val="26"/>
        </w:rPr>
        <w:br/>
        <w:t xml:space="preserve">– </w:t>
      </w:r>
      <w:r w:rsidR="002750B1" w:rsidRPr="004F33A7">
        <w:rPr>
          <w:sz w:val="26"/>
          <w:szCs w:val="26"/>
        </w:rPr>
        <w:t xml:space="preserve"> </w:t>
      </w:r>
      <w:r w:rsidR="00E821BA" w:rsidRPr="004F33A7">
        <w:rPr>
          <w:sz w:val="26"/>
          <w:szCs w:val="26"/>
        </w:rPr>
        <w:t>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</w:t>
      </w:r>
      <w:proofErr w:type="gramEnd"/>
    </w:p>
    <w:p w:rsidR="00B1107E" w:rsidRPr="004F33A7" w:rsidRDefault="00E821BA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lastRenderedPageBreak/>
        <w:t xml:space="preserve">– </w:t>
      </w:r>
      <w:r w:rsidR="002750B1" w:rsidRPr="004F33A7">
        <w:rPr>
          <w:sz w:val="26"/>
          <w:szCs w:val="26"/>
        </w:rPr>
        <w:t xml:space="preserve"> </w:t>
      </w:r>
      <w:r w:rsidRPr="004F33A7">
        <w:rPr>
          <w:sz w:val="26"/>
          <w:szCs w:val="26"/>
        </w:rPr>
        <w:t>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 т. д.) и при выбытии.</w:t>
      </w:r>
    </w:p>
    <w:p w:rsidR="00D879E8" w:rsidRDefault="00E821BA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– 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</w:t>
      </w:r>
      <w:r w:rsidR="00D879E8">
        <w:rPr>
          <w:sz w:val="26"/>
          <w:szCs w:val="26"/>
        </w:rPr>
        <w:t>ервации и т. д.) и при выбытии;</w:t>
      </w:r>
    </w:p>
    <w:p w:rsidR="00D879E8" w:rsidRDefault="00E821BA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– опись инвентарных карточек по учету основных средств, инвентарный список основных средств, реестр карточек заполняются е</w:t>
      </w:r>
      <w:r w:rsidR="00D879E8">
        <w:rPr>
          <w:sz w:val="26"/>
          <w:szCs w:val="26"/>
        </w:rPr>
        <w:t>жегодно, в последний день года;</w:t>
      </w:r>
    </w:p>
    <w:p w:rsidR="00D879E8" w:rsidRDefault="00E821BA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– книга учета бланков строгой отчетности</w:t>
      </w:r>
      <w:r w:rsidR="00CD53D4" w:rsidRPr="004F33A7">
        <w:rPr>
          <w:sz w:val="26"/>
          <w:szCs w:val="26"/>
        </w:rPr>
        <w:t xml:space="preserve"> </w:t>
      </w:r>
      <w:r w:rsidRPr="004F33A7">
        <w:rPr>
          <w:sz w:val="26"/>
          <w:szCs w:val="26"/>
        </w:rPr>
        <w:t>заполняются ежеме</w:t>
      </w:r>
      <w:r w:rsidR="00D879E8">
        <w:rPr>
          <w:sz w:val="26"/>
          <w:szCs w:val="26"/>
        </w:rPr>
        <w:t>сячно, в последний день месяца;</w:t>
      </w:r>
    </w:p>
    <w:p w:rsidR="00E821BA" w:rsidRPr="004F33A7" w:rsidRDefault="00E821BA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sz w:val="26"/>
          <w:szCs w:val="26"/>
        </w:rPr>
        <w:t>– журналы операций, главная книга заполняются ежемесячно;</w:t>
      </w:r>
      <w:r w:rsidRPr="004F33A7">
        <w:rPr>
          <w:sz w:val="26"/>
          <w:szCs w:val="26"/>
        </w:rPr>
        <w:br/>
        <w:t>–</w:t>
      </w:r>
      <w:r w:rsidR="002750B1" w:rsidRPr="004F33A7">
        <w:rPr>
          <w:sz w:val="26"/>
          <w:szCs w:val="26"/>
        </w:rPr>
        <w:t xml:space="preserve"> </w:t>
      </w:r>
      <w:r w:rsidRPr="004F33A7">
        <w:rPr>
          <w:sz w:val="26"/>
          <w:szCs w:val="26"/>
        </w:rPr>
        <w:t xml:space="preserve"> другие регистры, не указанные выше, заполняются по мере необходимости, если иное не установлено законодательством РФ.</w:t>
      </w:r>
      <w:r w:rsidRPr="004F33A7">
        <w:rPr>
          <w:sz w:val="26"/>
          <w:szCs w:val="26"/>
        </w:rPr>
        <w:br/>
      </w:r>
      <w:r w:rsidR="00F26E11" w:rsidRPr="004F33A7">
        <w:rPr>
          <w:i/>
          <w:sz w:val="26"/>
          <w:szCs w:val="26"/>
        </w:rPr>
        <w:tab/>
        <w:t>(</w:t>
      </w:r>
      <w:r w:rsidRPr="004F33A7">
        <w:rPr>
          <w:i/>
          <w:sz w:val="26"/>
          <w:szCs w:val="26"/>
        </w:rPr>
        <w:t>Основание: пункт 11 Инструкции к Единому плану счетов № 157н</w:t>
      </w:r>
      <w:r w:rsidR="00F26E11" w:rsidRPr="004F33A7">
        <w:rPr>
          <w:i/>
          <w:sz w:val="26"/>
          <w:szCs w:val="26"/>
        </w:rPr>
        <w:t>)</w:t>
      </w:r>
      <w:r w:rsidRPr="004F33A7">
        <w:rPr>
          <w:i/>
          <w:sz w:val="26"/>
          <w:szCs w:val="26"/>
        </w:rPr>
        <w:t>.</w:t>
      </w:r>
    </w:p>
    <w:p w:rsidR="009D615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3.</w:t>
      </w:r>
      <w:r w:rsidR="009D6157" w:rsidRPr="004F33A7">
        <w:rPr>
          <w:sz w:val="26"/>
          <w:szCs w:val="26"/>
        </w:rPr>
        <w:t>6</w:t>
      </w:r>
      <w:r w:rsidR="00E821BA" w:rsidRPr="004F33A7">
        <w:rPr>
          <w:sz w:val="26"/>
          <w:szCs w:val="26"/>
        </w:rPr>
        <w:t xml:space="preserve">. </w:t>
      </w:r>
      <w:r w:rsidR="009D6157" w:rsidRPr="004F33A7">
        <w:rPr>
          <w:sz w:val="26"/>
          <w:szCs w:val="26"/>
        </w:rPr>
        <w:t>Бюджетный учет исполнения бюджетной сметы  администрации осуществляется по журнально-ордерной форме, по следующим журналам операций бюджетного учета:</w:t>
      </w:r>
    </w:p>
    <w:p w:rsidR="00436461" w:rsidRPr="004F33A7" w:rsidRDefault="00436461" w:rsidP="002F1105">
      <w:pPr>
        <w:spacing w:before="0" w:after="0" w:line="240" w:lineRule="auto"/>
        <w:ind w:firstLine="567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8"/>
        <w:gridCol w:w="8469"/>
      </w:tblGrid>
      <w:tr w:rsidR="009D6157" w:rsidRPr="004F33A7" w:rsidTr="009D6157">
        <w:trPr>
          <w:trHeight w:val="315"/>
        </w:trPr>
        <w:tc>
          <w:tcPr>
            <w:tcW w:w="0" w:type="auto"/>
          </w:tcPr>
          <w:p w:rsidR="009D6157" w:rsidRPr="00784798" w:rsidRDefault="009D6157" w:rsidP="002F1105">
            <w:pPr>
              <w:pStyle w:val="aa"/>
              <w:ind w:firstLine="567"/>
              <w:jc w:val="center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№  ЖО</w:t>
            </w:r>
          </w:p>
        </w:tc>
        <w:tc>
          <w:tcPr>
            <w:tcW w:w="8469" w:type="dxa"/>
          </w:tcPr>
          <w:p w:rsidR="009D6157" w:rsidRPr="00784798" w:rsidRDefault="009D6157" w:rsidP="002F1105">
            <w:pPr>
              <w:pStyle w:val="aa"/>
              <w:ind w:firstLine="567"/>
              <w:jc w:val="center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Название журнала операций</w:t>
            </w:r>
          </w:p>
        </w:tc>
      </w:tr>
      <w:tr w:rsidR="009D6157" w:rsidRPr="004F33A7" w:rsidTr="009D6157">
        <w:trPr>
          <w:trHeight w:val="315"/>
        </w:trPr>
        <w:tc>
          <w:tcPr>
            <w:tcW w:w="0" w:type="auto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1</w:t>
            </w:r>
          </w:p>
        </w:tc>
        <w:tc>
          <w:tcPr>
            <w:tcW w:w="8469" w:type="dxa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Журнал операций по счету «Касса»</w:t>
            </w:r>
          </w:p>
        </w:tc>
      </w:tr>
      <w:tr w:rsidR="009D6157" w:rsidRPr="004F33A7" w:rsidTr="009D6157">
        <w:trPr>
          <w:trHeight w:val="315"/>
        </w:trPr>
        <w:tc>
          <w:tcPr>
            <w:tcW w:w="0" w:type="auto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2</w:t>
            </w:r>
          </w:p>
        </w:tc>
        <w:tc>
          <w:tcPr>
            <w:tcW w:w="8469" w:type="dxa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Журнал операций  с безналичными денежными средствами (бюджет)</w:t>
            </w:r>
          </w:p>
        </w:tc>
      </w:tr>
      <w:tr w:rsidR="009D6157" w:rsidRPr="004F33A7" w:rsidTr="009D6157">
        <w:trPr>
          <w:trHeight w:val="444"/>
        </w:trPr>
        <w:tc>
          <w:tcPr>
            <w:tcW w:w="0" w:type="auto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3</w:t>
            </w:r>
          </w:p>
        </w:tc>
        <w:tc>
          <w:tcPr>
            <w:tcW w:w="8469" w:type="dxa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Журнал операций  расчетов с подотчетными лицами</w:t>
            </w:r>
          </w:p>
        </w:tc>
      </w:tr>
      <w:tr w:rsidR="009D6157" w:rsidRPr="004F33A7" w:rsidTr="009D6157">
        <w:trPr>
          <w:trHeight w:val="315"/>
        </w:trPr>
        <w:tc>
          <w:tcPr>
            <w:tcW w:w="0" w:type="auto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4</w:t>
            </w:r>
          </w:p>
        </w:tc>
        <w:tc>
          <w:tcPr>
            <w:tcW w:w="8469" w:type="dxa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Журнал операций  расчетов с поставщиками и подрядчиками</w:t>
            </w:r>
          </w:p>
        </w:tc>
      </w:tr>
      <w:tr w:rsidR="009D6157" w:rsidRPr="004F33A7" w:rsidTr="009D6157">
        <w:trPr>
          <w:trHeight w:val="315"/>
        </w:trPr>
        <w:tc>
          <w:tcPr>
            <w:tcW w:w="0" w:type="auto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5</w:t>
            </w:r>
          </w:p>
        </w:tc>
        <w:tc>
          <w:tcPr>
            <w:tcW w:w="8469" w:type="dxa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Журнал операций  расчетов с дебиторами по доходам</w:t>
            </w:r>
          </w:p>
        </w:tc>
      </w:tr>
      <w:tr w:rsidR="009D6157" w:rsidRPr="004F33A7" w:rsidTr="009D6157">
        <w:trPr>
          <w:trHeight w:val="315"/>
        </w:trPr>
        <w:tc>
          <w:tcPr>
            <w:tcW w:w="0" w:type="auto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6</w:t>
            </w:r>
          </w:p>
        </w:tc>
        <w:tc>
          <w:tcPr>
            <w:tcW w:w="8469" w:type="dxa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Журнал операций  расчетов по оплате труда</w:t>
            </w:r>
          </w:p>
        </w:tc>
      </w:tr>
      <w:tr w:rsidR="009D6157" w:rsidRPr="004F33A7" w:rsidTr="009D6157">
        <w:trPr>
          <w:trHeight w:val="315"/>
        </w:trPr>
        <w:tc>
          <w:tcPr>
            <w:tcW w:w="0" w:type="auto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7</w:t>
            </w:r>
          </w:p>
        </w:tc>
        <w:tc>
          <w:tcPr>
            <w:tcW w:w="8469" w:type="dxa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Журнал операций  по выбытию и перемещению нефинансовых активов</w:t>
            </w:r>
          </w:p>
        </w:tc>
      </w:tr>
      <w:tr w:rsidR="009D6157" w:rsidRPr="004F33A7" w:rsidTr="009D6157">
        <w:trPr>
          <w:trHeight w:val="315"/>
        </w:trPr>
        <w:tc>
          <w:tcPr>
            <w:tcW w:w="0" w:type="auto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8</w:t>
            </w:r>
          </w:p>
        </w:tc>
        <w:tc>
          <w:tcPr>
            <w:tcW w:w="8469" w:type="dxa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Журнал   по прочим операциям</w:t>
            </w:r>
          </w:p>
        </w:tc>
      </w:tr>
      <w:tr w:rsidR="009D6157" w:rsidRPr="004F33A7" w:rsidTr="009D6157">
        <w:trPr>
          <w:trHeight w:val="315"/>
        </w:trPr>
        <w:tc>
          <w:tcPr>
            <w:tcW w:w="0" w:type="auto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80</w:t>
            </w:r>
          </w:p>
        </w:tc>
        <w:tc>
          <w:tcPr>
            <w:tcW w:w="8469" w:type="dxa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Журнал операций - прочие операции</w:t>
            </w:r>
          </w:p>
        </w:tc>
      </w:tr>
      <w:tr w:rsidR="009D6157" w:rsidRPr="004F33A7" w:rsidTr="009D6157">
        <w:trPr>
          <w:trHeight w:val="315"/>
        </w:trPr>
        <w:tc>
          <w:tcPr>
            <w:tcW w:w="0" w:type="auto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89</w:t>
            </w:r>
          </w:p>
        </w:tc>
        <w:tc>
          <w:tcPr>
            <w:tcW w:w="8469" w:type="dxa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Журнал операций  по переоценке НФА</w:t>
            </w:r>
          </w:p>
        </w:tc>
      </w:tr>
      <w:tr w:rsidR="009D6157" w:rsidRPr="004F33A7" w:rsidTr="009D6157">
        <w:trPr>
          <w:trHeight w:val="58"/>
        </w:trPr>
        <w:tc>
          <w:tcPr>
            <w:tcW w:w="0" w:type="auto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90</w:t>
            </w:r>
          </w:p>
        </w:tc>
        <w:tc>
          <w:tcPr>
            <w:tcW w:w="8469" w:type="dxa"/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Журнал операций  по санкционированию расходов бюджета</w:t>
            </w:r>
          </w:p>
        </w:tc>
      </w:tr>
      <w:tr w:rsidR="009D6157" w:rsidRPr="004F33A7" w:rsidTr="009D6157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98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 xml:space="preserve">Журнал операций  по </w:t>
            </w:r>
            <w:proofErr w:type="spellStart"/>
            <w:r w:rsidRPr="00784798">
              <w:rPr>
                <w:sz w:val="24"/>
                <w:szCs w:val="24"/>
              </w:rPr>
              <w:t>забалансовым</w:t>
            </w:r>
            <w:proofErr w:type="spellEnd"/>
            <w:r w:rsidRPr="00784798">
              <w:rPr>
                <w:sz w:val="24"/>
                <w:szCs w:val="24"/>
              </w:rPr>
              <w:t xml:space="preserve"> счетам</w:t>
            </w:r>
          </w:p>
        </w:tc>
      </w:tr>
      <w:tr w:rsidR="009D6157" w:rsidRPr="004F33A7" w:rsidTr="009D6157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99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 xml:space="preserve">Журнал операций  по </w:t>
            </w:r>
            <w:proofErr w:type="spellStart"/>
            <w:r w:rsidRPr="00784798">
              <w:rPr>
                <w:sz w:val="24"/>
                <w:szCs w:val="24"/>
              </w:rPr>
              <w:t>забалансовым</w:t>
            </w:r>
            <w:proofErr w:type="spellEnd"/>
            <w:r w:rsidRPr="00784798">
              <w:rPr>
                <w:sz w:val="24"/>
                <w:szCs w:val="24"/>
              </w:rPr>
              <w:t xml:space="preserve"> счетам (рабочие)</w:t>
            </w:r>
          </w:p>
        </w:tc>
      </w:tr>
      <w:tr w:rsidR="009D6157" w:rsidRPr="004F33A7" w:rsidTr="009D6157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100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 xml:space="preserve">Журнал операций  по </w:t>
            </w:r>
            <w:proofErr w:type="spellStart"/>
            <w:r w:rsidRPr="00784798">
              <w:rPr>
                <w:sz w:val="24"/>
                <w:szCs w:val="24"/>
              </w:rPr>
              <w:t>забалансовым</w:t>
            </w:r>
            <w:proofErr w:type="spellEnd"/>
            <w:r w:rsidRPr="00784798">
              <w:rPr>
                <w:sz w:val="24"/>
                <w:szCs w:val="24"/>
              </w:rPr>
              <w:t xml:space="preserve"> счетам (переоценка)</w:t>
            </w:r>
          </w:p>
        </w:tc>
      </w:tr>
      <w:tr w:rsidR="009D6157" w:rsidRPr="004F33A7" w:rsidTr="009D6157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101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Журнал операций по обеспечению заявки</w:t>
            </w:r>
          </w:p>
        </w:tc>
      </w:tr>
      <w:tr w:rsidR="009D6157" w:rsidRPr="004F33A7" w:rsidTr="009D6157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7" w:rsidRPr="00784798" w:rsidRDefault="009D6157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Журнал-главная</w:t>
            </w:r>
          </w:p>
        </w:tc>
      </w:tr>
    </w:tbl>
    <w:p w:rsidR="00436461" w:rsidRDefault="00436461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9D6157" w:rsidRPr="004F33A7" w:rsidRDefault="009D6157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Корреспонденция счетов в журнале операций записывается в зависимости от характера операции по Дебету одного счета и Кредиту другого счета (методом двойной записи на взаимосвязанных счетах бухгалтерского учета, включенных в рабочий план счетов учета).</w:t>
      </w:r>
    </w:p>
    <w:p w:rsidR="009D6157" w:rsidRPr="004F33A7" w:rsidRDefault="009D6157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По истечении каждого отчетного периода (месяца, квартала, года) все первичные (сводные) учетные документы, сформированные в электронном виде, распечатываются на бумажном носителе, хронологически подбираются и </w:t>
      </w:r>
      <w:proofErr w:type="spellStart"/>
      <w:r w:rsidRPr="004F33A7">
        <w:rPr>
          <w:sz w:val="26"/>
          <w:szCs w:val="26"/>
        </w:rPr>
        <w:t>сброшюровываются</w:t>
      </w:r>
      <w:proofErr w:type="spellEnd"/>
      <w:r w:rsidRPr="004F33A7">
        <w:rPr>
          <w:sz w:val="26"/>
          <w:szCs w:val="26"/>
        </w:rPr>
        <w:t xml:space="preserve"> к соответствующим  Журналам операций. </w:t>
      </w:r>
    </w:p>
    <w:p w:rsidR="009D6157" w:rsidRPr="004F33A7" w:rsidRDefault="009D6157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пункт 19 Инструкции к Единому плану счетов № 157н, пункт 33 Стандарта «Концептуальные основы бухучета и отчетности»).                                                                                     </w:t>
      </w:r>
    </w:p>
    <w:p w:rsidR="009D6157" w:rsidRPr="004F33A7" w:rsidRDefault="009D6157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По истечении каждого отчетного  месяца данные оборотов по счетам из соответствующих Журналов операций  записываются в Главную книгу.</w:t>
      </w:r>
      <w:r w:rsidRPr="004F33A7">
        <w:rPr>
          <w:sz w:val="26"/>
          <w:szCs w:val="26"/>
        </w:rPr>
        <w:tab/>
      </w:r>
    </w:p>
    <w:p w:rsidR="009D6157" w:rsidRPr="004F33A7" w:rsidRDefault="009D6157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lastRenderedPageBreak/>
        <w:t>При завершении текущего финансового года обороты по счетам, отражающим увеличение и уменьшение активов и обязательств, в регистры бухгалтерского учета очередного финансового года не переходят.</w:t>
      </w:r>
    </w:p>
    <w:p w:rsidR="009D6157" w:rsidRPr="004F33A7" w:rsidRDefault="009D6157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Регистры бухгалтерского учета подписываются лицом, ответственным за его формирование.</w:t>
      </w:r>
    </w:p>
    <w:p w:rsidR="00E821BA" w:rsidRPr="004F33A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3.</w:t>
      </w:r>
      <w:r w:rsidR="0004437C" w:rsidRPr="004F33A7">
        <w:rPr>
          <w:sz w:val="26"/>
          <w:szCs w:val="26"/>
        </w:rPr>
        <w:t>7</w:t>
      </w:r>
      <w:r w:rsidR="00E821BA" w:rsidRPr="004F33A7">
        <w:rPr>
          <w:sz w:val="26"/>
          <w:szCs w:val="26"/>
        </w:rPr>
        <w:t xml:space="preserve">. </w:t>
      </w:r>
      <w:r w:rsidR="002750B1" w:rsidRPr="004F33A7">
        <w:rPr>
          <w:sz w:val="26"/>
          <w:szCs w:val="26"/>
        </w:rPr>
        <w:t xml:space="preserve"> </w:t>
      </w:r>
      <w:r w:rsidR="00E821BA" w:rsidRPr="004F33A7">
        <w:rPr>
          <w:sz w:val="26"/>
          <w:szCs w:val="26"/>
        </w:rPr>
        <w:t>Особенности применения первичных документов: </w:t>
      </w:r>
    </w:p>
    <w:p w:rsidR="00E821BA" w:rsidRPr="004F33A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3.</w:t>
      </w:r>
      <w:r w:rsidR="0004437C" w:rsidRPr="004F33A7">
        <w:rPr>
          <w:sz w:val="26"/>
          <w:szCs w:val="26"/>
        </w:rPr>
        <w:t>7</w:t>
      </w:r>
      <w:r w:rsidR="00E821BA" w:rsidRPr="004F33A7">
        <w:rPr>
          <w:sz w:val="26"/>
          <w:szCs w:val="26"/>
        </w:rPr>
        <w:t>.1. При приобретении и реализации нефинансовых активов составляется Акт о приеме-передаче объектов нефинансовых активов (ф. 0504101). </w:t>
      </w:r>
    </w:p>
    <w:p w:rsidR="00E821BA" w:rsidRPr="004F33A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3.</w:t>
      </w:r>
      <w:r w:rsidR="0004437C" w:rsidRPr="004F33A7">
        <w:rPr>
          <w:sz w:val="26"/>
          <w:szCs w:val="26"/>
        </w:rPr>
        <w:t>7</w:t>
      </w:r>
      <w:r w:rsidR="00E821BA" w:rsidRPr="004F33A7">
        <w:rPr>
          <w:sz w:val="26"/>
          <w:szCs w:val="26"/>
        </w:rPr>
        <w:t>.2. 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 0306008).</w:t>
      </w:r>
    </w:p>
    <w:p w:rsidR="00F3303F" w:rsidRDefault="00D879E8" w:rsidP="002F1105">
      <w:pPr>
        <w:spacing w:before="0" w:after="0" w:line="240" w:lineRule="auto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F3303F" w:rsidRPr="004F33A7">
        <w:rPr>
          <w:b/>
          <w:bCs/>
          <w:sz w:val="26"/>
          <w:szCs w:val="26"/>
        </w:rPr>
        <w:t>. План счетов</w:t>
      </w:r>
    </w:p>
    <w:p w:rsidR="00436461" w:rsidRPr="004F33A7" w:rsidRDefault="00436461" w:rsidP="002F1105">
      <w:pPr>
        <w:spacing w:before="0" w:after="0" w:line="240" w:lineRule="auto"/>
        <w:ind w:firstLine="567"/>
        <w:jc w:val="center"/>
        <w:rPr>
          <w:sz w:val="26"/>
          <w:szCs w:val="26"/>
        </w:rPr>
      </w:pPr>
    </w:p>
    <w:p w:rsidR="00F3303F" w:rsidRPr="004F33A7" w:rsidRDefault="00F3303F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36461">
        <w:rPr>
          <w:sz w:val="26"/>
          <w:szCs w:val="26"/>
        </w:rPr>
        <w:t xml:space="preserve"> </w:t>
      </w:r>
      <w:r w:rsidR="00674398" w:rsidRPr="00436461">
        <w:rPr>
          <w:sz w:val="26"/>
          <w:szCs w:val="26"/>
        </w:rPr>
        <w:t xml:space="preserve">4.1. </w:t>
      </w:r>
      <w:r w:rsidRPr="00436461">
        <w:rPr>
          <w:sz w:val="26"/>
          <w:szCs w:val="26"/>
        </w:rPr>
        <w:t xml:space="preserve">Бюджетный учет ведется с использованием Рабочего плана счетов (приложение </w:t>
      </w:r>
      <w:r w:rsidR="0004437C" w:rsidRPr="00436461">
        <w:rPr>
          <w:sz w:val="26"/>
          <w:szCs w:val="26"/>
        </w:rPr>
        <w:t>1</w:t>
      </w:r>
      <w:r w:rsidR="00D879E8" w:rsidRPr="00436461">
        <w:rPr>
          <w:sz w:val="26"/>
          <w:szCs w:val="26"/>
        </w:rPr>
        <w:t xml:space="preserve"> к настоящей учетной политике</w:t>
      </w:r>
      <w:r w:rsidRPr="00436461">
        <w:rPr>
          <w:sz w:val="26"/>
          <w:szCs w:val="26"/>
        </w:rPr>
        <w:t xml:space="preserve">), разработанного в соответствии с Инструкцией к Единому плану счетов № 157н </w:t>
      </w:r>
      <w:r w:rsidR="00B1107E" w:rsidRPr="00436461">
        <w:rPr>
          <w:sz w:val="26"/>
          <w:szCs w:val="26"/>
        </w:rPr>
        <w:t xml:space="preserve">и </w:t>
      </w:r>
      <w:r w:rsidRPr="00436461">
        <w:rPr>
          <w:sz w:val="26"/>
          <w:szCs w:val="26"/>
        </w:rPr>
        <w:t>Инструкцией</w:t>
      </w:r>
      <w:r w:rsidR="00B1107E" w:rsidRPr="00436461">
        <w:rPr>
          <w:sz w:val="26"/>
          <w:szCs w:val="26"/>
        </w:rPr>
        <w:t xml:space="preserve"> </w:t>
      </w:r>
      <w:r w:rsidRPr="00436461">
        <w:rPr>
          <w:sz w:val="26"/>
          <w:szCs w:val="26"/>
        </w:rPr>
        <w:t>№ 162н.</w:t>
      </w:r>
      <w:r w:rsidRPr="00436461">
        <w:rPr>
          <w:sz w:val="26"/>
          <w:szCs w:val="26"/>
        </w:rPr>
        <w:br/>
      </w:r>
      <w:r w:rsidR="0004437C" w:rsidRPr="004F33A7">
        <w:rPr>
          <w:i/>
          <w:sz w:val="26"/>
          <w:szCs w:val="26"/>
        </w:rPr>
        <w:tab/>
        <w:t>(</w:t>
      </w:r>
      <w:r w:rsidRPr="004F33A7">
        <w:rPr>
          <w:i/>
          <w:sz w:val="26"/>
          <w:szCs w:val="26"/>
        </w:rPr>
        <w:t>Основание: пункты 2 и 6 Инструкции к Единому плану счетов № 157н, пункт 19 СГС «Концептуальные основы бухучета и отчетности», подпункт «б» пункта 9 СГС «Учетная политика, оценочные значения и ошибки»</w:t>
      </w:r>
      <w:r w:rsidR="0004437C" w:rsidRPr="004F33A7">
        <w:rPr>
          <w:i/>
          <w:sz w:val="26"/>
          <w:szCs w:val="26"/>
        </w:rPr>
        <w:t>)</w:t>
      </w:r>
      <w:r w:rsidRPr="004F33A7">
        <w:rPr>
          <w:i/>
          <w:sz w:val="26"/>
          <w:szCs w:val="26"/>
        </w:rPr>
        <w:t>.</w:t>
      </w:r>
    </w:p>
    <w:p w:rsidR="0004437C" w:rsidRPr="004F33A7" w:rsidRDefault="00674398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 xml:space="preserve">4.2. </w:t>
      </w:r>
      <w:r w:rsidR="0004437C" w:rsidRPr="004F33A7">
        <w:rPr>
          <w:sz w:val="26"/>
          <w:szCs w:val="26"/>
        </w:rPr>
        <w:t>При отражении операций на счетах бухгалтерского учета в 18-м разряде (код вида деятельности) указывается:</w:t>
      </w:r>
    </w:p>
    <w:p w:rsidR="0004437C" w:rsidRPr="004F33A7" w:rsidRDefault="0004437C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ab/>
        <w:t>- 1 – деятельность, осуществляемая за счет средств соответствующего бюджета бюджетной системы Российской Федерации (бюджетная деятельность);</w:t>
      </w:r>
    </w:p>
    <w:p w:rsidR="0004437C" w:rsidRPr="004F33A7" w:rsidRDefault="0004437C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" w:name="dfasrmhsub"/>
      <w:bookmarkStart w:id="7" w:name="dfasq5fra7"/>
      <w:bookmarkEnd w:id="6"/>
      <w:bookmarkEnd w:id="7"/>
      <w:r w:rsidRPr="004F33A7">
        <w:rPr>
          <w:sz w:val="26"/>
          <w:szCs w:val="26"/>
        </w:rPr>
        <w:tab/>
        <w:t>– 3 – средства во временном распоряжении;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145FCB" w:rsidRDefault="00D879E8" w:rsidP="002F1105">
      <w:pPr>
        <w:spacing w:before="0" w:after="0" w:line="240" w:lineRule="auto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145FCB" w:rsidRPr="004F33A7">
        <w:rPr>
          <w:b/>
          <w:bCs/>
          <w:sz w:val="26"/>
          <w:szCs w:val="26"/>
        </w:rPr>
        <w:t>. Учет отдельных видов имущества и обязательств</w:t>
      </w:r>
    </w:p>
    <w:p w:rsidR="00436461" w:rsidRPr="004F33A7" w:rsidRDefault="00436461" w:rsidP="002F1105">
      <w:pPr>
        <w:spacing w:before="0" w:after="0" w:line="240" w:lineRule="auto"/>
        <w:ind w:firstLine="567"/>
        <w:jc w:val="center"/>
        <w:rPr>
          <w:sz w:val="26"/>
          <w:szCs w:val="26"/>
        </w:rPr>
      </w:pPr>
    </w:p>
    <w:p w:rsidR="0058778D" w:rsidRPr="004F33A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5.</w:t>
      </w:r>
      <w:r w:rsidR="00145FCB" w:rsidRPr="004F33A7">
        <w:rPr>
          <w:sz w:val="26"/>
          <w:szCs w:val="26"/>
        </w:rPr>
        <w:t xml:space="preserve">1. Бюджетный учет ведется по первичным документам, которые проверены сотрудниками бухгалтерии в соответствии с Положением о внутреннем финансовом контроле </w:t>
      </w:r>
    </w:p>
    <w:p w:rsidR="00145FCB" w:rsidRPr="004F33A7" w:rsidRDefault="0058778D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145FCB" w:rsidRPr="004F33A7">
        <w:rPr>
          <w:i/>
          <w:sz w:val="26"/>
          <w:szCs w:val="26"/>
        </w:rPr>
        <w:t>Основание: пункт 3 Инструкции к Единому плану счетов № 157н, пункт 23 СГС «Концептуальные основы бухучета и отчетности»</w:t>
      </w:r>
      <w:r w:rsidRPr="004F33A7">
        <w:rPr>
          <w:i/>
          <w:sz w:val="26"/>
          <w:szCs w:val="26"/>
        </w:rPr>
        <w:t>)</w:t>
      </w:r>
      <w:r w:rsidR="00145FCB" w:rsidRPr="004F33A7">
        <w:rPr>
          <w:i/>
          <w:sz w:val="26"/>
          <w:szCs w:val="26"/>
        </w:rPr>
        <w:t>.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 </w:t>
      </w:r>
      <w:r w:rsidR="00674398" w:rsidRPr="004F33A7">
        <w:rPr>
          <w:sz w:val="26"/>
          <w:szCs w:val="26"/>
        </w:rPr>
        <w:t>5.</w:t>
      </w:r>
      <w:r w:rsidRPr="004F33A7">
        <w:rPr>
          <w:sz w:val="26"/>
          <w:szCs w:val="26"/>
        </w:rPr>
        <w:t>2. Для случаев, которые не установлены в федеральных стандартах и других нормативно-правовых актах, регулирующих бух</w:t>
      </w:r>
      <w:r w:rsidR="0058778D" w:rsidRPr="004F33A7">
        <w:rPr>
          <w:sz w:val="26"/>
          <w:szCs w:val="26"/>
        </w:rPr>
        <w:t>галтерский учет</w:t>
      </w:r>
      <w:r w:rsidRPr="004F33A7">
        <w:rPr>
          <w:sz w:val="26"/>
          <w:szCs w:val="26"/>
        </w:rPr>
        <w:t>, метод определения справедливой стоимости выбирает комиссия учреждения по поступлению и выбытию активов.</w:t>
      </w:r>
      <w:r w:rsidRPr="004F33A7">
        <w:rPr>
          <w:sz w:val="26"/>
          <w:szCs w:val="26"/>
        </w:rPr>
        <w:br/>
      </w:r>
      <w:r w:rsidR="0058778D" w:rsidRPr="004F33A7">
        <w:rPr>
          <w:i/>
          <w:sz w:val="26"/>
          <w:szCs w:val="26"/>
        </w:rPr>
        <w:tab/>
        <w:t>(</w:t>
      </w:r>
      <w:r w:rsidRPr="004F33A7">
        <w:rPr>
          <w:i/>
          <w:sz w:val="26"/>
          <w:szCs w:val="26"/>
        </w:rPr>
        <w:t>Основание: пункт 54 СГС «Концептуальные основы бухучета и отчетности»</w:t>
      </w:r>
      <w:r w:rsidR="0058778D" w:rsidRPr="004F33A7">
        <w:rPr>
          <w:i/>
          <w:sz w:val="26"/>
          <w:szCs w:val="26"/>
        </w:rPr>
        <w:t>)</w:t>
      </w:r>
      <w:r w:rsidRPr="004F33A7">
        <w:rPr>
          <w:i/>
          <w:sz w:val="26"/>
          <w:szCs w:val="26"/>
        </w:rPr>
        <w:t>.</w:t>
      </w:r>
      <w:r w:rsidRPr="004F33A7">
        <w:rPr>
          <w:sz w:val="26"/>
          <w:szCs w:val="26"/>
        </w:rPr>
        <w:t> </w:t>
      </w:r>
    </w:p>
    <w:p w:rsidR="00A15E1E" w:rsidRPr="004F33A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5.</w:t>
      </w:r>
      <w:r w:rsidR="00145FCB" w:rsidRPr="004F33A7">
        <w:rPr>
          <w:sz w:val="26"/>
          <w:szCs w:val="26"/>
        </w:rPr>
        <w:t>3.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</w:t>
      </w:r>
    </w:p>
    <w:p w:rsidR="00145FCB" w:rsidRDefault="0058778D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145FCB" w:rsidRPr="004F33A7">
        <w:rPr>
          <w:i/>
          <w:sz w:val="26"/>
          <w:szCs w:val="26"/>
        </w:rPr>
        <w:t>Основание: пункт 6 СГС «Учетная политика, оценочные значения и ошибки»</w:t>
      </w:r>
      <w:r w:rsidRPr="004F33A7">
        <w:rPr>
          <w:i/>
          <w:sz w:val="26"/>
          <w:szCs w:val="26"/>
        </w:rPr>
        <w:t>)</w:t>
      </w:r>
      <w:r w:rsidR="00145FCB" w:rsidRPr="004F33A7">
        <w:rPr>
          <w:i/>
          <w:sz w:val="26"/>
          <w:szCs w:val="26"/>
        </w:rPr>
        <w:t>.</w:t>
      </w:r>
    </w:p>
    <w:p w:rsidR="00436461" w:rsidRPr="004F33A7" w:rsidRDefault="00436461" w:rsidP="002F1105">
      <w:pPr>
        <w:spacing w:before="0" w:after="0" w:line="240" w:lineRule="auto"/>
        <w:ind w:firstLine="567"/>
        <w:rPr>
          <w:i/>
          <w:sz w:val="26"/>
          <w:szCs w:val="26"/>
        </w:rPr>
      </w:pPr>
    </w:p>
    <w:p w:rsidR="00145FCB" w:rsidRDefault="00145FCB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4F33A7">
        <w:rPr>
          <w:b/>
          <w:sz w:val="26"/>
          <w:szCs w:val="26"/>
        </w:rPr>
        <w:t>Основные средства</w:t>
      </w:r>
    </w:p>
    <w:p w:rsidR="00436461" w:rsidRPr="004F33A7" w:rsidRDefault="0043646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7D2990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5.4</w:t>
      </w:r>
      <w:r w:rsidR="00145FCB" w:rsidRPr="004F33A7">
        <w:rPr>
          <w:sz w:val="26"/>
          <w:szCs w:val="26"/>
        </w:rPr>
        <w:t xml:space="preserve">. </w:t>
      </w:r>
      <w:r w:rsidR="00914317" w:rsidRPr="004F33A7">
        <w:rPr>
          <w:sz w:val="26"/>
          <w:szCs w:val="26"/>
        </w:rPr>
        <w:t>Администрация района</w:t>
      </w:r>
      <w:r w:rsidR="00145FCB" w:rsidRPr="004F33A7">
        <w:rPr>
          <w:sz w:val="26"/>
          <w:szCs w:val="26"/>
        </w:rPr>
        <w:t xml:space="preserve"> учитывает в составе основных средств материальные объекты имущества, независимо от их стоимости, со сроком полезного использования более 12 месяцев, а также штампы, печати. </w:t>
      </w:r>
    </w:p>
    <w:p w:rsidR="00B22517" w:rsidRPr="004F33A7" w:rsidRDefault="00B1107E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r w:rsidRPr="004F33A7">
        <w:rPr>
          <w:sz w:val="26"/>
        </w:rPr>
        <w:lastRenderedPageBreak/>
        <w:t xml:space="preserve">      </w:t>
      </w:r>
      <w:r w:rsidR="00F777DC">
        <w:rPr>
          <w:sz w:val="26"/>
        </w:rPr>
        <w:t>5.5</w:t>
      </w:r>
      <w:r w:rsidR="00B22517" w:rsidRPr="004F33A7">
        <w:rPr>
          <w:sz w:val="26"/>
        </w:rPr>
        <w:t>. В целях получения дополнительных данных для раскрытия показателей отчетности устанавливаются следующие объекты аналитического учета:</w:t>
      </w:r>
    </w:p>
    <w:p w:rsidR="00B22517" w:rsidRPr="004F33A7" w:rsidRDefault="00B22517" w:rsidP="002F1105">
      <w:pPr>
        <w:pStyle w:val="ab"/>
        <w:numPr>
          <w:ilvl w:val="0"/>
          <w:numId w:val="3"/>
        </w:numPr>
        <w:spacing w:before="0" w:after="0" w:line="240" w:lineRule="auto"/>
        <w:ind w:left="482"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в эксплуатации;</w:t>
      </w:r>
    </w:p>
    <w:p w:rsidR="00B22517" w:rsidRPr="004F33A7" w:rsidRDefault="00B22517" w:rsidP="002F1105">
      <w:pPr>
        <w:pStyle w:val="ab"/>
        <w:numPr>
          <w:ilvl w:val="0"/>
          <w:numId w:val="3"/>
        </w:numPr>
        <w:spacing w:before="0" w:after="0" w:line="240" w:lineRule="auto"/>
        <w:ind w:left="482"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в запасе;</w:t>
      </w:r>
    </w:p>
    <w:p w:rsidR="00B22517" w:rsidRPr="004F33A7" w:rsidRDefault="00B22517" w:rsidP="002F1105">
      <w:pPr>
        <w:pStyle w:val="ab"/>
        <w:numPr>
          <w:ilvl w:val="0"/>
          <w:numId w:val="3"/>
        </w:numPr>
        <w:spacing w:before="0" w:after="0" w:line="240" w:lineRule="auto"/>
        <w:ind w:left="482"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на консервации;</w:t>
      </w:r>
    </w:p>
    <w:p w:rsidR="00B22517" w:rsidRPr="004F33A7" w:rsidRDefault="00B22517" w:rsidP="002F1105">
      <w:pPr>
        <w:pStyle w:val="ab"/>
        <w:numPr>
          <w:ilvl w:val="0"/>
          <w:numId w:val="3"/>
        </w:numPr>
        <w:spacing w:before="0" w:after="0" w:line="240" w:lineRule="auto"/>
        <w:ind w:left="482"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получено в безвозмездное пользование (объекты учета финансовой (</w:t>
      </w:r>
      <w:proofErr w:type="spellStart"/>
      <w:r w:rsidRPr="004F33A7">
        <w:rPr>
          <w:sz w:val="26"/>
          <w:szCs w:val="26"/>
        </w:rPr>
        <w:t>неоперационной</w:t>
      </w:r>
      <w:proofErr w:type="spellEnd"/>
      <w:r w:rsidRPr="004F33A7">
        <w:rPr>
          <w:sz w:val="26"/>
          <w:szCs w:val="26"/>
        </w:rPr>
        <w:t>) аренды).</w:t>
      </w:r>
    </w:p>
    <w:p w:rsidR="00B22517" w:rsidRPr="004F33A7" w:rsidRDefault="00B22517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54" w:history="1">
        <w:r w:rsidRPr="004F33A7">
          <w:rPr>
            <w:rStyle w:val="afc"/>
            <w:i/>
            <w:color w:val="auto"/>
            <w:sz w:val="26"/>
            <w:szCs w:val="26"/>
          </w:rPr>
          <w:t>п. 7</w:t>
        </w:r>
      </w:hyperlink>
      <w:r w:rsidRPr="004F33A7">
        <w:rPr>
          <w:i/>
          <w:sz w:val="26"/>
          <w:szCs w:val="26"/>
        </w:rPr>
        <w:t xml:space="preserve"> СГС "Основные средства")</w:t>
      </w:r>
    </w:p>
    <w:p w:rsidR="005616DA" w:rsidRPr="004F33A7" w:rsidRDefault="005616DA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r w:rsidRPr="004F33A7">
        <w:rPr>
          <w:sz w:val="26"/>
        </w:rPr>
        <w:tab/>
      </w:r>
      <w:r w:rsidR="00F777DC">
        <w:rPr>
          <w:sz w:val="26"/>
        </w:rPr>
        <w:t>5.6</w:t>
      </w:r>
      <w:r w:rsidR="00145FCB" w:rsidRPr="004F33A7">
        <w:rPr>
          <w:sz w:val="26"/>
        </w:rPr>
        <w:t xml:space="preserve">. </w:t>
      </w:r>
      <w:bookmarkStart w:id="8" w:name="_Hlk12280377"/>
      <w:proofErr w:type="gramStart"/>
      <w:r w:rsidR="007D2990" w:rsidRPr="004F33A7">
        <w:rPr>
          <w:sz w:val="26"/>
        </w:rPr>
        <w:t xml:space="preserve">Каждому объекту основных средств (исключение – активы стоимостью до 10000 руб. включительно) присваивается </w:t>
      </w:r>
      <w:r w:rsidR="00145FCB" w:rsidRPr="004F33A7">
        <w:rPr>
          <w:sz w:val="26"/>
        </w:rPr>
        <w:t>Уникальный инвентарный номер</w:t>
      </w:r>
      <w:r w:rsidR="007D2990" w:rsidRPr="004F33A7">
        <w:rPr>
          <w:sz w:val="26"/>
        </w:rPr>
        <w:t>,</w:t>
      </w:r>
      <w:r w:rsidR="0058778D" w:rsidRPr="004F33A7">
        <w:rPr>
          <w:sz w:val="26"/>
        </w:rPr>
        <w:t xml:space="preserve"> </w:t>
      </w:r>
      <w:r w:rsidR="007D2990" w:rsidRPr="004F33A7">
        <w:rPr>
          <w:sz w:val="26"/>
        </w:rPr>
        <w:t>который</w:t>
      </w:r>
      <w:r w:rsidR="00145FCB" w:rsidRPr="004F33A7">
        <w:rPr>
          <w:sz w:val="26"/>
        </w:rPr>
        <w:t xml:space="preserve"> состоит </w:t>
      </w:r>
      <w:r w:rsidRPr="004F33A7">
        <w:rPr>
          <w:sz w:val="26"/>
        </w:rPr>
        <w:t>из десяти знаков: 1-й разряд – код вида деятельности: 2–4-й разряды – код объекта учета синтетического счета в Плане счетов бухгалтерского учета; 5–6-й разряды – код группы и вида синтетического счета Плана счетов бухгалтерского учета; 7–10-й разряды – порядковый номер.</w:t>
      </w:r>
      <w:proofErr w:type="gramEnd"/>
    </w:p>
    <w:p w:rsidR="00B06A83" w:rsidRPr="004F33A7" w:rsidRDefault="005616DA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145FCB" w:rsidRPr="004F33A7">
        <w:rPr>
          <w:i/>
          <w:sz w:val="26"/>
          <w:szCs w:val="26"/>
        </w:rPr>
        <w:t>Основание: пункт 9 СГС «Основные средства», пункт 46 Инструкции к Единому плану счетов № 157н</w:t>
      </w:r>
      <w:r w:rsidRPr="004F33A7">
        <w:rPr>
          <w:i/>
          <w:sz w:val="26"/>
          <w:szCs w:val="26"/>
        </w:rPr>
        <w:t>)</w:t>
      </w:r>
      <w:r w:rsidR="00145FCB" w:rsidRPr="004F33A7">
        <w:rPr>
          <w:i/>
          <w:sz w:val="26"/>
          <w:szCs w:val="26"/>
        </w:rPr>
        <w:t>.</w:t>
      </w:r>
    </w:p>
    <w:bookmarkEnd w:id="8"/>
    <w:p w:rsidR="00B22517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5.7</w:t>
      </w:r>
      <w:r w:rsidR="00145FCB" w:rsidRPr="004F33A7">
        <w:rPr>
          <w:sz w:val="26"/>
          <w:szCs w:val="26"/>
        </w:rPr>
        <w:t>. Присвоенный объекту инвентарный номер обозначается путем нанесения номера на инвентарный объект краской или водостойким маркером.</w:t>
      </w:r>
      <w:r w:rsidR="00145FCB" w:rsidRPr="004F33A7">
        <w:rPr>
          <w:sz w:val="26"/>
          <w:szCs w:val="26"/>
        </w:rPr>
        <w:br/>
        <w:t>В случае если объект является сложным (комплексом конструктивно сочлененных предметов), инвентарный номер обозначается на каждом составляющем элементе тем же способом, что и на сложном объекте. </w:t>
      </w:r>
    </w:p>
    <w:p w:rsidR="00B22517" w:rsidRPr="004F33A7" w:rsidRDefault="00B22517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proofErr w:type="gramStart"/>
      <w:r w:rsidRPr="004F33A7">
        <w:rPr>
          <w:i/>
          <w:sz w:val="26"/>
          <w:szCs w:val="26"/>
        </w:rPr>
        <w:t>п</w:t>
      </w:r>
      <w:proofErr w:type="gramEnd"/>
      <w:r w:rsidRPr="004F33A7">
        <w:rPr>
          <w:i/>
          <w:sz w:val="26"/>
          <w:szCs w:val="26"/>
        </w:rPr>
        <w:t>ункт 46 Инструкции к Единому плану счетов № 157н).</w:t>
      </w:r>
    </w:p>
    <w:p w:rsidR="00BB4BCE" w:rsidRPr="004F33A7" w:rsidRDefault="00F777DC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r>
        <w:rPr>
          <w:sz w:val="26"/>
        </w:rPr>
        <w:tab/>
        <w:t>5.8</w:t>
      </w:r>
      <w:r w:rsidR="00B1107E" w:rsidRPr="004F33A7">
        <w:rPr>
          <w:sz w:val="26"/>
        </w:rPr>
        <w:t>.</w:t>
      </w:r>
      <w:r w:rsidR="00BB4BCE" w:rsidRPr="004F33A7">
        <w:rPr>
          <w:sz w:val="26"/>
        </w:rPr>
        <w:t xml:space="preserve"> </w:t>
      </w:r>
      <w:proofErr w:type="gramStart"/>
      <w:r w:rsidR="00BB4BCE" w:rsidRPr="004F33A7">
        <w:rPr>
          <w:sz w:val="26"/>
        </w:rPr>
        <w:t>Балансовая стоимость объекта основных средств  видов "Машины и оборудование", "Транспортные средства"</w:t>
      </w:r>
      <w:r w:rsidR="00577EE9">
        <w:rPr>
          <w:sz w:val="26"/>
        </w:rPr>
        <w:t>,</w:t>
      </w:r>
      <w:r w:rsidR="00BB4BCE" w:rsidRPr="004F33A7">
        <w:rPr>
          <w:sz w:val="26"/>
        </w:rPr>
        <w:t xml:space="preserve"> увеличивается на стоимость затрат по замене его отдельных составных частей при условии, что такие составные части в соответствии с критериями признания объекта основных средств признаются активом и согласно порядку эксплуатации объекта (его составных частей) требуется такая замена, в том числе в ходе капитального ремонта.</w:t>
      </w:r>
      <w:proofErr w:type="gramEnd"/>
    </w:p>
    <w:p w:rsidR="00BB4BCE" w:rsidRPr="004F33A7" w:rsidRDefault="00BB4BC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Одновременно балансовая стоимость этого объекта уменьшается на стоимость выбывающих (заменяемых) частей.</w:t>
      </w:r>
    </w:p>
    <w:p w:rsidR="00BB4BCE" w:rsidRPr="004F33A7" w:rsidRDefault="00BB4BC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55" w:history="1">
        <w:r w:rsidRPr="004F33A7">
          <w:rPr>
            <w:rStyle w:val="afc"/>
            <w:i/>
            <w:color w:val="auto"/>
            <w:sz w:val="26"/>
            <w:szCs w:val="26"/>
          </w:rPr>
          <w:t>п. п. 19</w:t>
        </w:r>
      </w:hyperlink>
      <w:r w:rsidRPr="004F33A7">
        <w:rPr>
          <w:i/>
          <w:sz w:val="26"/>
          <w:szCs w:val="26"/>
        </w:rPr>
        <w:t xml:space="preserve">, </w:t>
      </w:r>
      <w:hyperlink r:id="rId56" w:history="1">
        <w:r w:rsidRPr="004F33A7">
          <w:rPr>
            <w:rStyle w:val="afc"/>
            <w:i/>
            <w:color w:val="auto"/>
            <w:sz w:val="26"/>
            <w:szCs w:val="26"/>
          </w:rPr>
          <w:t>27</w:t>
        </w:r>
      </w:hyperlink>
      <w:r w:rsidRPr="004F33A7">
        <w:rPr>
          <w:i/>
          <w:sz w:val="26"/>
          <w:szCs w:val="26"/>
        </w:rPr>
        <w:t xml:space="preserve"> СГС "Основные средства")</w:t>
      </w:r>
    </w:p>
    <w:p w:rsidR="00BB4BCE" w:rsidRPr="004F33A7" w:rsidRDefault="00BB4BCE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9" w:name="_ref_321676"/>
      <w:r w:rsidRPr="004F33A7">
        <w:rPr>
          <w:sz w:val="26"/>
        </w:rPr>
        <w:tab/>
      </w:r>
      <w:r w:rsidR="00F777DC">
        <w:rPr>
          <w:sz w:val="26"/>
        </w:rPr>
        <w:t>5.9</w:t>
      </w:r>
      <w:r w:rsidRPr="004F33A7">
        <w:rPr>
          <w:sz w:val="26"/>
        </w:rPr>
        <w:t>. Балансовая стоимость объекта основных сре</w:t>
      </w:r>
      <w:proofErr w:type="gramStart"/>
      <w:r w:rsidRPr="004F33A7">
        <w:rPr>
          <w:sz w:val="26"/>
        </w:rPr>
        <w:t>дств в сл</w:t>
      </w:r>
      <w:proofErr w:type="gramEnd"/>
      <w:r w:rsidRPr="004F33A7">
        <w:rPr>
          <w:sz w:val="26"/>
        </w:rPr>
        <w:t>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Pr="004F33A7">
        <w:rPr>
          <w:sz w:val="26"/>
        </w:rPr>
        <w:t>разукомплектации</w:t>
      </w:r>
      <w:proofErr w:type="spellEnd"/>
      <w:r w:rsidRPr="004F33A7">
        <w:rPr>
          <w:sz w:val="26"/>
        </w:rPr>
        <w:t>) увеличивается на сумму сформированных капитальных вложений в этот объект.</w:t>
      </w:r>
      <w:bookmarkEnd w:id="9"/>
    </w:p>
    <w:p w:rsidR="00BB4BCE" w:rsidRPr="004F33A7" w:rsidRDefault="00BB4BC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57" w:history="1">
        <w:r w:rsidRPr="004F33A7">
          <w:rPr>
            <w:rStyle w:val="afc"/>
            <w:i/>
            <w:color w:val="auto"/>
            <w:sz w:val="26"/>
            <w:szCs w:val="26"/>
          </w:rPr>
          <w:t>п. 19</w:t>
        </w:r>
      </w:hyperlink>
      <w:r w:rsidRPr="004F33A7">
        <w:rPr>
          <w:i/>
          <w:sz w:val="26"/>
          <w:szCs w:val="26"/>
        </w:rPr>
        <w:t xml:space="preserve"> СГС "Основные средства")</w:t>
      </w:r>
    </w:p>
    <w:p w:rsidR="00BB4BCE" w:rsidRPr="004F33A7" w:rsidRDefault="00BB4BCE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10" w:name="_ref_321677"/>
      <w:r w:rsidRPr="004F33A7">
        <w:rPr>
          <w:sz w:val="26"/>
        </w:rPr>
        <w:tab/>
      </w:r>
      <w:r w:rsidR="00F777DC">
        <w:rPr>
          <w:sz w:val="26"/>
        </w:rPr>
        <w:t>5.10</w:t>
      </w:r>
      <w:r w:rsidR="00B1107E" w:rsidRPr="004F33A7">
        <w:rPr>
          <w:sz w:val="26"/>
        </w:rPr>
        <w:t xml:space="preserve">. </w:t>
      </w:r>
      <w:r w:rsidRPr="004F33A7">
        <w:rPr>
          <w:sz w:val="26"/>
        </w:rPr>
        <w:t xml:space="preserve"> Стоимость основного средства изменяется в случае проведения переоценки этого основного средства и отражения ее результатов в учете.</w:t>
      </w:r>
      <w:bookmarkEnd w:id="10"/>
    </w:p>
    <w:p w:rsidR="00BB4BCE" w:rsidRPr="004F33A7" w:rsidRDefault="00BB4BC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58" w:history="1">
        <w:r w:rsidRPr="004F33A7">
          <w:rPr>
            <w:rStyle w:val="afc"/>
            <w:i/>
            <w:color w:val="auto"/>
            <w:sz w:val="26"/>
            <w:szCs w:val="26"/>
          </w:rPr>
          <w:t>п. 19</w:t>
        </w:r>
      </w:hyperlink>
      <w:r w:rsidRPr="004F33A7">
        <w:rPr>
          <w:i/>
          <w:sz w:val="26"/>
          <w:szCs w:val="26"/>
        </w:rPr>
        <w:t xml:space="preserve"> СГС "Основные средства")</w:t>
      </w:r>
    </w:p>
    <w:p w:rsidR="00BB4BCE" w:rsidRPr="004F33A7" w:rsidRDefault="00BB4BCE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11" w:name="_ref_321679"/>
      <w:r w:rsidRPr="004F33A7">
        <w:rPr>
          <w:sz w:val="26"/>
        </w:rPr>
        <w:tab/>
      </w:r>
      <w:r w:rsidR="00F777DC">
        <w:rPr>
          <w:sz w:val="26"/>
        </w:rPr>
        <w:t>5.11</w:t>
      </w:r>
      <w:r w:rsidRPr="004F33A7">
        <w:rPr>
          <w:sz w:val="26"/>
        </w:rPr>
        <w:t>.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  <w:bookmarkEnd w:id="11"/>
    </w:p>
    <w:p w:rsidR="00BB4BCE" w:rsidRPr="004F33A7" w:rsidRDefault="00BB4BC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59" w:history="1">
        <w:r w:rsidRPr="004F33A7">
          <w:rPr>
            <w:rStyle w:val="afc"/>
            <w:i/>
            <w:color w:val="auto"/>
            <w:sz w:val="26"/>
            <w:szCs w:val="26"/>
          </w:rPr>
          <w:t>п. 41</w:t>
        </w:r>
      </w:hyperlink>
      <w:r w:rsidRPr="004F33A7">
        <w:rPr>
          <w:i/>
          <w:sz w:val="26"/>
          <w:szCs w:val="26"/>
        </w:rPr>
        <w:t xml:space="preserve"> СГС "Основные средства")</w:t>
      </w:r>
    </w:p>
    <w:p w:rsidR="00BB4BCE" w:rsidRPr="004F33A7" w:rsidRDefault="00BB4BCE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12" w:name="_ref_321680"/>
      <w:r w:rsidRPr="004F33A7">
        <w:rPr>
          <w:sz w:val="26"/>
        </w:rPr>
        <w:tab/>
      </w:r>
      <w:r w:rsidR="00F777DC">
        <w:rPr>
          <w:sz w:val="26"/>
        </w:rPr>
        <w:t>5.12</w:t>
      </w:r>
      <w:r w:rsidRPr="004F33A7">
        <w:rPr>
          <w:sz w:val="26"/>
        </w:rPr>
        <w:t>. Стоимость ликвидируемых (разукомплектованных) частей, если она не была выделена в документах поставщика, при частичной ликвидации (</w:t>
      </w:r>
      <w:proofErr w:type="spellStart"/>
      <w:r w:rsidRPr="004F33A7">
        <w:rPr>
          <w:sz w:val="26"/>
        </w:rPr>
        <w:t>разукомплектации</w:t>
      </w:r>
      <w:proofErr w:type="spellEnd"/>
      <w:r w:rsidRPr="004F33A7">
        <w:rPr>
          <w:sz w:val="26"/>
        </w:rPr>
        <w:t xml:space="preserve">) объекта основного средства определяется комиссией по поступлению и выбытию </w:t>
      </w:r>
      <w:proofErr w:type="gramStart"/>
      <w:r w:rsidRPr="004F33A7">
        <w:rPr>
          <w:sz w:val="26"/>
        </w:rPr>
        <w:t>активов</w:t>
      </w:r>
      <w:proofErr w:type="gramEnd"/>
      <w:r w:rsidRPr="004F33A7">
        <w:rPr>
          <w:sz w:val="26"/>
        </w:rPr>
        <w:t xml:space="preserve"> пропорционально выбранному комиссией показателю (площадь, объем и др.).</w:t>
      </w:r>
      <w:bookmarkEnd w:id="12"/>
    </w:p>
    <w:p w:rsidR="00BB4BCE" w:rsidRPr="004F33A7" w:rsidRDefault="00BB4BC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lastRenderedPageBreak/>
        <w:t xml:space="preserve">(Основание: </w:t>
      </w:r>
      <w:hyperlink r:id="rId60" w:history="1">
        <w:r w:rsidRPr="004F33A7">
          <w:rPr>
            <w:rStyle w:val="afc"/>
            <w:i/>
            <w:color w:val="auto"/>
            <w:sz w:val="26"/>
            <w:szCs w:val="26"/>
          </w:rPr>
          <w:t>п. 9</w:t>
        </w:r>
      </w:hyperlink>
      <w:r w:rsidRPr="004F33A7">
        <w:rPr>
          <w:i/>
          <w:sz w:val="26"/>
          <w:szCs w:val="26"/>
        </w:rPr>
        <w:t xml:space="preserve"> СГС "Учетная политика")</w:t>
      </w:r>
    </w:p>
    <w:p w:rsidR="00BB4BCE" w:rsidRPr="004F33A7" w:rsidRDefault="00BB4BCE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13" w:name="_ref_321681"/>
      <w:r w:rsidRPr="004F33A7">
        <w:rPr>
          <w:sz w:val="26"/>
        </w:rPr>
        <w:tab/>
      </w:r>
      <w:r w:rsidR="00F777DC">
        <w:rPr>
          <w:sz w:val="26"/>
        </w:rPr>
        <w:t>5.13</w:t>
      </w:r>
      <w:r w:rsidRPr="004F33A7">
        <w:rPr>
          <w:sz w:val="26"/>
        </w:rPr>
        <w:t>. Ответственным за хранение документов производителя, входящих в комплектацию объекта основных средств (технической документации, гарантийных талонов), является материально ответственное лицо, за которым закреплено основное средство.</w:t>
      </w:r>
      <w:bookmarkEnd w:id="13"/>
    </w:p>
    <w:p w:rsidR="00BB4BCE" w:rsidRDefault="00BB4BCE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61" w:history="1">
        <w:r w:rsidRPr="004F33A7">
          <w:rPr>
            <w:rStyle w:val="afc"/>
            <w:i/>
            <w:color w:val="auto"/>
            <w:sz w:val="26"/>
            <w:szCs w:val="26"/>
          </w:rPr>
          <w:t>п. 9</w:t>
        </w:r>
      </w:hyperlink>
      <w:r w:rsidRPr="004F33A7">
        <w:rPr>
          <w:i/>
          <w:sz w:val="26"/>
          <w:szCs w:val="26"/>
        </w:rPr>
        <w:t xml:space="preserve"> СГС "Учетная политика")</w:t>
      </w:r>
    </w:p>
    <w:p w:rsidR="00436461" w:rsidRPr="004F33A7" w:rsidRDefault="00436461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E90DAC" w:rsidRDefault="00E90DAC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jc w:val="center"/>
        <w:rPr>
          <w:b/>
          <w:sz w:val="26"/>
        </w:rPr>
      </w:pPr>
      <w:bookmarkStart w:id="14" w:name="_ref_321683"/>
      <w:bookmarkStart w:id="15" w:name="_ref_1827774"/>
      <w:bookmarkEnd w:id="14"/>
      <w:proofErr w:type="spellStart"/>
      <w:r w:rsidRPr="004F33A7">
        <w:rPr>
          <w:b/>
          <w:sz w:val="26"/>
        </w:rPr>
        <w:t>Непроизведенные</w:t>
      </w:r>
      <w:proofErr w:type="spellEnd"/>
      <w:r w:rsidRPr="004F33A7">
        <w:rPr>
          <w:b/>
          <w:sz w:val="26"/>
        </w:rPr>
        <w:t xml:space="preserve"> активы</w:t>
      </w:r>
      <w:bookmarkEnd w:id="15"/>
    </w:p>
    <w:p w:rsidR="00436461" w:rsidRPr="00436461" w:rsidRDefault="00436461" w:rsidP="002F1105">
      <w:pPr>
        <w:spacing w:before="0" w:after="0" w:line="240" w:lineRule="auto"/>
      </w:pPr>
    </w:p>
    <w:p w:rsidR="00E90DAC" w:rsidRPr="004F33A7" w:rsidRDefault="00DC437B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16" w:name="_ref_1836384"/>
      <w:r w:rsidRPr="004F33A7">
        <w:rPr>
          <w:sz w:val="26"/>
        </w:rPr>
        <w:tab/>
      </w:r>
      <w:r w:rsidR="00F777DC">
        <w:rPr>
          <w:sz w:val="26"/>
        </w:rPr>
        <w:t>5.</w:t>
      </w:r>
      <w:r w:rsidRPr="004F33A7">
        <w:rPr>
          <w:sz w:val="26"/>
        </w:rPr>
        <w:t>1</w:t>
      </w:r>
      <w:r w:rsidR="00F777DC">
        <w:rPr>
          <w:sz w:val="26"/>
        </w:rPr>
        <w:t>4</w:t>
      </w:r>
      <w:r w:rsidRPr="004F33A7">
        <w:rPr>
          <w:sz w:val="26"/>
        </w:rPr>
        <w:t xml:space="preserve">. </w:t>
      </w:r>
      <w:proofErr w:type="spellStart"/>
      <w:r w:rsidR="00E90DAC" w:rsidRPr="004F33A7">
        <w:rPr>
          <w:sz w:val="26"/>
        </w:rPr>
        <w:t>Непроизведенными</w:t>
      </w:r>
      <w:proofErr w:type="spellEnd"/>
      <w:r w:rsidR="00E90DAC" w:rsidRPr="004F33A7">
        <w:rPr>
          <w:sz w:val="26"/>
        </w:rPr>
        <w:t xml:space="preserve"> активами признаются объекты нефинансовых активов, не являющиеся продуктами производства, вещное право на которые закреплено в соответствии с законодательством (например, земля, недра).</w:t>
      </w:r>
      <w:bookmarkEnd w:id="16"/>
    </w:p>
    <w:p w:rsidR="00E90DAC" w:rsidRPr="004F33A7" w:rsidRDefault="00E90DA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62" w:history="1">
        <w:r w:rsidRPr="004F33A7">
          <w:rPr>
            <w:rStyle w:val="afc"/>
            <w:i/>
            <w:color w:val="auto"/>
            <w:sz w:val="26"/>
            <w:szCs w:val="26"/>
          </w:rPr>
          <w:t>п. 70</w:t>
        </w:r>
      </w:hyperlink>
      <w:r w:rsidRPr="004F33A7">
        <w:rPr>
          <w:i/>
          <w:sz w:val="26"/>
          <w:szCs w:val="26"/>
        </w:rPr>
        <w:t xml:space="preserve"> Инструкции № 157н)</w:t>
      </w:r>
    </w:p>
    <w:p w:rsidR="00E90DAC" w:rsidRPr="004F33A7" w:rsidRDefault="00F777DC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17" w:name="_ref_1879851"/>
      <w:r>
        <w:rPr>
          <w:sz w:val="26"/>
        </w:rPr>
        <w:tab/>
        <w:t>5.15</w:t>
      </w:r>
      <w:r w:rsidR="00DC437B" w:rsidRPr="004F33A7">
        <w:rPr>
          <w:sz w:val="26"/>
        </w:rPr>
        <w:t xml:space="preserve">. </w:t>
      </w:r>
      <w:r w:rsidR="00E90DAC" w:rsidRPr="004F33A7">
        <w:rPr>
          <w:sz w:val="26"/>
        </w:rPr>
        <w:t xml:space="preserve">Проверка актуальности кадастровой стоимости земельного участка, по которой он отражен в учете, осуществляется ежегодно, перед составлением годовой отчетности. Если выявлено изменение кадастровой стоимости, в учете отражается изменение стоимости земельного участка - объекта </w:t>
      </w:r>
      <w:proofErr w:type="spellStart"/>
      <w:r w:rsidR="00E90DAC" w:rsidRPr="004F33A7">
        <w:rPr>
          <w:sz w:val="26"/>
        </w:rPr>
        <w:t>непроизведенных</w:t>
      </w:r>
      <w:proofErr w:type="spellEnd"/>
      <w:r w:rsidR="00E90DAC" w:rsidRPr="004F33A7">
        <w:rPr>
          <w:sz w:val="26"/>
        </w:rPr>
        <w:t xml:space="preserve"> активов.</w:t>
      </w:r>
      <w:bookmarkEnd w:id="17"/>
    </w:p>
    <w:p w:rsidR="00E90DAC" w:rsidRDefault="00E90DAC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63" w:history="1">
        <w:r w:rsidRPr="004F33A7">
          <w:rPr>
            <w:rStyle w:val="afc"/>
            <w:i/>
            <w:color w:val="auto"/>
            <w:sz w:val="26"/>
            <w:szCs w:val="26"/>
          </w:rPr>
          <w:t>п. 71</w:t>
        </w:r>
      </w:hyperlink>
      <w:r w:rsidRPr="004F33A7">
        <w:rPr>
          <w:i/>
          <w:sz w:val="26"/>
          <w:szCs w:val="26"/>
        </w:rPr>
        <w:t xml:space="preserve"> Инструкции № 157н</w:t>
      </w:r>
      <w:r w:rsidRPr="004F33A7">
        <w:rPr>
          <w:sz w:val="26"/>
          <w:szCs w:val="26"/>
        </w:rPr>
        <w:t xml:space="preserve">, </w:t>
      </w:r>
      <w:hyperlink r:id="rId64" w:history="1">
        <w:r w:rsidRPr="004F33A7">
          <w:rPr>
            <w:rStyle w:val="afc"/>
            <w:i/>
            <w:color w:val="auto"/>
            <w:sz w:val="26"/>
            <w:szCs w:val="26"/>
          </w:rPr>
          <w:t>п. 16</w:t>
        </w:r>
      </w:hyperlink>
      <w:r w:rsidRPr="004F33A7">
        <w:rPr>
          <w:i/>
          <w:sz w:val="26"/>
          <w:szCs w:val="26"/>
        </w:rPr>
        <w:t xml:space="preserve"> Инструкции № 162н)</w:t>
      </w:r>
    </w:p>
    <w:p w:rsidR="00436461" w:rsidRPr="004F33A7" w:rsidRDefault="00436461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145FCB" w:rsidRDefault="00145FCB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4F33A7">
        <w:rPr>
          <w:b/>
          <w:sz w:val="26"/>
          <w:szCs w:val="26"/>
        </w:rPr>
        <w:t>Материальные запасы</w:t>
      </w:r>
    </w:p>
    <w:p w:rsidR="00436461" w:rsidRPr="004F33A7" w:rsidRDefault="0043646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BE2379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</w:t>
      </w:r>
      <w:r w:rsidR="00674398" w:rsidRPr="004F33A7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="00674398" w:rsidRPr="004F33A7">
        <w:rPr>
          <w:sz w:val="26"/>
          <w:szCs w:val="26"/>
        </w:rPr>
        <w:t xml:space="preserve">. </w:t>
      </w:r>
      <w:r w:rsidR="00BE2379" w:rsidRPr="004F33A7">
        <w:rPr>
          <w:sz w:val="26"/>
          <w:szCs w:val="26"/>
        </w:rPr>
        <w:t>К материальным запасам относятся предметы, используемые в деятельности администрации района в течение периода, не превышающего 12 месяцев, независимо от их стоимости.</w:t>
      </w:r>
    </w:p>
    <w:p w:rsidR="00BE2379" w:rsidRPr="004F33A7" w:rsidRDefault="00BE2379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 </w:t>
      </w:r>
      <w:r w:rsidR="00F777DC">
        <w:rPr>
          <w:sz w:val="26"/>
          <w:szCs w:val="26"/>
        </w:rPr>
        <w:t>5.17</w:t>
      </w:r>
      <w:r w:rsidR="00674398" w:rsidRPr="004F33A7">
        <w:rPr>
          <w:sz w:val="26"/>
          <w:szCs w:val="26"/>
        </w:rPr>
        <w:t xml:space="preserve">. </w:t>
      </w:r>
      <w:r w:rsidRPr="004F33A7">
        <w:rPr>
          <w:sz w:val="26"/>
          <w:szCs w:val="26"/>
        </w:rPr>
        <w:t xml:space="preserve">Учет материальных запасов организуется в соответствии с </w:t>
      </w:r>
      <w:r w:rsidR="00F70558">
        <w:rPr>
          <w:sz w:val="26"/>
          <w:szCs w:val="26"/>
        </w:rPr>
        <w:t>приказом</w:t>
      </w:r>
      <w:r w:rsidRPr="004F33A7">
        <w:rPr>
          <w:sz w:val="26"/>
          <w:szCs w:val="26"/>
        </w:rPr>
        <w:t xml:space="preserve"> Министерства финансов Российской Федерации от 01.12.2010 № 157н «Об утверждении Единого плана счетов бухгалтерского учета для 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BE2379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5.18</w:t>
      </w:r>
      <w:r w:rsidR="00674398" w:rsidRPr="004F33A7">
        <w:rPr>
          <w:sz w:val="26"/>
          <w:szCs w:val="26"/>
        </w:rPr>
        <w:t xml:space="preserve">. </w:t>
      </w:r>
      <w:r w:rsidR="00BE2379" w:rsidRPr="004F33A7">
        <w:rPr>
          <w:sz w:val="26"/>
          <w:szCs w:val="26"/>
        </w:rPr>
        <w:t>Материальные запасы в учете и отчетности отражаются по фактической стоимости, включая расходы на их приобретение.</w:t>
      </w:r>
    </w:p>
    <w:p w:rsidR="00BE2379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5.19</w:t>
      </w:r>
      <w:r w:rsidR="00674398" w:rsidRPr="004F33A7">
        <w:rPr>
          <w:sz w:val="26"/>
          <w:szCs w:val="26"/>
        </w:rPr>
        <w:t xml:space="preserve">. </w:t>
      </w:r>
      <w:r w:rsidR="00BE2379" w:rsidRPr="004F33A7">
        <w:rPr>
          <w:sz w:val="26"/>
          <w:szCs w:val="26"/>
        </w:rPr>
        <w:t xml:space="preserve"> Выбытие (отпуск) материальных запасов производится по фактической стоимости каждой единицы, либо по средней фактической стоимости. </w:t>
      </w:r>
    </w:p>
    <w:p w:rsidR="00BE2379" w:rsidRPr="004F33A7" w:rsidRDefault="00BE2379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Применение одного из указанных способов определения стоимости материальных запасов при выбытии по группе (виду) материальных запасов осуществляется в течение финансового года непрерывно.</w:t>
      </w:r>
    </w:p>
    <w:p w:rsidR="004261DF" w:rsidRPr="004F33A7" w:rsidRDefault="004261DF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65" w:history="1">
        <w:r w:rsidRPr="004F33A7">
          <w:rPr>
            <w:rStyle w:val="afc"/>
            <w:i/>
            <w:color w:val="auto"/>
            <w:sz w:val="26"/>
            <w:szCs w:val="26"/>
          </w:rPr>
          <w:t>п. 46</w:t>
        </w:r>
      </w:hyperlink>
      <w:r w:rsidRPr="004F33A7">
        <w:rPr>
          <w:i/>
          <w:sz w:val="26"/>
          <w:szCs w:val="26"/>
        </w:rPr>
        <w:t xml:space="preserve"> СГС "Концептуальные основы", </w:t>
      </w:r>
      <w:hyperlink r:id="rId66" w:history="1">
        <w:r w:rsidRPr="004F33A7">
          <w:rPr>
            <w:rStyle w:val="afc"/>
            <w:i/>
            <w:color w:val="auto"/>
            <w:sz w:val="26"/>
            <w:szCs w:val="26"/>
          </w:rPr>
          <w:t>п. 108</w:t>
        </w:r>
      </w:hyperlink>
      <w:r w:rsidRPr="004F33A7">
        <w:rPr>
          <w:i/>
          <w:sz w:val="26"/>
          <w:szCs w:val="26"/>
        </w:rPr>
        <w:t xml:space="preserve"> Инструкции № 157н)</w:t>
      </w:r>
    </w:p>
    <w:p w:rsidR="00BE2379" w:rsidRPr="004F33A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5</w:t>
      </w:r>
      <w:r w:rsidR="00F777DC">
        <w:rPr>
          <w:sz w:val="26"/>
          <w:szCs w:val="26"/>
        </w:rPr>
        <w:t>.20</w:t>
      </w:r>
      <w:r w:rsidRPr="004F33A7">
        <w:rPr>
          <w:sz w:val="26"/>
          <w:szCs w:val="26"/>
        </w:rPr>
        <w:t xml:space="preserve">. </w:t>
      </w:r>
      <w:r w:rsidR="00BE2379" w:rsidRPr="004F33A7">
        <w:rPr>
          <w:sz w:val="26"/>
          <w:szCs w:val="26"/>
        </w:rPr>
        <w:t>Акты о списании материальных запасов составляются на основании служебных записок, докладных материально-ответственных лиц по мере использовании материальных запасов и установки запасных частей на оборудование.</w:t>
      </w:r>
    </w:p>
    <w:p w:rsidR="00BE2379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5.21</w:t>
      </w:r>
      <w:r w:rsidR="00674398" w:rsidRPr="004F33A7">
        <w:rPr>
          <w:sz w:val="26"/>
          <w:szCs w:val="26"/>
        </w:rPr>
        <w:t xml:space="preserve">. </w:t>
      </w:r>
      <w:r w:rsidR="00BE2379" w:rsidRPr="004F33A7">
        <w:rPr>
          <w:sz w:val="26"/>
          <w:szCs w:val="26"/>
        </w:rPr>
        <w:t xml:space="preserve">Выдача в эксплуатацию на нужды учреждения канцелярских принадлежностей,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 </w:t>
      </w:r>
    </w:p>
    <w:p w:rsidR="00BE2379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5.22</w:t>
      </w:r>
      <w:r w:rsidR="00674398" w:rsidRPr="004F33A7">
        <w:rPr>
          <w:sz w:val="26"/>
          <w:szCs w:val="26"/>
        </w:rPr>
        <w:t xml:space="preserve">. </w:t>
      </w:r>
      <w:r w:rsidR="00BE2379" w:rsidRPr="004F33A7">
        <w:rPr>
          <w:sz w:val="26"/>
          <w:szCs w:val="26"/>
        </w:rPr>
        <w:t>Мягкий хозяйственный инвентарь, посуда списываются по акту о списании мягкого и хозяйственного инвентаря (ф. 0504143).</w:t>
      </w:r>
    </w:p>
    <w:p w:rsidR="00BE2379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5.23</w:t>
      </w:r>
      <w:r w:rsidR="00674398" w:rsidRPr="004F33A7">
        <w:rPr>
          <w:sz w:val="26"/>
          <w:szCs w:val="26"/>
        </w:rPr>
        <w:t xml:space="preserve">. </w:t>
      </w:r>
      <w:r w:rsidR="00BE2379" w:rsidRPr="004F33A7">
        <w:rPr>
          <w:sz w:val="26"/>
          <w:szCs w:val="26"/>
        </w:rPr>
        <w:t xml:space="preserve">В остальных случаях материальные запасы списываются по акту о списании материальных запасов (ф. 0504230). </w:t>
      </w:r>
    </w:p>
    <w:p w:rsidR="00BE2379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5.24</w:t>
      </w:r>
      <w:r w:rsidR="00674398" w:rsidRPr="004F33A7">
        <w:rPr>
          <w:sz w:val="26"/>
          <w:szCs w:val="26"/>
        </w:rPr>
        <w:t>.</w:t>
      </w:r>
      <w:r w:rsidR="00BE2379" w:rsidRPr="004F33A7">
        <w:rPr>
          <w:sz w:val="26"/>
          <w:szCs w:val="26"/>
        </w:rPr>
        <w:t xml:space="preserve"> Фактическая стоимость материальных запасов, полученных в результате ремонта, разборки, утилизации (ликвидации), основных средств или иного имущества, определяется исходя </w:t>
      </w:r>
      <w:proofErr w:type="gramStart"/>
      <w:r w:rsidR="00BE2379" w:rsidRPr="004F33A7">
        <w:rPr>
          <w:sz w:val="26"/>
          <w:szCs w:val="26"/>
        </w:rPr>
        <w:t>из</w:t>
      </w:r>
      <w:proofErr w:type="gramEnd"/>
      <w:r w:rsidR="00BE2379" w:rsidRPr="004F33A7">
        <w:rPr>
          <w:sz w:val="26"/>
          <w:szCs w:val="26"/>
        </w:rPr>
        <w:t>:</w:t>
      </w:r>
    </w:p>
    <w:p w:rsidR="00BE2379" w:rsidRPr="004F33A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- </w:t>
      </w:r>
      <w:r w:rsidR="00BE2379" w:rsidRPr="004F33A7">
        <w:rPr>
          <w:sz w:val="26"/>
          <w:szCs w:val="26"/>
        </w:rPr>
        <w:t>их справедливой стоимости на дату принятия к бухгалтерскому учету, рассчитанной методом рыночных цен;</w:t>
      </w:r>
    </w:p>
    <w:p w:rsidR="00BE2379" w:rsidRPr="004F33A7" w:rsidRDefault="00674398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- </w:t>
      </w:r>
      <w:r w:rsidR="00BE2379" w:rsidRPr="004F33A7">
        <w:rPr>
          <w:sz w:val="26"/>
          <w:szCs w:val="26"/>
        </w:rPr>
        <w:t>сумм, уплачиваемых администрацией района материальных запасов, приведение их в состояние, пригодное для использования.</w:t>
      </w:r>
    </w:p>
    <w:p w:rsidR="00BE2379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5.25</w:t>
      </w:r>
      <w:r w:rsidR="00674398" w:rsidRPr="004F33A7">
        <w:rPr>
          <w:sz w:val="26"/>
          <w:szCs w:val="26"/>
        </w:rPr>
        <w:t xml:space="preserve">. </w:t>
      </w:r>
      <w:r w:rsidR="00BE2379" w:rsidRPr="004F33A7">
        <w:rPr>
          <w:sz w:val="26"/>
          <w:szCs w:val="26"/>
        </w:rPr>
        <w:t xml:space="preserve">Безвозмездно полученные объекты нефинансовых активов, а также неучтенные объекты, выявленные при проведении проверок и инвентаризаций, принимаются к учету по их справедливой стоимости, определенной комиссией по поступлению и выбытию активов методом рыночных цен. </w:t>
      </w:r>
    </w:p>
    <w:p w:rsidR="00BE2379" w:rsidRPr="004F33A7" w:rsidRDefault="00BE2379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sz w:val="26"/>
          <w:szCs w:val="26"/>
        </w:rPr>
        <w:tab/>
        <w:t>(</w:t>
      </w:r>
      <w:r w:rsidRPr="004F33A7">
        <w:rPr>
          <w:i/>
          <w:sz w:val="26"/>
          <w:szCs w:val="26"/>
        </w:rPr>
        <w:t>Основание: пункты 52–60 Стандарта «Концептуальные основы бухучета и отчетности»</w:t>
      </w:r>
      <w:r w:rsidR="005433A0" w:rsidRPr="004F33A7">
        <w:rPr>
          <w:i/>
          <w:sz w:val="26"/>
          <w:szCs w:val="26"/>
        </w:rPr>
        <w:t>,</w:t>
      </w:r>
      <w:r w:rsidR="005433A0" w:rsidRPr="004F33A7">
        <w:rPr>
          <w:sz w:val="26"/>
          <w:szCs w:val="26"/>
        </w:rPr>
        <w:t xml:space="preserve"> </w:t>
      </w:r>
      <w:hyperlink r:id="rId67" w:history="1">
        <w:r w:rsidR="005433A0" w:rsidRPr="004F33A7">
          <w:rPr>
            <w:rStyle w:val="afc"/>
            <w:i/>
            <w:color w:val="auto"/>
            <w:sz w:val="26"/>
            <w:szCs w:val="26"/>
          </w:rPr>
          <w:t>п. 9</w:t>
        </w:r>
      </w:hyperlink>
      <w:r w:rsidR="005433A0" w:rsidRPr="004F33A7">
        <w:rPr>
          <w:i/>
          <w:sz w:val="26"/>
          <w:szCs w:val="26"/>
        </w:rPr>
        <w:t xml:space="preserve"> СГС "Учетная политика"</w:t>
      </w:r>
      <w:r w:rsidRPr="004F33A7">
        <w:rPr>
          <w:i/>
          <w:sz w:val="26"/>
          <w:szCs w:val="26"/>
        </w:rPr>
        <w:t>.</w:t>
      </w:r>
      <w:proofErr w:type="gramStart"/>
      <w:r w:rsidRPr="004F33A7">
        <w:rPr>
          <w:i/>
          <w:sz w:val="26"/>
          <w:szCs w:val="26"/>
        </w:rPr>
        <w:t xml:space="preserve"> )</w:t>
      </w:r>
      <w:proofErr w:type="gramEnd"/>
    </w:p>
    <w:p w:rsidR="00BE2379" w:rsidRPr="004F33A7" w:rsidRDefault="00BE2379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 Данные о рыночной цене должны быть подтверждены документально:</w:t>
      </w:r>
    </w:p>
    <w:p w:rsidR="00BE2379" w:rsidRPr="004F33A7" w:rsidRDefault="00BE2379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– справками (другими подтверждающими документами) Росстата;</w:t>
      </w:r>
    </w:p>
    <w:p w:rsidR="00BE2379" w:rsidRPr="004F33A7" w:rsidRDefault="00BE2379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– прайс-листами заводов-изготовителей;</w:t>
      </w:r>
    </w:p>
    <w:p w:rsidR="00BE2379" w:rsidRPr="004F33A7" w:rsidRDefault="00BE2379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– справками (другими подтверждающими документами) оценщиков;</w:t>
      </w:r>
    </w:p>
    <w:p w:rsidR="00BE2379" w:rsidRDefault="00BE2379" w:rsidP="002F1105">
      <w:pPr>
        <w:spacing w:before="0" w:after="0" w:line="240" w:lineRule="auto"/>
        <w:ind w:left="567" w:firstLine="0"/>
        <w:rPr>
          <w:sz w:val="26"/>
          <w:szCs w:val="26"/>
        </w:rPr>
      </w:pPr>
      <w:r w:rsidRPr="004F33A7">
        <w:rPr>
          <w:sz w:val="26"/>
          <w:szCs w:val="26"/>
        </w:rPr>
        <w:t>–информацией, размещенной в СМИ, и т. д.                                                                                                 В случаях невозможности документального подтверждения стоимость определяется экспертным путем.</w:t>
      </w:r>
    </w:p>
    <w:p w:rsidR="00436461" w:rsidRPr="004F33A7" w:rsidRDefault="00436461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145FCB" w:rsidRDefault="00145FCB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4F33A7">
        <w:rPr>
          <w:b/>
          <w:sz w:val="26"/>
          <w:szCs w:val="26"/>
        </w:rPr>
        <w:t>Расчеты по доходам</w:t>
      </w:r>
    </w:p>
    <w:p w:rsidR="00436461" w:rsidRPr="004F33A7" w:rsidRDefault="0043646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145FCB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5.26</w:t>
      </w:r>
      <w:r w:rsidR="00145FCB" w:rsidRPr="004F33A7">
        <w:rPr>
          <w:sz w:val="26"/>
          <w:szCs w:val="26"/>
        </w:rPr>
        <w:t xml:space="preserve">. </w:t>
      </w:r>
      <w:r w:rsidR="00914317" w:rsidRPr="004F33A7">
        <w:rPr>
          <w:sz w:val="26"/>
          <w:szCs w:val="26"/>
        </w:rPr>
        <w:t>Администрация района</w:t>
      </w:r>
      <w:r w:rsidR="00145FCB" w:rsidRPr="004F33A7">
        <w:rPr>
          <w:sz w:val="26"/>
          <w:szCs w:val="26"/>
        </w:rPr>
        <w:t xml:space="preserve"> осуществляет бюджетные полномочия администратора доходов бюджета. </w:t>
      </w:r>
      <w:r w:rsidR="00145FCB" w:rsidRPr="004F33A7">
        <w:rPr>
          <w:sz w:val="26"/>
          <w:szCs w:val="26"/>
        </w:rPr>
        <w:br/>
      </w:r>
      <w:r w:rsidR="00381700" w:rsidRPr="004F33A7">
        <w:rPr>
          <w:sz w:val="26"/>
          <w:szCs w:val="26"/>
        </w:rPr>
        <w:tab/>
      </w:r>
      <w:r w:rsidR="00145FCB" w:rsidRPr="004F33A7">
        <w:rPr>
          <w:sz w:val="26"/>
          <w:szCs w:val="26"/>
        </w:rPr>
        <w:t xml:space="preserve">Порядок </w:t>
      </w:r>
      <w:proofErr w:type="gramStart"/>
      <w:r w:rsidR="00145FCB" w:rsidRPr="004F33A7">
        <w:rPr>
          <w:sz w:val="26"/>
          <w:szCs w:val="26"/>
        </w:rPr>
        <w:t>осуществления полномочий администратора доходов бюджета</w:t>
      </w:r>
      <w:proofErr w:type="gramEnd"/>
      <w:r w:rsidR="00145FCB" w:rsidRPr="004F33A7">
        <w:rPr>
          <w:sz w:val="26"/>
          <w:szCs w:val="26"/>
        </w:rPr>
        <w:t xml:space="preserve"> определяется в соответствии с законодательством Росси</w:t>
      </w:r>
      <w:r w:rsidR="0003021B" w:rsidRPr="004F33A7">
        <w:rPr>
          <w:sz w:val="26"/>
          <w:szCs w:val="26"/>
        </w:rPr>
        <w:t>йской Федерации</w:t>
      </w:r>
      <w:r w:rsidR="00145FCB" w:rsidRPr="004F33A7">
        <w:rPr>
          <w:sz w:val="26"/>
          <w:szCs w:val="26"/>
        </w:rPr>
        <w:t xml:space="preserve"> и нормативными документами. </w:t>
      </w:r>
    </w:p>
    <w:p w:rsidR="00164D6F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Перечень </w:t>
      </w:r>
      <w:proofErr w:type="spellStart"/>
      <w:r w:rsidRPr="004F33A7">
        <w:rPr>
          <w:sz w:val="26"/>
          <w:szCs w:val="26"/>
        </w:rPr>
        <w:t>администрируемых</w:t>
      </w:r>
      <w:proofErr w:type="spellEnd"/>
      <w:r w:rsidRPr="004F33A7">
        <w:rPr>
          <w:sz w:val="26"/>
          <w:szCs w:val="26"/>
        </w:rPr>
        <w:t xml:space="preserve"> доходов утверждается главным администратором доходов бюджета. </w:t>
      </w:r>
    </w:p>
    <w:p w:rsidR="00164D6F" w:rsidRPr="004F33A7" w:rsidRDefault="00F777DC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>
        <w:rPr>
          <w:sz w:val="26"/>
          <w:szCs w:val="26"/>
        </w:rPr>
        <w:t>5.</w:t>
      </w:r>
      <w:r w:rsidR="00164D6F" w:rsidRPr="004F33A7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="00164D6F" w:rsidRPr="004F33A7">
        <w:rPr>
          <w:sz w:val="26"/>
          <w:szCs w:val="26"/>
        </w:rPr>
        <w:t>. Доходы от предоставления права пользования активом (арендная плата) признаются доходами текущего финансового года в составе доходов от собственности, с одновременным уменьшением предстоящих доходов от предоставления права пользования активом равномерно (ежемесячно) на протяжении срока пользования объектом учета аренды.</w:t>
      </w:r>
      <w:r w:rsidR="00164D6F" w:rsidRPr="004F33A7">
        <w:rPr>
          <w:i/>
          <w:sz w:val="26"/>
          <w:szCs w:val="26"/>
        </w:rPr>
        <w:t xml:space="preserve"> </w:t>
      </w:r>
    </w:p>
    <w:p w:rsidR="00164D6F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5.28</w:t>
      </w:r>
      <w:r w:rsidR="00164D6F" w:rsidRPr="004F33A7">
        <w:rPr>
          <w:sz w:val="26"/>
          <w:szCs w:val="26"/>
        </w:rPr>
        <w:t>. Затраты администрации района по содержанию переданного объекта в аренду, возмещаются дополнительно (отдельно от арендных платежей), признаются расходами текущего периода, с отражением расходов текущего финансового периода, обособляемых на соответствующих счетах Рабочего плана счетов.</w:t>
      </w:r>
    </w:p>
    <w:p w:rsidR="00164D6F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5.29</w:t>
      </w:r>
      <w:r w:rsidR="00164D6F" w:rsidRPr="004F33A7">
        <w:rPr>
          <w:sz w:val="26"/>
          <w:szCs w:val="26"/>
        </w:rPr>
        <w:t>.</w:t>
      </w:r>
      <w:r w:rsidR="00381700" w:rsidRPr="004F33A7">
        <w:rPr>
          <w:sz w:val="26"/>
          <w:szCs w:val="26"/>
        </w:rPr>
        <w:t xml:space="preserve"> </w:t>
      </w:r>
      <w:r w:rsidR="00164D6F" w:rsidRPr="004F33A7">
        <w:rPr>
          <w:sz w:val="26"/>
          <w:szCs w:val="26"/>
        </w:rPr>
        <w:t>Все платежи по Договору аренды и Договору на возмещение коммунальных и эксплуатационных расходов перечисляются арендатором в доход бюджета города Пензы.</w:t>
      </w:r>
    </w:p>
    <w:p w:rsidR="00164D6F" w:rsidRDefault="00164D6F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Порядок отражения в учете арендной платы:</w:t>
      </w:r>
    </w:p>
    <w:p w:rsidR="00436461" w:rsidRPr="004F33A7" w:rsidRDefault="00436461" w:rsidP="002F1105">
      <w:pPr>
        <w:spacing w:before="0" w:after="0" w:line="240" w:lineRule="auto"/>
        <w:ind w:firstLine="567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09"/>
        <w:gridCol w:w="2464"/>
        <w:gridCol w:w="2464"/>
      </w:tblGrid>
      <w:tr w:rsidR="00261BB5" w:rsidRPr="004F33A7" w:rsidTr="00261BB5">
        <w:tc>
          <w:tcPr>
            <w:tcW w:w="817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479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4798">
              <w:rPr>
                <w:b/>
                <w:sz w:val="24"/>
                <w:szCs w:val="24"/>
              </w:rPr>
              <w:t>/</w:t>
            </w:r>
            <w:proofErr w:type="spellStart"/>
            <w:r w:rsidRPr="0078479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9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Содержание операции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Дебет счета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Кредит счета</w:t>
            </w:r>
          </w:p>
        </w:tc>
      </w:tr>
      <w:tr w:rsidR="00261BB5" w:rsidRPr="004F33A7" w:rsidTr="00261BB5">
        <w:tc>
          <w:tcPr>
            <w:tcW w:w="817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 xml:space="preserve">Начислен предстоящий доход по договору аренды </w:t>
            </w:r>
            <w:proofErr w:type="gramStart"/>
            <w:r w:rsidRPr="00784798">
              <w:rPr>
                <w:sz w:val="24"/>
                <w:szCs w:val="24"/>
              </w:rPr>
              <w:t xml:space="preserve">( </w:t>
            </w:r>
            <w:proofErr w:type="gramEnd"/>
            <w:r w:rsidRPr="00784798">
              <w:rPr>
                <w:i/>
                <w:sz w:val="24"/>
                <w:szCs w:val="24"/>
              </w:rPr>
              <w:t>в сумме платежей за весь срок аренды)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1.205.21.560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1.401.40.121</w:t>
            </w:r>
          </w:p>
        </w:tc>
      </w:tr>
      <w:tr w:rsidR="00261BB5" w:rsidRPr="004F33A7" w:rsidTr="00261BB5">
        <w:tc>
          <w:tcPr>
            <w:tcW w:w="817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2</w:t>
            </w:r>
          </w:p>
        </w:tc>
        <w:tc>
          <w:tcPr>
            <w:tcW w:w="4109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 xml:space="preserve">Учтены в состав текущих </w:t>
            </w:r>
            <w:r w:rsidRPr="00784798">
              <w:rPr>
                <w:sz w:val="24"/>
                <w:szCs w:val="24"/>
              </w:rPr>
              <w:lastRenderedPageBreak/>
              <w:t>доходов арендные платежи (</w:t>
            </w:r>
            <w:r w:rsidRPr="00784798">
              <w:rPr>
                <w:i/>
                <w:sz w:val="24"/>
                <w:szCs w:val="24"/>
              </w:rPr>
              <w:t>в сумме арендной платы – ежемесячно</w:t>
            </w:r>
            <w:r w:rsidRPr="00784798">
              <w:rPr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lastRenderedPageBreak/>
              <w:t>КДБ. 1.401.40.121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lastRenderedPageBreak/>
              <w:t>КДБ. 1.401.10.121</w:t>
            </w:r>
          </w:p>
        </w:tc>
      </w:tr>
      <w:tr w:rsidR="00261BB5" w:rsidRPr="004F33A7" w:rsidTr="00261BB5">
        <w:tc>
          <w:tcPr>
            <w:tcW w:w="817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09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Зачислена арендная плата в доход бюджета (</w:t>
            </w:r>
            <w:r w:rsidRPr="00784798">
              <w:rPr>
                <w:i/>
                <w:sz w:val="24"/>
                <w:szCs w:val="24"/>
              </w:rPr>
              <w:t>на основании справки о перечислении поступлений в бюджет</w:t>
            </w:r>
            <w:r w:rsidRPr="00784798">
              <w:rPr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 1.210.02.121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1.205.21.660</w:t>
            </w:r>
          </w:p>
        </w:tc>
      </w:tr>
      <w:tr w:rsidR="00261BB5" w:rsidRPr="004F33A7" w:rsidTr="00261BB5">
        <w:tc>
          <w:tcPr>
            <w:tcW w:w="817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4</w:t>
            </w:r>
          </w:p>
        </w:tc>
        <w:tc>
          <w:tcPr>
            <w:tcW w:w="4109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Отражение досрочного прекращения права пользования имуществом (</w:t>
            </w:r>
            <w:r w:rsidRPr="00784798">
              <w:rPr>
                <w:i/>
                <w:sz w:val="24"/>
                <w:szCs w:val="24"/>
              </w:rPr>
              <w:t xml:space="preserve">методом «Красное </w:t>
            </w:r>
            <w:proofErr w:type="spellStart"/>
            <w:r w:rsidRPr="00784798">
              <w:rPr>
                <w:i/>
                <w:sz w:val="24"/>
                <w:szCs w:val="24"/>
              </w:rPr>
              <w:t>сторно</w:t>
            </w:r>
            <w:proofErr w:type="spellEnd"/>
            <w:r w:rsidRPr="00784798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1.205.21.560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1.401.40.121</w:t>
            </w:r>
          </w:p>
        </w:tc>
      </w:tr>
    </w:tbl>
    <w:p w:rsidR="00164D6F" w:rsidRPr="004F33A7" w:rsidRDefault="00164D6F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164D6F" w:rsidRDefault="00164D6F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Порядок отражения в учете возмещения коммунальных и эксплуатационных расходов арендаторами:</w:t>
      </w:r>
    </w:p>
    <w:p w:rsidR="00436461" w:rsidRPr="004F33A7" w:rsidRDefault="00436461" w:rsidP="002F1105">
      <w:pPr>
        <w:spacing w:before="0" w:after="0" w:line="240" w:lineRule="auto"/>
        <w:ind w:firstLine="567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09"/>
        <w:gridCol w:w="2464"/>
        <w:gridCol w:w="2464"/>
      </w:tblGrid>
      <w:tr w:rsidR="00261BB5" w:rsidRPr="004F33A7" w:rsidTr="00261BB5">
        <w:tc>
          <w:tcPr>
            <w:tcW w:w="817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jc w:val="center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479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4798">
              <w:rPr>
                <w:b/>
                <w:sz w:val="24"/>
                <w:szCs w:val="24"/>
              </w:rPr>
              <w:t>/</w:t>
            </w:r>
            <w:proofErr w:type="spellStart"/>
            <w:r w:rsidRPr="0078479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9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jc w:val="center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Содержание операции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jc w:val="center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Дебет счета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jc w:val="center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Кредит счета</w:t>
            </w:r>
          </w:p>
        </w:tc>
      </w:tr>
      <w:tr w:rsidR="00261BB5" w:rsidRPr="004F33A7" w:rsidTr="00261BB5">
        <w:tc>
          <w:tcPr>
            <w:tcW w:w="817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Начислен доход в виде суммы возмещения коммунальных и эксплуатационных расходов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1.205.35.560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1.401.10.13</w:t>
            </w:r>
            <w:r w:rsidR="00381700" w:rsidRPr="00784798">
              <w:rPr>
                <w:sz w:val="24"/>
                <w:szCs w:val="24"/>
              </w:rPr>
              <w:t>5</w:t>
            </w:r>
          </w:p>
        </w:tc>
      </w:tr>
      <w:tr w:rsidR="00261BB5" w:rsidRPr="004F33A7" w:rsidTr="00261BB5">
        <w:tc>
          <w:tcPr>
            <w:tcW w:w="817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2</w:t>
            </w:r>
          </w:p>
        </w:tc>
        <w:tc>
          <w:tcPr>
            <w:tcW w:w="4109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Зачислена сумма возмещения коммунальных и эксплуатационных расходов в доход бюджета (</w:t>
            </w:r>
            <w:r w:rsidRPr="00784798">
              <w:rPr>
                <w:i/>
                <w:sz w:val="24"/>
                <w:szCs w:val="24"/>
              </w:rPr>
              <w:t>на основании справки о перечислении поступлений в бюджет</w:t>
            </w:r>
            <w:r w:rsidRPr="00784798">
              <w:rPr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1.210.02.135</w:t>
            </w:r>
          </w:p>
        </w:tc>
        <w:tc>
          <w:tcPr>
            <w:tcW w:w="2464" w:type="dxa"/>
            <w:shd w:val="clear" w:color="auto" w:fill="auto"/>
          </w:tcPr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64D6F" w:rsidRPr="00784798" w:rsidRDefault="00164D6F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1.205.35.660</w:t>
            </w:r>
          </w:p>
        </w:tc>
      </w:tr>
    </w:tbl>
    <w:p w:rsidR="00164D6F" w:rsidRPr="004F33A7" w:rsidRDefault="00164D6F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800462" w:rsidRPr="004F33A7" w:rsidRDefault="00164D6F" w:rsidP="002F1105">
      <w:pPr>
        <w:spacing w:before="0" w:after="0" w:line="240" w:lineRule="auto"/>
        <w:ind w:firstLine="567"/>
        <w:rPr>
          <w:i/>
          <w:iCs/>
          <w:sz w:val="26"/>
          <w:szCs w:val="26"/>
        </w:rPr>
      </w:pPr>
      <w:r w:rsidRPr="004F33A7">
        <w:rPr>
          <w:i/>
          <w:iCs/>
          <w:sz w:val="26"/>
          <w:szCs w:val="26"/>
        </w:rPr>
        <w:t>Основание: пункт 25 Стандарта «Аренда», п.п.2,78,91,104,109,120 инструкции № 162н.</w:t>
      </w:r>
    </w:p>
    <w:p w:rsidR="001A51F3" w:rsidRDefault="001A51F3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Порядок отражения в учете административных </w:t>
      </w:r>
      <w:r w:rsidR="00A81B5C" w:rsidRPr="004F33A7">
        <w:rPr>
          <w:sz w:val="26"/>
          <w:szCs w:val="26"/>
        </w:rPr>
        <w:t>денежных взысканий (</w:t>
      </w:r>
      <w:r w:rsidRPr="004F33A7">
        <w:rPr>
          <w:sz w:val="26"/>
          <w:szCs w:val="26"/>
        </w:rPr>
        <w:t>штрафов</w:t>
      </w:r>
      <w:r w:rsidR="00A81B5C" w:rsidRPr="004F33A7">
        <w:rPr>
          <w:sz w:val="26"/>
          <w:szCs w:val="26"/>
        </w:rPr>
        <w:t>)</w:t>
      </w:r>
      <w:r w:rsidR="00577EE9">
        <w:rPr>
          <w:sz w:val="26"/>
          <w:szCs w:val="26"/>
        </w:rPr>
        <w:t>,</w:t>
      </w:r>
      <w:r w:rsidR="00A81B5C" w:rsidRPr="004F33A7">
        <w:rPr>
          <w:sz w:val="26"/>
          <w:szCs w:val="26"/>
        </w:rPr>
        <w:t xml:space="preserve"> установленных законами субъектов Российской федерации</w:t>
      </w:r>
      <w:r w:rsidRPr="004F33A7">
        <w:rPr>
          <w:sz w:val="26"/>
          <w:szCs w:val="26"/>
        </w:rPr>
        <w:t>:</w:t>
      </w:r>
    </w:p>
    <w:p w:rsidR="00436461" w:rsidRPr="004F33A7" w:rsidRDefault="00436461" w:rsidP="002F1105">
      <w:pPr>
        <w:spacing w:before="0" w:after="0" w:line="240" w:lineRule="auto"/>
        <w:ind w:firstLine="567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09"/>
        <w:gridCol w:w="2464"/>
        <w:gridCol w:w="2464"/>
      </w:tblGrid>
      <w:tr w:rsidR="001A51F3" w:rsidRPr="004F33A7" w:rsidTr="00D879E8">
        <w:tc>
          <w:tcPr>
            <w:tcW w:w="817" w:type="dxa"/>
            <w:shd w:val="clear" w:color="auto" w:fill="auto"/>
          </w:tcPr>
          <w:p w:rsidR="001A51F3" w:rsidRPr="00784798" w:rsidRDefault="001A51F3" w:rsidP="002F1105">
            <w:pPr>
              <w:pStyle w:val="aa"/>
              <w:ind w:firstLine="567"/>
              <w:jc w:val="center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479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4798">
              <w:rPr>
                <w:b/>
                <w:sz w:val="24"/>
                <w:szCs w:val="24"/>
              </w:rPr>
              <w:t>/</w:t>
            </w:r>
            <w:proofErr w:type="spellStart"/>
            <w:r w:rsidRPr="0078479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9" w:type="dxa"/>
            <w:shd w:val="clear" w:color="auto" w:fill="auto"/>
          </w:tcPr>
          <w:p w:rsidR="001A51F3" w:rsidRPr="00784798" w:rsidRDefault="001A51F3" w:rsidP="002F1105">
            <w:pPr>
              <w:pStyle w:val="aa"/>
              <w:ind w:firstLine="567"/>
              <w:jc w:val="center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Содержание операции</w:t>
            </w:r>
          </w:p>
        </w:tc>
        <w:tc>
          <w:tcPr>
            <w:tcW w:w="2464" w:type="dxa"/>
            <w:shd w:val="clear" w:color="auto" w:fill="auto"/>
          </w:tcPr>
          <w:p w:rsidR="001A51F3" w:rsidRPr="00784798" w:rsidRDefault="001A51F3" w:rsidP="002F1105">
            <w:pPr>
              <w:pStyle w:val="aa"/>
              <w:ind w:firstLine="567"/>
              <w:jc w:val="center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Дебет счета</w:t>
            </w:r>
          </w:p>
        </w:tc>
        <w:tc>
          <w:tcPr>
            <w:tcW w:w="2464" w:type="dxa"/>
            <w:shd w:val="clear" w:color="auto" w:fill="auto"/>
          </w:tcPr>
          <w:p w:rsidR="001A51F3" w:rsidRPr="00784798" w:rsidRDefault="001A51F3" w:rsidP="002F1105">
            <w:pPr>
              <w:pStyle w:val="aa"/>
              <w:ind w:firstLine="567"/>
              <w:jc w:val="center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Кредит счета</w:t>
            </w:r>
          </w:p>
        </w:tc>
      </w:tr>
      <w:tr w:rsidR="001A51F3" w:rsidRPr="004F33A7" w:rsidTr="00D879E8">
        <w:tc>
          <w:tcPr>
            <w:tcW w:w="817" w:type="dxa"/>
            <w:shd w:val="clear" w:color="auto" w:fill="auto"/>
          </w:tcPr>
          <w:p w:rsidR="001A51F3" w:rsidRPr="00784798" w:rsidRDefault="001A51F3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:rsidR="001A51F3" w:rsidRPr="00784798" w:rsidRDefault="001A51F3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Начислен доход в виде суммы административных штрафов</w:t>
            </w:r>
          </w:p>
        </w:tc>
        <w:tc>
          <w:tcPr>
            <w:tcW w:w="2464" w:type="dxa"/>
            <w:shd w:val="clear" w:color="auto" w:fill="auto"/>
          </w:tcPr>
          <w:p w:rsidR="001A51F3" w:rsidRPr="00784798" w:rsidRDefault="001A51F3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1.205.45.560</w:t>
            </w:r>
          </w:p>
        </w:tc>
        <w:tc>
          <w:tcPr>
            <w:tcW w:w="2464" w:type="dxa"/>
            <w:shd w:val="clear" w:color="auto" w:fill="auto"/>
          </w:tcPr>
          <w:p w:rsidR="001A51F3" w:rsidRPr="00784798" w:rsidRDefault="001A51F3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1.401.10.145</w:t>
            </w:r>
          </w:p>
        </w:tc>
      </w:tr>
      <w:tr w:rsidR="001A51F3" w:rsidRPr="004F33A7" w:rsidTr="00D879E8">
        <w:tc>
          <w:tcPr>
            <w:tcW w:w="817" w:type="dxa"/>
            <w:shd w:val="clear" w:color="auto" w:fill="auto"/>
          </w:tcPr>
          <w:p w:rsidR="001A51F3" w:rsidRPr="00784798" w:rsidRDefault="001A51F3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2</w:t>
            </w:r>
          </w:p>
        </w:tc>
        <w:tc>
          <w:tcPr>
            <w:tcW w:w="4109" w:type="dxa"/>
            <w:shd w:val="clear" w:color="auto" w:fill="auto"/>
          </w:tcPr>
          <w:p w:rsidR="001A51F3" w:rsidRPr="00784798" w:rsidRDefault="001A51F3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Зачислена сумма административных штрафов (</w:t>
            </w:r>
            <w:r w:rsidRPr="00784798">
              <w:rPr>
                <w:i/>
                <w:sz w:val="24"/>
                <w:szCs w:val="24"/>
              </w:rPr>
              <w:t>на основании справки о перечислении поступлений в бюджет</w:t>
            </w:r>
            <w:r w:rsidRPr="00784798">
              <w:rPr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</w:tcPr>
          <w:p w:rsidR="001A51F3" w:rsidRPr="00784798" w:rsidRDefault="001A51F3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A51F3" w:rsidRPr="00784798" w:rsidRDefault="001A51F3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1.210.02.145</w:t>
            </w:r>
          </w:p>
        </w:tc>
        <w:tc>
          <w:tcPr>
            <w:tcW w:w="2464" w:type="dxa"/>
            <w:shd w:val="clear" w:color="auto" w:fill="auto"/>
          </w:tcPr>
          <w:p w:rsidR="001A51F3" w:rsidRPr="00784798" w:rsidRDefault="001A51F3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1A51F3" w:rsidRPr="00784798" w:rsidRDefault="001A51F3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КДБ. 1.205.45.660</w:t>
            </w:r>
          </w:p>
        </w:tc>
      </w:tr>
    </w:tbl>
    <w:p w:rsidR="001A51F3" w:rsidRPr="004F33A7" w:rsidRDefault="001A51F3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800462" w:rsidRDefault="00145FCB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4F33A7">
        <w:rPr>
          <w:b/>
          <w:sz w:val="26"/>
          <w:szCs w:val="26"/>
        </w:rPr>
        <w:t>Расчеты с подотчетными лицами</w:t>
      </w:r>
    </w:p>
    <w:p w:rsidR="00436461" w:rsidRPr="004F33A7" w:rsidRDefault="0043646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EE10BE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5.30</w:t>
      </w:r>
      <w:r w:rsidR="00EE10BE" w:rsidRPr="004F33A7">
        <w:rPr>
          <w:sz w:val="26"/>
          <w:szCs w:val="26"/>
        </w:rPr>
        <w:t>. В целях сокращения количества кассовых операций, снижения затрат на получение и перевозку наличных средств, более оперативного получения и использования  денежных  средств на  хозяйственные  и  командировочные  расходы производить перечисление денежных средств подотчетным лицам на хозяйственные и командировочные расходы на пластиковые карты по «</w:t>
      </w:r>
      <w:proofErr w:type="spellStart"/>
      <w:r w:rsidR="00EE10BE" w:rsidRPr="004F33A7">
        <w:rPr>
          <w:sz w:val="26"/>
          <w:szCs w:val="26"/>
        </w:rPr>
        <w:t>зарплатному</w:t>
      </w:r>
      <w:proofErr w:type="spellEnd"/>
      <w:r w:rsidR="00EE10BE" w:rsidRPr="004F33A7">
        <w:rPr>
          <w:sz w:val="26"/>
          <w:szCs w:val="26"/>
        </w:rPr>
        <w:t xml:space="preserve"> проекту» </w:t>
      </w:r>
      <w:proofErr w:type="gramStart"/>
      <w:r w:rsidR="00EE10BE" w:rsidRPr="004F33A7">
        <w:rPr>
          <w:sz w:val="26"/>
          <w:szCs w:val="26"/>
        </w:rPr>
        <w:t>в</w:t>
      </w:r>
      <w:proofErr w:type="gramEnd"/>
      <w:r w:rsidR="00EE10BE" w:rsidRPr="004F33A7">
        <w:rPr>
          <w:sz w:val="26"/>
          <w:szCs w:val="26"/>
        </w:rPr>
        <w:t xml:space="preserve"> Пензенское ОСБ № 8624. 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Перечисление денежных средств работникам  Администрации района (за исключением расчетов по заработной плате) может производиться: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подотчет на хозяйственно-операционные расходы;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на командировочные расходы;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lastRenderedPageBreak/>
        <w:t>- в порядке возмещения произведенных работником из личных средств расходов (включая перерасход по авансовым отчетам).</w:t>
      </w:r>
    </w:p>
    <w:p w:rsidR="00EE10BE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5.31</w:t>
      </w:r>
      <w:r w:rsidR="00EE10BE" w:rsidRPr="004F33A7">
        <w:rPr>
          <w:sz w:val="26"/>
          <w:szCs w:val="26"/>
        </w:rPr>
        <w:t>. Перечисление денежных средств подотчет на хозяйственно-операционные расходы производится  на основании заявления на выдачу денежных средств подотчет и указанием, куда перечислить денежные средства, при условии полного отчета этого лица по предыдущему авансу и с разрешения главы администрации района.</w:t>
      </w:r>
    </w:p>
    <w:p w:rsidR="00EE10BE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</w:t>
      </w:r>
      <w:r w:rsidR="00EE10BE" w:rsidRPr="004F33A7">
        <w:rPr>
          <w:sz w:val="26"/>
          <w:szCs w:val="26"/>
        </w:rPr>
        <w:t>3</w:t>
      </w:r>
      <w:r>
        <w:rPr>
          <w:sz w:val="26"/>
          <w:szCs w:val="26"/>
        </w:rPr>
        <w:t>2</w:t>
      </w:r>
      <w:r w:rsidR="00EE10BE" w:rsidRPr="004F33A7">
        <w:rPr>
          <w:sz w:val="26"/>
          <w:szCs w:val="26"/>
        </w:rPr>
        <w:t>. Перечисление наличных денежных сре</w:t>
      </w:r>
      <w:proofErr w:type="gramStart"/>
      <w:r w:rsidR="00EE10BE" w:rsidRPr="004F33A7">
        <w:rPr>
          <w:sz w:val="26"/>
          <w:szCs w:val="26"/>
        </w:rPr>
        <w:t>дств в п</w:t>
      </w:r>
      <w:proofErr w:type="gramEnd"/>
      <w:r w:rsidR="00EE10BE" w:rsidRPr="004F33A7">
        <w:rPr>
          <w:sz w:val="26"/>
          <w:szCs w:val="26"/>
        </w:rPr>
        <w:t>орядке возмещения произведенных работником из личных средств расходов производится  на основании надлежащим образом оформленных документов и отчетов при наличии разрешительной надписи главы администрации района.</w:t>
      </w:r>
    </w:p>
    <w:p w:rsidR="00EE10BE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5.33</w:t>
      </w:r>
      <w:r w:rsidR="00030AAF" w:rsidRPr="004F33A7">
        <w:rPr>
          <w:sz w:val="26"/>
          <w:szCs w:val="26"/>
        </w:rPr>
        <w:t>.</w:t>
      </w:r>
      <w:r w:rsidR="00EE10BE" w:rsidRPr="004F33A7">
        <w:rPr>
          <w:sz w:val="26"/>
          <w:szCs w:val="26"/>
        </w:rPr>
        <w:t xml:space="preserve"> Денежные средства под авансовый отчет выдаются штатным сотрудникам администрации района: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начальнику отдела делопроизводства и хозяйственного обеспечения администрации района,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 главному специалисту отдела делопроизводства и хозяйственного обеспечения администрации района,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главному специалисту отдела социально-экономического развития территории района,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старшему инженеру отдела делопроизводства и хозяйственного обеспечения администрации района.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 Не выдаются подотчётные средства на любые нужды подотчётным лицам, не представившим в установленном порядке отчёты по ранее полученным подотчётным суммам.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5</w:t>
      </w:r>
      <w:r w:rsidR="00F777DC">
        <w:rPr>
          <w:sz w:val="26"/>
          <w:szCs w:val="26"/>
        </w:rPr>
        <w:t>.34</w:t>
      </w:r>
      <w:r w:rsidRPr="004F33A7">
        <w:rPr>
          <w:sz w:val="26"/>
          <w:szCs w:val="26"/>
        </w:rPr>
        <w:t xml:space="preserve">. Денежные средства под авансовый отчет выдаются сотруднику отдела финансов, учета и отчетности для выдачи вознаграждения председателям уличных и домовых комитетов. </w:t>
      </w:r>
    </w:p>
    <w:p w:rsidR="00EE10BE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5.35</w:t>
      </w:r>
      <w:r w:rsidR="00EE10BE" w:rsidRPr="004F33A7">
        <w:rPr>
          <w:sz w:val="26"/>
          <w:szCs w:val="26"/>
        </w:rPr>
        <w:t xml:space="preserve">. Сумма средств, выданных под отчет, не может превышать 10000 руб. (для выдачи вознаграждения председателям уличных и домовых комитетов -80000 руб.), кроме командировочных расходов, сумма которых определяется по потребности (Указание Банка России от 07.10.2013 № 3073-У «Об осуществлении  наличных расчетов»).    </w:t>
      </w:r>
    </w:p>
    <w:p w:rsidR="00EE10BE" w:rsidRPr="004F33A7" w:rsidRDefault="00F777DC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5.36</w:t>
      </w:r>
      <w:r w:rsidR="00EE10BE" w:rsidRPr="004F33A7">
        <w:rPr>
          <w:sz w:val="26"/>
          <w:szCs w:val="26"/>
        </w:rPr>
        <w:t xml:space="preserve">. Работники, получившие на основании заявления, денежные средства подотчет, а также работники, производившие хозяйственно-операционные расходы за счет личных средств, составляют авансовые отчеты по унифицированной форме с приложением оправдательных документов на приобретенные материальные ценности. </w:t>
      </w:r>
    </w:p>
    <w:p w:rsidR="00EE10BE" w:rsidRPr="004F33A7" w:rsidRDefault="00EE10BE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Нумеруют авансовые отчеты работники отдела финанс</w:t>
      </w:r>
      <w:r w:rsidR="00F777DC">
        <w:rPr>
          <w:sz w:val="26"/>
          <w:szCs w:val="26"/>
        </w:rPr>
        <w:t>ов, учета и отчетности.</w:t>
      </w:r>
      <w:r w:rsidR="00F777DC">
        <w:rPr>
          <w:sz w:val="26"/>
          <w:szCs w:val="26"/>
        </w:rPr>
        <w:br/>
        <w:t xml:space="preserve">       5.37</w:t>
      </w:r>
      <w:r w:rsidRPr="004F33A7">
        <w:rPr>
          <w:sz w:val="26"/>
          <w:szCs w:val="26"/>
        </w:rPr>
        <w:t xml:space="preserve">. Оформленные авансовые отчеты с прилагаемыми документами утверждаются главой администрации и передаются в отдел финансов, учета и отчетности не позднее 10 рабочих дней с момента выдачи наличных денежных средств под отчет (по командировочным расходам в течение трех рабочих дней).   </w:t>
      </w:r>
    </w:p>
    <w:p w:rsidR="00EE10BE" w:rsidRPr="004F33A7" w:rsidRDefault="00EE10BE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 xml:space="preserve">                      </w:t>
      </w:r>
    </w:p>
    <w:p w:rsidR="00EE10BE" w:rsidRDefault="00EE10BE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4F33A7">
        <w:rPr>
          <w:b/>
          <w:sz w:val="26"/>
          <w:szCs w:val="26"/>
        </w:rPr>
        <w:t>Направление ра</w:t>
      </w:r>
      <w:r w:rsidR="00436461">
        <w:rPr>
          <w:b/>
          <w:sz w:val="26"/>
          <w:szCs w:val="26"/>
        </w:rPr>
        <w:t>ботников в командировки</w:t>
      </w:r>
    </w:p>
    <w:p w:rsidR="00436461" w:rsidRPr="004F33A7" w:rsidRDefault="0043646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EE10BE" w:rsidRPr="004F33A7" w:rsidRDefault="00F777DC" w:rsidP="002F1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5.38</w:t>
      </w:r>
      <w:r w:rsidR="00EE10BE" w:rsidRPr="004F33A7">
        <w:rPr>
          <w:sz w:val="26"/>
          <w:szCs w:val="26"/>
        </w:rPr>
        <w:t xml:space="preserve">. </w:t>
      </w:r>
      <w:proofErr w:type="gramStart"/>
      <w:r w:rsidR="00EE10BE" w:rsidRPr="004F33A7">
        <w:rPr>
          <w:sz w:val="26"/>
          <w:szCs w:val="26"/>
        </w:rPr>
        <w:t>Работник отправляется в служебную командировку на основании приказа главы администрации района на определенный срок для выполнения служебного поручения вне постоянного места работы  на территории Российской Федерации,  в котором указывается место, срок, цель командирования.</w:t>
      </w:r>
      <w:proofErr w:type="gramEnd"/>
      <w:r w:rsidR="00EE10BE" w:rsidRPr="004F33A7">
        <w:rPr>
          <w:sz w:val="26"/>
          <w:szCs w:val="26"/>
        </w:rPr>
        <w:t xml:space="preserve"> Срок служебной командировки определяется с учетом объема, сложности и других особенностей </w:t>
      </w:r>
      <w:r w:rsidR="00EE10BE" w:rsidRPr="004F33A7">
        <w:rPr>
          <w:sz w:val="26"/>
          <w:szCs w:val="26"/>
        </w:rPr>
        <w:lastRenderedPageBreak/>
        <w:t>служебного поручения. Фактический срок пребывания работника в месте командирования определяется по проездным документам, предоставляемым работником по возвращении из служебной командировки, а в случае проезда работника к месту командирования и (или) обратно к месту работы на личном транспорте на основании служебной записки работника, предоставляемой по возвращении из служебной командировки главе администрации района.</w:t>
      </w:r>
    </w:p>
    <w:p w:rsidR="00EE10BE" w:rsidRPr="004F33A7" w:rsidRDefault="00F777DC" w:rsidP="002F1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5.39</w:t>
      </w:r>
      <w:r w:rsidR="00EE10BE" w:rsidRPr="004F33A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E10BE" w:rsidRPr="004F33A7">
        <w:rPr>
          <w:sz w:val="26"/>
          <w:szCs w:val="26"/>
        </w:rPr>
        <w:t xml:space="preserve">При направлении работника администрации района в  служебную командировку ему гарантируются сохранение должности и денежного содержания. </w:t>
      </w:r>
    </w:p>
    <w:p w:rsidR="00EE10BE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5.40</w:t>
      </w:r>
      <w:r w:rsidR="00EE10BE" w:rsidRPr="004F33A7">
        <w:rPr>
          <w:sz w:val="26"/>
          <w:szCs w:val="26"/>
        </w:rPr>
        <w:t>. При направлении работников администрации района в  командировки возмещаются расходы, связанные со служебными командировками на территории РФ. Возмещение расходов, связанных со служебными командировками  производится по фактическим расходам в пределах утвержденной бюджетной сметы администрации района.</w:t>
      </w:r>
    </w:p>
    <w:p w:rsidR="00EE10BE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</w:t>
      </w:r>
      <w:r w:rsidR="00EE10BE" w:rsidRPr="004F33A7">
        <w:rPr>
          <w:sz w:val="26"/>
          <w:szCs w:val="26"/>
        </w:rPr>
        <w:t>4</w:t>
      </w:r>
      <w:r>
        <w:rPr>
          <w:sz w:val="26"/>
          <w:szCs w:val="26"/>
        </w:rPr>
        <w:t>1</w:t>
      </w:r>
      <w:r w:rsidR="00EE10BE" w:rsidRPr="004F33A7">
        <w:rPr>
          <w:sz w:val="26"/>
          <w:szCs w:val="26"/>
        </w:rPr>
        <w:t xml:space="preserve">. Работнику, направленному в однодневную командировку, оплачиваются средний заработок за день, расходы на проезд, иные расходы, произведенные работником с разрешения главы администрации. Суточные при однодневной командировке не выплачиваются. Однодневная командировка должна быть оформлена </w:t>
      </w:r>
      <w:r w:rsidR="00F70558">
        <w:rPr>
          <w:sz w:val="26"/>
          <w:szCs w:val="26"/>
        </w:rPr>
        <w:t>приказом</w:t>
      </w:r>
      <w:r w:rsidR="00EE10BE" w:rsidRPr="004F33A7">
        <w:rPr>
          <w:sz w:val="26"/>
          <w:szCs w:val="26"/>
        </w:rPr>
        <w:t xml:space="preserve"> главы администрации, командировочное удостоверение при этом не выписывается.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5</w:t>
      </w:r>
      <w:r w:rsidR="00F777DC">
        <w:rPr>
          <w:sz w:val="26"/>
          <w:szCs w:val="26"/>
        </w:rPr>
        <w:t>.42</w:t>
      </w:r>
      <w:r w:rsidRPr="004F33A7">
        <w:rPr>
          <w:sz w:val="26"/>
          <w:szCs w:val="26"/>
        </w:rPr>
        <w:t xml:space="preserve">. Дополнительные расходы, связанные с проживанием вне постоянного места жительства (суточные) выплачиваются </w:t>
      </w:r>
      <w:proofErr w:type="gramStart"/>
      <w:r w:rsidRPr="004F33A7">
        <w:rPr>
          <w:sz w:val="26"/>
          <w:szCs w:val="26"/>
        </w:rPr>
        <w:t>согласно решения</w:t>
      </w:r>
      <w:proofErr w:type="gramEnd"/>
      <w:r w:rsidRPr="004F33A7">
        <w:rPr>
          <w:sz w:val="26"/>
          <w:szCs w:val="26"/>
        </w:rPr>
        <w:t xml:space="preserve"> Пензенской городской думы от 31.10.2008 № 1101-50/4: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-за каждый день нахождения в командировке в пределах Пензенской области-200 руб.; 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 - за каждый день нахождения в командировке за пределами Пензенской области-500 руб.;               </w:t>
      </w:r>
    </w:p>
    <w:p w:rsidR="00EE10BE" w:rsidRPr="004F33A7" w:rsidRDefault="00EE10BE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 - за каждый день нахождения в командировке в городах Москва и Санкт-Петербург -700 руб.;   </w:t>
      </w:r>
    </w:p>
    <w:p w:rsidR="00EE10BE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5.43</w:t>
      </w:r>
      <w:r w:rsidR="00EE10BE" w:rsidRPr="004F33A7">
        <w:rPr>
          <w:sz w:val="26"/>
          <w:szCs w:val="26"/>
        </w:rPr>
        <w:t>. По возвращению из служебной командировки работник в течение трех рабочих дней обязан предоставить в отдел финансов, учета и отчетности администрации района авансовый отчет об израсходованных денежных средствах, выданных ему перед отъездом в служебную командировку. К авансовому отчету работник обязан приложить подлинники документов, подтверждающие затраты на служебную командировку (проездные билеты, счета гостиниц, квитанции, товарные чеки и т.д.).</w:t>
      </w:r>
    </w:p>
    <w:p w:rsidR="00823DCA" w:rsidRPr="004F33A7" w:rsidRDefault="00823DCA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                  </w:t>
      </w:r>
    </w:p>
    <w:p w:rsidR="00145FCB" w:rsidRDefault="00145FCB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4F33A7">
        <w:rPr>
          <w:b/>
          <w:sz w:val="26"/>
          <w:szCs w:val="26"/>
        </w:rPr>
        <w:t>Расчеты с дебиторами</w:t>
      </w:r>
      <w:r w:rsidR="00855DD1" w:rsidRPr="004F33A7">
        <w:rPr>
          <w:b/>
          <w:sz w:val="26"/>
          <w:szCs w:val="26"/>
        </w:rPr>
        <w:t xml:space="preserve"> по доходам</w:t>
      </w:r>
    </w:p>
    <w:p w:rsidR="00436461" w:rsidRPr="004F33A7" w:rsidRDefault="0043646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145FCB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5.44</w:t>
      </w:r>
      <w:r w:rsidR="00145FCB" w:rsidRPr="004F33A7">
        <w:rPr>
          <w:sz w:val="26"/>
          <w:szCs w:val="26"/>
        </w:rPr>
        <w:t xml:space="preserve">. </w:t>
      </w:r>
      <w:r w:rsidR="00914317" w:rsidRPr="004F33A7">
        <w:rPr>
          <w:sz w:val="26"/>
          <w:szCs w:val="26"/>
        </w:rPr>
        <w:t>Администрация района</w:t>
      </w:r>
      <w:r w:rsidR="00145FCB" w:rsidRPr="004F33A7">
        <w:rPr>
          <w:sz w:val="26"/>
          <w:szCs w:val="26"/>
        </w:rPr>
        <w:t xml:space="preserve"> администрирует поступления в бюджет на счете КБК 1.210.02.000 по правилам, установленным главным администратором доходов бюджета.</w:t>
      </w:r>
    </w:p>
    <w:p w:rsidR="00145FCB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5.45</w:t>
      </w:r>
      <w:r w:rsidR="00145FCB" w:rsidRPr="004F33A7">
        <w:rPr>
          <w:sz w:val="26"/>
          <w:szCs w:val="26"/>
        </w:rPr>
        <w:t>. Излишне полученные от плательщиков средства возвращаются на основании заявления плательщика и акта сверки с плательщиком.</w:t>
      </w:r>
    </w:p>
    <w:p w:rsidR="00145FCB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5.46</w:t>
      </w:r>
      <w:r w:rsidR="00145FCB" w:rsidRPr="004F33A7">
        <w:rPr>
          <w:sz w:val="26"/>
          <w:szCs w:val="26"/>
        </w:rPr>
        <w:t>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57308D" w:rsidRPr="004F33A7" w:rsidRDefault="00145FCB" w:rsidP="002F1105">
      <w:pPr>
        <w:spacing w:before="0" w:after="0" w:line="240" w:lineRule="auto"/>
        <w:ind w:firstLine="567"/>
        <w:jc w:val="center"/>
        <w:rPr>
          <w:b/>
          <w:iCs/>
          <w:sz w:val="26"/>
          <w:szCs w:val="26"/>
        </w:rPr>
      </w:pPr>
      <w:r w:rsidRPr="004F33A7">
        <w:rPr>
          <w:b/>
          <w:iCs/>
          <w:sz w:val="26"/>
          <w:szCs w:val="26"/>
        </w:rPr>
        <w:t>Дебиторская и кредиторская задолженность</w:t>
      </w:r>
    </w:p>
    <w:p w:rsidR="0057308D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5.47</w:t>
      </w:r>
      <w:r w:rsidR="00145FCB" w:rsidRPr="004F33A7">
        <w:rPr>
          <w:sz w:val="26"/>
          <w:szCs w:val="26"/>
        </w:rPr>
        <w:t xml:space="preserve">. Дебиторская задолженность списывается с учета после того, как комиссия по поступлению и выбытию активов признает ее сомнительной или безнадежной к </w:t>
      </w:r>
      <w:r w:rsidR="00145FCB" w:rsidRPr="004F33A7">
        <w:rPr>
          <w:sz w:val="26"/>
          <w:szCs w:val="26"/>
        </w:rPr>
        <w:lastRenderedPageBreak/>
        <w:t>взысканию в порядке, утвержденном положением о признании дебиторской задолженности сомнительной и безнадежной к взысканию.</w:t>
      </w:r>
    </w:p>
    <w:p w:rsidR="00145FCB" w:rsidRPr="004F33A7" w:rsidRDefault="00030AAF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145FCB" w:rsidRPr="004F33A7">
        <w:rPr>
          <w:i/>
          <w:sz w:val="26"/>
          <w:szCs w:val="26"/>
        </w:rPr>
        <w:t>Основание: пункт 339 Инструкции к Единому плану счетов № 157н, пункт 11 СГС «Доходы»</w:t>
      </w:r>
      <w:r w:rsidRPr="004F33A7">
        <w:rPr>
          <w:i/>
          <w:sz w:val="26"/>
          <w:szCs w:val="26"/>
        </w:rPr>
        <w:t>)</w:t>
      </w:r>
      <w:r w:rsidR="00145FCB" w:rsidRPr="004F33A7">
        <w:rPr>
          <w:i/>
          <w:sz w:val="26"/>
          <w:szCs w:val="26"/>
        </w:rPr>
        <w:t>.</w:t>
      </w:r>
    </w:p>
    <w:p w:rsidR="00145FCB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5.48</w:t>
      </w:r>
      <w:r w:rsidR="00145FCB" w:rsidRPr="004F33A7">
        <w:rPr>
          <w:sz w:val="26"/>
          <w:szCs w:val="26"/>
        </w:rPr>
        <w:t xml:space="preserve">. Кредиторская задолженность, не востребованная кредитором, списывается на финансовый результат на основании приказа руководителя учреждения.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задолженности, не востребованной кредиторами, срок исковой давности по которой истек. Срок исковой давности определяется в соответствии с законодательством РФ. </w:t>
      </w:r>
    </w:p>
    <w:p w:rsidR="00145FCB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5.49</w:t>
      </w:r>
      <w:r w:rsidR="00F1109D" w:rsidRPr="004F33A7">
        <w:rPr>
          <w:sz w:val="26"/>
          <w:szCs w:val="26"/>
        </w:rPr>
        <w:t xml:space="preserve">. </w:t>
      </w:r>
      <w:r w:rsidR="00145FCB" w:rsidRPr="004F33A7">
        <w:rPr>
          <w:sz w:val="26"/>
          <w:szCs w:val="26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="00145FCB" w:rsidRPr="004F33A7">
        <w:rPr>
          <w:sz w:val="26"/>
          <w:szCs w:val="26"/>
        </w:rPr>
        <w:t>забалансовом</w:t>
      </w:r>
      <w:proofErr w:type="spellEnd"/>
      <w:r w:rsidR="00145FCB" w:rsidRPr="004F33A7">
        <w:rPr>
          <w:sz w:val="26"/>
          <w:szCs w:val="26"/>
        </w:rPr>
        <w:t xml:space="preserve"> счете 20 «Задолженность, не востребованная кредиторами».</w:t>
      </w:r>
    </w:p>
    <w:p w:rsidR="00145FCB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5.50</w:t>
      </w:r>
      <w:r w:rsidR="00F1109D" w:rsidRPr="004F33A7">
        <w:rPr>
          <w:sz w:val="26"/>
          <w:szCs w:val="26"/>
        </w:rPr>
        <w:t xml:space="preserve">. </w:t>
      </w:r>
      <w:r w:rsidR="00145FCB" w:rsidRPr="004F33A7">
        <w:rPr>
          <w:sz w:val="26"/>
          <w:szCs w:val="26"/>
        </w:rPr>
        <w:t xml:space="preserve">Списание задолженности с </w:t>
      </w:r>
      <w:proofErr w:type="spellStart"/>
      <w:r w:rsidR="00145FCB" w:rsidRPr="004F33A7">
        <w:rPr>
          <w:sz w:val="26"/>
          <w:szCs w:val="26"/>
        </w:rPr>
        <w:t>забалансового</w:t>
      </w:r>
      <w:proofErr w:type="spellEnd"/>
      <w:r w:rsidR="00145FCB" w:rsidRPr="004F33A7">
        <w:rPr>
          <w:sz w:val="26"/>
          <w:szCs w:val="26"/>
        </w:rPr>
        <w:t xml:space="preserve"> учета осуществляется по итогам инвентаризации задолженности на основании решения инвентаризационной комиссии учреждения: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– по истечении </w:t>
      </w:r>
      <w:r w:rsidRPr="004F33A7">
        <w:rPr>
          <w:rStyle w:val="fill"/>
          <w:b w:val="0"/>
          <w:i w:val="0"/>
          <w:color w:val="auto"/>
          <w:sz w:val="26"/>
          <w:szCs w:val="26"/>
        </w:rPr>
        <w:t>пяти</w:t>
      </w:r>
      <w:r w:rsidRPr="004F33A7">
        <w:rPr>
          <w:sz w:val="26"/>
          <w:szCs w:val="26"/>
        </w:rPr>
        <w:t xml:space="preserve"> лет отражения задолженности на </w:t>
      </w:r>
      <w:proofErr w:type="spellStart"/>
      <w:r w:rsidRPr="004F33A7">
        <w:rPr>
          <w:sz w:val="26"/>
          <w:szCs w:val="26"/>
        </w:rPr>
        <w:t>забалансовом</w:t>
      </w:r>
      <w:proofErr w:type="spellEnd"/>
      <w:r w:rsidRPr="004F33A7">
        <w:rPr>
          <w:sz w:val="26"/>
          <w:szCs w:val="26"/>
        </w:rPr>
        <w:t xml:space="preserve"> учете;</w:t>
      </w:r>
      <w:r w:rsidRPr="004F33A7">
        <w:rPr>
          <w:sz w:val="26"/>
          <w:szCs w:val="26"/>
        </w:rPr>
        <w:br/>
      </w:r>
      <w:r w:rsidR="008C59BE" w:rsidRPr="004F33A7">
        <w:rPr>
          <w:sz w:val="26"/>
          <w:szCs w:val="26"/>
        </w:rPr>
        <w:t xml:space="preserve">        </w:t>
      </w:r>
      <w:r w:rsidRPr="004F33A7">
        <w:rPr>
          <w:sz w:val="26"/>
          <w:szCs w:val="26"/>
        </w:rPr>
        <w:t xml:space="preserve">– по завершении </w:t>
      </w:r>
      <w:proofErr w:type="gramStart"/>
      <w:r w:rsidRPr="004F33A7">
        <w:rPr>
          <w:sz w:val="26"/>
          <w:szCs w:val="26"/>
        </w:rPr>
        <w:t>срока возможного возобновления процедуры взыскания задолженности</w:t>
      </w:r>
      <w:proofErr w:type="gramEnd"/>
      <w:r w:rsidRPr="004F33A7">
        <w:rPr>
          <w:sz w:val="26"/>
          <w:szCs w:val="26"/>
        </w:rPr>
        <w:t xml:space="preserve"> согласно действующему законодательству;</w:t>
      </w:r>
      <w:r w:rsidRPr="004F33A7">
        <w:rPr>
          <w:sz w:val="26"/>
          <w:szCs w:val="26"/>
        </w:rPr>
        <w:br/>
      </w:r>
      <w:r w:rsidR="008C59BE" w:rsidRPr="004F33A7">
        <w:rPr>
          <w:sz w:val="26"/>
          <w:szCs w:val="26"/>
        </w:rPr>
        <w:t xml:space="preserve">        </w:t>
      </w:r>
      <w:r w:rsidRPr="004F33A7">
        <w:rPr>
          <w:sz w:val="26"/>
          <w:szCs w:val="26"/>
        </w:rPr>
        <w:t>– при наличии документов, подтверждающих прекращение обязательства в связи со смертью (ликвидацией) контрагента.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 </w:t>
      </w:r>
      <w:r w:rsidR="00F1109D" w:rsidRPr="004F33A7">
        <w:rPr>
          <w:sz w:val="26"/>
          <w:szCs w:val="26"/>
        </w:rPr>
        <w:t>5</w:t>
      </w:r>
      <w:r w:rsidR="00F777DC">
        <w:rPr>
          <w:sz w:val="26"/>
          <w:szCs w:val="26"/>
        </w:rPr>
        <w:t>.51</w:t>
      </w:r>
      <w:r w:rsidR="00F1109D" w:rsidRPr="004F33A7">
        <w:rPr>
          <w:sz w:val="26"/>
          <w:szCs w:val="26"/>
        </w:rPr>
        <w:t xml:space="preserve">. </w:t>
      </w:r>
      <w:r w:rsidRPr="004F33A7">
        <w:rPr>
          <w:sz w:val="26"/>
          <w:szCs w:val="26"/>
        </w:rPr>
        <w:t>Кредиторская задолженность списывается с баланса отдельно по каждому обязательству (кредитору).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sz w:val="26"/>
          <w:szCs w:val="26"/>
        </w:rPr>
        <w:t> </w:t>
      </w:r>
      <w:r w:rsidR="00F1109D" w:rsidRPr="004F33A7">
        <w:rPr>
          <w:sz w:val="26"/>
          <w:szCs w:val="26"/>
        </w:rPr>
        <w:t>(</w:t>
      </w:r>
      <w:r w:rsidRPr="004F33A7">
        <w:rPr>
          <w:i/>
          <w:sz w:val="26"/>
          <w:szCs w:val="26"/>
        </w:rPr>
        <w:t>Основание: пункты 371, 372 Инструкции к Единому плану счетов № 157н</w:t>
      </w:r>
      <w:r w:rsidR="00F1109D" w:rsidRPr="004F33A7">
        <w:rPr>
          <w:i/>
          <w:sz w:val="26"/>
          <w:szCs w:val="26"/>
        </w:rPr>
        <w:t>)</w:t>
      </w:r>
      <w:r w:rsidRPr="004F33A7">
        <w:rPr>
          <w:i/>
          <w:sz w:val="26"/>
          <w:szCs w:val="26"/>
        </w:rPr>
        <w:t>.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 </w:t>
      </w:r>
    </w:p>
    <w:p w:rsidR="00145FCB" w:rsidRDefault="00145FCB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4F33A7">
        <w:rPr>
          <w:b/>
          <w:sz w:val="26"/>
          <w:szCs w:val="26"/>
        </w:rPr>
        <w:t>Финансовый результат</w:t>
      </w:r>
    </w:p>
    <w:p w:rsidR="00436461" w:rsidRPr="004F33A7" w:rsidRDefault="0043646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145FCB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5.52</w:t>
      </w:r>
      <w:r w:rsidR="00145FCB" w:rsidRPr="004F33A7">
        <w:rPr>
          <w:sz w:val="26"/>
          <w:szCs w:val="26"/>
        </w:rPr>
        <w:t xml:space="preserve">. </w:t>
      </w:r>
      <w:r w:rsidR="00914317" w:rsidRPr="004F33A7">
        <w:rPr>
          <w:sz w:val="26"/>
          <w:szCs w:val="26"/>
        </w:rPr>
        <w:t>Администрация района</w:t>
      </w:r>
      <w:r w:rsidR="00145FCB" w:rsidRPr="004F33A7">
        <w:rPr>
          <w:sz w:val="26"/>
          <w:szCs w:val="26"/>
        </w:rPr>
        <w:t xml:space="preserve"> все расходы производит в соответствии с утвержденной </w:t>
      </w:r>
      <w:r w:rsidR="00145FCB" w:rsidRPr="004F33A7">
        <w:rPr>
          <w:rStyle w:val="fill"/>
          <w:b w:val="0"/>
          <w:i w:val="0"/>
          <w:color w:val="auto"/>
          <w:sz w:val="26"/>
          <w:szCs w:val="26"/>
        </w:rPr>
        <w:t>на отчетный</w:t>
      </w:r>
      <w:r w:rsidR="00145FCB" w:rsidRPr="004F33A7">
        <w:rPr>
          <w:sz w:val="26"/>
          <w:szCs w:val="26"/>
        </w:rPr>
        <w:t xml:space="preserve"> </w:t>
      </w:r>
      <w:r w:rsidR="00145FCB" w:rsidRPr="004F33A7">
        <w:rPr>
          <w:rStyle w:val="fill"/>
          <w:b w:val="0"/>
          <w:i w:val="0"/>
          <w:color w:val="auto"/>
          <w:sz w:val="26"/>
          <w:szCs w:val="26"/>
        </w:rPr>
        <w:t>год</w:t>
      </w:r>
      <w:r w:rsidR="00145FCB" w:rsidRPr="004F33A7">
        <w:rPr>
          <w:sz w:val="26"/>
          <w:szCs w:val="26"/>
        </w:rPr>
        <w:t xml:space="preserve"> бюджетной сметой и в пределах </w:t>
      </w:r>
      <w:r w:rsidR="006A318A" w:rsidRPr="004F33A7">
        <w:rPr>
          <w:sz w:val="26"/>
          <w:szCs w:val="26"/>
        </w:rPr>
        <w:t>утвержденных лимитов бюджетных обязательств.</w:t>
      </w:r>
    </w:p>
    <w:p w:rsidR="00CB0E00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5.53</w:t>
      </w:r>
      <w:r w:rsidR="00145FCB" w:rsidRPr="004F33A7">
        <w:rPr>
          <w:sz w:val="26"/>
          <w:szCs w:val="26"/>
        </w:rPr>
        <w:t xml:space="preserve">. </w:t>
      </w:r>
      <w:proofErr w:type="gramStart"/>
      <w:r w:rsidR="00CB0E00" w:rsidRPr="004F33A7">
        <w:rPr>
          <w:sz w:val="26"/>
          <w:szCs w:val="26"/>
        </w:rPr>
        <w:t xml:space="preserve">Расходы, произведенные администрацией района в отчетном периоде, но относящиеся к следующим отчетным периодам отражаются как расходы будущих периодов по счету </w:t>
      </w:r>
      <w:hyperlink r:id="rId68" w:tooltip="Приказ Минфина России от 01.12.2010 N 157н (ред. от 06.08.2015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" w:history="1">
        <w:r w:rsidR="00CB0E00" w:rsidRPr="004F33A7">
          <w:rPr>
            <w:rStyle w:val="afc"/>
            <w:color w:val="auto"/>
            <w:sz w:val="26"/>
            <w:szCs w:val="26"/>
          </w:rPr>
          <w:t>1 401 50 000</w:t>
        </w:r>
      </w:hyperlink>
      <w:r w:rsidR="00CB0E00" w:rsidRPr="004F33A7">
        <w:rPr>
          <w:sz w:val="26"/>
          <w:szCs w:val="26"/>
        </w:rPr>
        <w:t xml:space="preserve"> "Расходы будущих периодов", в том числе расходы, связанные с приобретением неисключительного права пользования нематериальными активами в течение нескольких отчетных периодов,  отражаются на счете 140150226 «Расходы будущих периодов на прочие работы, услуги».</w:t>
      </w:r>
      <w:proofErr w:type="gramEnd"/>
    </w:p>
    <w:p w:rsidR="00CB0E00" w:rsidRPr="004F33A7" w:rsidRDefault="00F777DC" w:rsidP="002F11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5.54</w:t>
      </w:r>
      <w:r w:rsidR="00CB0E00" w:rsidRPr="004F33A7">
        <w:rPr>
          <w:rFonts w:ascii="Times New Roman" w:hAnsi="Times New Roman" w:cs="Times New Roman"/>
          <w:sz w:val="26"/>
          <w:szCs w:val="26"/>
        </w:rPr>
        <w:t>.</w:t>
      </w:r>
      <w:r w:rsidR="00506A9F" w:rsidRPr="004F33A7">
        <w:rPr>
          <w:rFonts w:ascii="Times New Roman" w:hAnsi="Times New Roman" w:cs="Times New Roman"/>
          <w:sz w:val="26"/>
          <w:szCs w:val="26"/>
        </w:rPr>
        <w:t xml:space="preserve"> </w:t>
      </w:r>
      <w:r w:rsidR="00CB0E00" w:rsidRPr="004F33A7">
        <w:rPr>
          <w:rFonts w:ascii="Times New Roman" w:hAnsi="Times New Roman" w:cs="Times New Roman"/>
          <w:sz w:val="26"/>
          <w:szCs w:val="26"/>
        </w:rPr>
        <w:t>Расходы администрации района подлежат отнесению на финансовый результат текущего финансового года ежемесячно, равномерно, пропорционально объему работ, услуг в течение периода, к которому они относятся.</w:t>
      </w:r>
    </w:p>
    <w:p w:rsidR="00CB0E00" w:rsidRPr="004F33A7" w:rsidRDefault="00F777DC" w:rsidP="002F11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5.55</w:t>
      </w:r>
      <w:r w:rsidR="00CB0E00" w:rsidRPr="004F33A7">
        <w:rPr>
          <w:rFonts w:ascii="Times New Roman" w:hAnsi="Times New Roman" w:cs="Times New Roman"/>
          <w:sz w:val="26"/>
          <w:szCs w:val="26"/>
        </w:rPr>
        <w:t>. В бюджетном учете расходы, произведенные администрацией района по лицензионному договору на приобретение неисключительных прав на программное обеспечение, отражаются следующими бухгалтерскими записями:</w:t>
      </w:r>
    </w:p>
    <w:p w:rsidR="00CB0E00" w:rsidRPr="004F33A7" w:rsidRDefault="00CB0E00" w:rsidP="002F11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1701"/>
        <w:gridCol w:w="1701"/>
      </w:tblGrid>
      <w:tr w:rsidR="00CB0E00" w:rsidRPr="004F33A7" w:rsidTr="00D879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E00" w:rsidRPr="00784798" w:rsidRDefault="00CB0E00" w:rsidP="002F1105">
            <w:pPr>
              <w:pStyle w:val="aa"/>
              <w:ind w:firstLine="567"/>
              <w:jc w:val="center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Содержание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E00" w:rsidRPr="00784798" w:rsidRDefault="00CB0E00" w:rsidP="002F1105">
            <w:pPr>
              <w:pStyle w:val="aa"/>
              <w:ind w:firstLine="567"/>
              <w:jc w:val="center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Дебет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E00" w:rsidRPr="00784798" w:rsidRDefault="00CB0E00" w:rsidP="002F1105">
            <w:pPr>
              <w:pStyle w:val="aa"/>
              <w:ind w:firstLine="567"/>
              <w:jc w:val="center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Кредит</w:t>
            </w:r>
          </w:p>
        </w:tc>
      </w:tr>
      <w:tr w:rsidR="00CB0E00" w:rsidRPr="004F33A7" w:rsidTr="00D879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E00" w:rsidRPr="00784798" w:rsidRDefault="00CB0E00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Отражены расходы будущих периодов в сумме приобретенных неисключительных прав на программный продукт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00" w:rsidRPr="00784798" w:rsidRDefault="00E63DBC" w:rsidP="002F1105">
            <w:pPr>
              <w:pStyle w:val="aa"/>
              <w:ind w:firstLine="567"/>
              <w:rPr>
                <w:sz w:val="24"/>
                <w:szCs w:val="24"/>
              </w:rPr>
            </w:pPr>
            <w:hyperlink r:id="rId69" w:tooltip="Приказ Минфина России от 01.12.2010 N 157н (ред. от 06.08.2015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" w:history="1">
              <w:r w:rsidR="00CB0E00" w:rsidRPr="00784798">
                <w:rPr>
                  <w:rStyle w:val="afc"/>
                  <w:color w:val="auto"/>
                  <w:sz w:val="24"/>
                  <w:szCs w:val="24"/>
                </w:rPr>
                <w:t>1 401 50 226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00" w:rsidRPr="00784798" w:rsidRDefault="00E63DBC" w:rsidP="002F1105">
            <w:pPr>
              <w:pStyle w:val="aa"/>
              <w:ind w:firstLine="567"/>
              <w:rPr>
                <w:sz w:val="24"/>
                <w:szCs w:val="24"/>
              </w:rPr>
            </w:pPr>
            <w:hyperlink r:id="rId70" w:tooltip="Приказ Минфина России от 01.12.2010 N 157н (ред. от 06.08.2015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" w:history="1">
              <w:r w:rsidR="00CB0E00" w:rsidRPr="00784798">
                <w:rPr>
                  <w:rStyle w:val="afc"/>
                  <w:color w:val="auto"/>
                  <w:sz w:val="24"/>
                  <w:szCs w:val="24"/>
                </w:rPr>
                <w:t>1 302 26 730</w:t>
              </w:r>
            </w:hyperlink>
          </w:p>
        </w:tc>
      </w:tr>
      <w:tr w:rsidR="00CB0E00" w:rsidRPr="004F33A7" w:rsidTr="00D879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E00" w:rsidRPr="00784798" w:rsidRDefault="00CB0E00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 xml:space="preserve">Программный продукт, полученный в пользование, </w:t>
            </w:r>
            <w:r w:rsidRPr="00784798">
              <w:rPr>
                <w:sz w:val="24"/>
                <w:szCs w:val="24"/>
              </w:rPr>
              <w:lastRenderedPageBreak/>
              <w:t xml:space="preserve">принят к </w:t>
            </w:r>
            <w:proofErr w:type="spellStart"/>
            <w:r w:rsidRPr="00784798">
              <w:rPr>
                <w:sz w:val="24"/>
                <w:szCs w:val="24"/>
              </w:rPr>
              <w:t>забалансовому</w:t>
            </w:r>
            <w:proofErr w:type="spellEnd"/>
            <w:r w:rsidRPr="00784798">
              <w:rPr>
                <w:sz w:val="24"/>
                <w:szCs w:val="24"/>
              </w:rPr>
              <w:t xml:space="preserve"> учету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00" w:rsidRPr="00784798" w:rsidRDefault="00CB0E00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lastRenderedPageBreak/>
              <w:t xml:space="preserve">Увеличение </w:t>
            </w:r>
            <w:proofErr w:type="spellStart"/>
            <w:r w:rsidRPr="00784798">
              <w:rPr>
                <w:sz w:val="24"/>
                <w:szCs w:val="24"/>
              </w:rPr>
              <w:lastRenderedPageBreak/>
              <w:t>забалансового</w:t>
            </w:r>
            <w:proofErr w:type="spellEnd"/>
          </w:p>
          <w:p w:rsidR="00CB0E00" w:rsidRPr="00784798" w:rsidRDefault="00E63DBC" w:rsidP="002F1105">
            <w:pPr>
              <w:pStyle w:val="aa"/>
              <w:ind w:firstLine="567"/>
              <w:rPr>
                <w:sz w:val="24"/>
                <w:szCs w:val="24"/>
              </w:rPr>
            </w:pPr>
            <w:hyperlink r:id="rId71" w:tooltip="Приказ Минфина России от 01.12.2010 N 157н (ред. от 06.08.2015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" w:history="1">
              <w:r w:rsidR="00CB0E00" w:rsidRPr="00784798">
                <w:rPr>
                  <w:rStyle w:val="afc"/>
                  <w:color w:val="auto"/>
                  <w:sz w:val="24"/>
                  <w:szCs w:val="24"/>
                </w:rPr>
                <w:t>счета 01</w:t>
              </w:r>
            </w:hyperlink>
          </w:p>
        </w:tc>
      </w:tr>
      <w:tr w:rsidR="00CB0E00" w:rsidRPr="004F33A7" w:rsidTr="00D879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E00" w:rsidRPr="00784798" w:rsidRDefault="00CB0E00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lastRenderedPageBreak/>
              <w:t>Оплачена задолженность перед поставщиком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E00" w:rsidRPr="00784798" w:rsidRDefault="00E63DBC" w:rsidP="002F1105">
            <w:pPr>
              <w:pStyle w:val="aa"/>
              <w:ind w:firstLine="567"/>
              <w:rPr>
                <w:sz w:val="24"/>
                <w:szCs w:val="24"/>
              </w:rPr>
            </w:pPr>
            <w:hyperlink r:id="rId72" w:tooltip="Приказ Минфина России от 01.12.2010 N 157н (ред. от 06.08.2015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" w:history="1">
              <w:r w:rsidR="00CB0E00" w:rsidRPr="00784798">
                <w:rPr>
                  <w:rStyle w:val="afc"/>
                  <w:color w:val="auto"/>
                  <w:sz w:val="24"/>
                  <w:szCs w:val="24"/>
                </w:rPr>
                <w:t>1 302 26 830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E00" w:rsidRPr="00784798" w:rsidRDefault="00E63DBC" w:rsidP="002F1105">
            <w:pPr>
              <w:pStyle w:val="aa"/>
              <w:ind w:firstLine="567"/>
              <w:rPr>
                <w:sz w:val="24"/>
                <w:szCs w:val="24"/>
              </w:rPr>
            </w:pPr>
            <w:hyperlink r:id="rId73" w:tooltip="Приказ Минфина России от 01.12.2010 N 157н (ред. от 06.08.2015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" w:history="1">
              <w:r w:rsidR="00CB0E00" w:rsidRPr="00784798">
                <w:rPr>
                  <w:rStyle w:val="afc"/>
                  <w:color w:val="auto"/>
                  <w:sz w:val="24"/>
                  <w:szCs w:val="24"/>
                </w:rPr>
                <w:t>1 304 05 226</w:t>
              </w:r>
            </w:hyperlink>
          </w:p>
        </w:tc>
      </w:tr>
      <w:tr w:rsidR="00CB0E00" w:rsidRPr="004F33A7" w:rsidTr="00D879E8">
        <w:trPr>
          <w:trHeight w:val="9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E00" w:rsidRPr="00784798" w:rsidRDefault="00CB0E00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Отражено ежемесячное отнесение расходов будущих периодов на финансовый результат текущего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00" w:rsidRPr="00784798" w:rsidRDefault="00E63DBC" w:rsidP="002F1105">
            <w:pPr>
              <w:pStyle w:val="aa"/>
              <w:ind w:firstLine="567"/>
              <w:rPr>
                <w:sz w:val="24"/>
                <w:szCs w:val="24"/>
              </w:rPr>
            </w:pPr>
            <w:hyperlink r:id="rId74" w:tooltip="Приказ Минфина России от 01.12.2010 N 157н (ред. от 06.08.2015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" w:history="1">
              <w:r w:rsidR="00CB0E00" w:rsidRPr="00784798">
                <w:rPr>
                  <w:rStyle w:val="afc"/>
                  <w:color w:val="auto"/>
                  <w:sz w:val="24"/>
                  <w:szCs w:val="24"/>
                </w:rPr>
                <w:t>1 401 20 226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00" w:rsidRPr="00784798" w:rsidRDefault="00E63DBC" w:rsidP="002F1105">
            <w:pPr>
              <w:pStyle w:val="aa"/>
              <w:ind w:firstLine="567"/>
              <w:rPr>
                <w:sz w:val="24"/>
                <w:szCs w:val="24"/>
              </w:rPr>
            </w:pPr>
            <w:hyperlink r:id="rId75" w:tooltip="Приказ Минфина России от 01.12.2010 N 157н (ред. от 06.08.2015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" w:history="1">
              <w:r w:rsidR="00CB0E00" w:rsidRPr="00784798">
                <w:rPr>
                  <w:rStyle w:val="afc"/>
                  <w:color w:val="auto"/>
                  <w:sz w:val="24"/>
                  <w:szCs w:val="24"/>
                </w:rPr>
                <w:t>1 401 50 226</w:t>
              </w:r>
            </w:hyperlink>
          </w:p>
        </w:tc>
      </w:tr>
      <w:tr w:rsidR="00CB0E00" w:rsidRPr="004F33A7" w:rsidTr="00D879E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00" w:rsidRPr="00784798" w:rsidRDefault="00CB0E00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 xml:space="preserve">Списана с </w:t>
            </w:r>
            <w:proofErr w:type="spellStart"/>
            <w:r w:rsidRPr="00784798">
              <w:rPr>
                <w:sz w:val="24"/>
                <w:szCs w:val="24"/>
              </w:rPr>
              <w:t>забалансового</w:t>
            </w:r>
            <w:proofErr w:type="spellEnd"/>
            <w:r w:rsidRPr="00784798">
              <w:rPr>
                <w:sz w:val="24"/>
                <w:szCs w:val="24"/>
              </w:rPr>
              <w:t xml:space="preserve"> учета стоимость программного продукта по окончании срока использования программного продукта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00" w:rsidRPr="00784798" w:rsidRDefault="00CB0E00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 xml:space="preserve">Уменьшение </w:t>
            </w:r>
            <w:proofErr w:type="spellStart"/>
            <w:r w:rsidRPr="00784798">
              <w:rPr>
                <w:sz w:val="24"/>
                <w:szCs w:val="24"/>
              </w:rPr>
              <w:t>забалансового</w:t>
            </w:r>
            <w:proofErr w:type="spellEnd"/>
          </w:p>
          <w:p w:rsidR="00CB0E00" w:rsidRPr="00784798" w:rsidRDefault="00CB0E00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 xml:space="preserve">счета </w:t>
            </w:r>
            <w:hyperlink r:id="rId76" w:tooltip="Приказ Минфина России от 01.12.2010 N 157н (ред. от 06.08.2015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" w:history="1">
              <w:r w:rsidRPr="00784798">
                <w:rPr>
                  <w:rStyle w:val="afc"/>
                  <w:color w:val="auto"/>
                  <w:sz w:val="24"/>
                  <w:szCs w:val="24"/>
                </w:rPr>
                <w:t>01</w:t>
              </w:r>
            </w:hyperlink>
          </w:p>
        </w:tc>
      </w:tr>
    </w:tbl>
    <w:p w:rsidR="00CB0E00" w:rsidRPr="004F33A7" w:rsidRDefault="00CB0E00" w:rsidP="002F11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3A7">
        <w:rPr>
          <w:rFonts w:ascii="Times New Roman" w:hAnsi="Times New Roman" w:cs="Times New Roman"/>
          <w:sz w:val="26"/>
          <w:szCs w:val="26"/>
        </w:rPr>
        <w:t>Если контрактом установлено, что администрация района имеет право без ограничения срока использовать программное обеспечение, полученное в пользование на условиях простой (неисключительной) лицензии, то срок его использования устанавливается комиссией администрации района по инвентаризации и по поступлению и выбытию активов и не зависит от срока действия лицензионного договора.</w:t>
      </w:r>
    </w:p>
    <w:p w:rsidR="00CB0E00" w:rsidRPr="004F33A7" w:rsidRDefault="00CB0E00" w:rsidP="002F11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3A7">
        <w:rPr>
          <w:rFonts w:ascii="Times New Roman" w:hAnsi="Times New Roman" w:cs="Times New Roman"/>
          <w:sz w:val="26"/>
          <w:szCs w:val="26"/>
        </w:rPr>
        <w:t xml:space="preserve">При этом списание указанного программного продукта с </w:t>
      </w:r>
      <w:proofErr w:type="spellStart"/>
      <w:r w:rsidRPr="004F33A7">
        <w:rPr>
          <w:rFonts w:ascii="Times New Roman" w:hAnsi="Times New Roman" w:cs="Times New Roman"/>
          <w:sz w:val="26"/>
          <w:szCs w:val="26"/>
        </w:rPr>
        <w:t>забалансового</w:t>
      </w:r>
      <w:proofErr w:type="spellEnd"/>
      <w:r w:rsidRPr="004F33A7">
        <w:rPr>
          <w:rFonts w:ascii="Times New Roman" w:hAnsi="Times New Roman" w:cs="Times New Roman"/>
          <w:sz w:val="26"/>
          <w:szCs w:val="26"/>
        </w:rPr>
        <w:t xml:space="preserve"> </w:t>
      </w:r>
      <w:hyperlink r:id="rId77" w:tooltip="Приказ Минфина России от 01.12.2010 N 157н (ред. от 06.08.2015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" w:history="1">
        <w:r w:rsidRPr="004F33A7">
          <w:rPr>
            <w:rStyle w:val="afc"/>
            <w:rFonts w:ascii="Times New Roman" w:hAnsi="Times New Roman" w:cs="Times New Roman"/>
            <w:color w:val="auto"/>
            <w:sz w:val="26"/>
            <w:szCs w:val="26"/>
          </w:rPr>
          <w:t>счета 01</w:t>
        </w:r>
      </w:hyperlink>
      <w:r w:rsidRPr="004F33A7">
        <w:rPr>
          <w:rFonts w:ascii="Times New Roman" w:hAnsi="Times New Roman" w:cs="Times New Roman"/>
          <w:sz w:val="26"/>
          <w:szCs w:val="26"/>
        </w:rPr>
        <w:t xml:space="preserve"> "Имущество, полученное в пользование" осуществляется только по истечении срока его использования.</w:t>
      </w:r>
    </w:p>
    <w:p w:rsidR="00145FCB" w:rsidRDefault="00FE1517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36461">
        <w:rPr>
          <w:sz w:val="26"/>
          <w:szCs w:val="26"/>
        </w:rPr>
        <w:t xml:space="preserve">   </w:t>
      </w:r>
      <w:r w:rsidR="00CB0E00" w:rsidRPr="00436461">
        <w:rPr>
          <w:iCs/>
          <w:sz w:val="26"/>
          <w:szCs w:val="26"/>
        </w:rPr>
        <w:t>5</w:t>
      </w:r>
      <w:r w:rsidR="00F777DC" w:rsidRPr="00436461">
        <w:rPr>
          <w:iCs/>
          <w:sz w:val="26"/>
          <w:szCs w:val="26"/>
        </w:rPr>
        <w:t>.56</w:t>
      </w:r>
      <w:r w:rsidR="00CB0E00" w:rsidRPr="00436461">
        <w:rPr>
          <w:iCs/>
          <w:sz w:val="26"/>
          <w:szCs w:val="26"/>
        </w:rPr>
        <w:t>.</w:t>
      </w:r>
      <w:r w:rsidR="001B1AC7" w:rsidRPr="00436461">
        <w:rPr>
          <w:i/>
          <w:iCs/>
          <w:sz w:val="26"/>
          <w:szCs w:val="26"/>
        </w:rPr>
        <w:t xml:space="preserve"> </w:t>
      </w:r>
      <w:r w:rsidR="00145FCB" w:rsidRPr="00436461">
        <w:rPr>
          <w:sz w:val="26"/>
          <w:szCs w:val="26"/>
        </w:rPr>
        <w:t>В</w:t>
      </w:r>
      <w:r w:rsidRPr="00436461">
        <w:rPr>
          <w:sz w:val="26"/>
          <w:szCs w:val="26"/>
        </w:rPr>
        <w:t xml:space="preserve"> </w:t>
      </w:r>
      <w:r w:rsidR="006D4373" w:rsidRPr="00436461">
        <w:rPr>
          <w:sz w:val="26"/>
          <w:szCs w:val="26"/>
        </w:rPr>
        <w:t>администрации района</w:t>
      </w:r>
      <w:r w:rsidRPr="00436461">
        <w:rPr>
          <w:sz w:val="26"/>
          <w:szCs w:val="26"/>
        </w:rPr>
        <w:t xml:space="preserve"> </w:t>
      </w:r>
      <w:r w:rsidR="00145FCB" w:rsidRPr="00436461">
        <w:rPr>
          <w:sz w:val="26"/>
          <w:szCs w:val="26"/>
        </w:rPr>
        <w:t>созда</w:t>
      </w:r>
      <w:r w:rsidR="006D4373" w:rsidRPr="00436461">
        <w:rPr>
          <w:sz w:val="26"/>
          <w:szCs w:val="26"/>
        </w:rPr>
        <w:t xml:space="preserve">ется </w:t>
      </w:r>
      <w:r w:rsidR="00145FCB" w:rsidRPr="00436461">
        <w:rPr>
          <w:sz w:val="26"/>
          <w:szCs w:val="26"/>
        </w:rPr>
        <w:t xml:space="preserve"> резерв на предстоящую оплату отпусков. Порядок расчета резерва приведен в приложении </w:t>
      </w:r>
      <w:r w:rsidR="00AD405E" w:rsidRPr="00436461">
        <w:rPr>
          <w:sz w:val="26"/>
          <w:szCs w:val="26"/>
        </w:rPr>
        <w:t>5</w:t>
      </w:r>
      <w:r w:rsidR="00F777DC" w:rsidRPr="00436461">
        <w:rPr>
          <w:sz w:val="26"/>
          <w:szCs w:val="26"/>
        </w:rPr>
        <w:t xml:space="preserve"> к настоящей учетной политике</w:t>
      </w:r>
      <w:r w:rsidR="00436461">
        <w:rPr>
          <w:sz w:val="26"/>
          <w:szCs w:val="26"/>
        </w:rPr>
        <w:t>.</w:t>
      </w:r>
      <w:r w:rsidR="00145FCB" w:rsidRPr="00436461">
        <w:rPr>
          <w:i/>
          <w:sz w:val="26"/>
          <w:szCs w:val="26"/>
        </w:rPr>
        <w:br/>
      </w:r>
      <w:r w:rsidR="00CB0E00" w:rsidRPr="004F33A7">
        <w:rPr>
          <w:i/>
          <w:sz w:val="26"/>
          <w:szCs w:val="26"/>
        </w:rPr>
        <w:tab/>
        <w:t>(</w:t>
      </w:r>
      <w:r w:rsidR="00145FCB" w:rsidRPr="004F33A7">
        <w:rPr>
          <w:i/>
          <w:sz w:val="26"/>
          <w:szCs w:val="26"/>
        </w:rPr>
        <w:t>Основание: пункты 302, 302.1 Инструкции к Единому плану счетов № 157н, пункт 11 СГС «Доходы»</w:t>
      </w:r>
      <w:r w:rsidR="00CB0E00" w:rsidRPr="004F33A7">
        <w:rPr>
          <w:i/>
          <w:sz w:val="26"/>
          <w:szCs w:val="26"/>
        </w:rPr>
        <w:t>)</w:t>
      </w:r>
      <w:r w:rsidR="00145FCB" w:rsidRPr="004F33A7">
        <w:rPr>
          <w:i/>
          <w:sz w:val="26"/>
          <w:szCs w:val="26"/>
        </w:rPr>
        <w:t>. </w:t>
      </w:r>
    </w:p>
    <w:p w:rsidR="00436461" w:rsidRPr="004F33A7" w:rsidRDefault="00436461" w:rsidP="002F1105">
      <w:pPr>
        <w:spacing w:before="0" w:after="0" w:line="240" w:lineRule="auto"/>
        <w:ind w:firstLine="567"/>
        <w:rPr>
          <w:i/>
          <w:sz w:val="26"/>
          <w:szCs w:val="26"/>
        </w:rPr>
      </w:pPr>
    </w:p>
    <w:p w:rsidR="00B91B47" w:rsidRDefault="00145FCB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4F33A7">
        <w:rPr>
          <w:b/>
          <w:sz w:val="26"/>
          <w:szCs w:val="26"/>
        </w:rPr>
        <w:t>Санкционирование расходов</w:t>
      </w:r>
    </w:p>
    <w:p w:rsidR="00436461" w:rsidRPr="004F33A7" w:rsidRDefault="0043646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B527B6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5.57</w:t>
      </w:r>
      <w:r w:rsidR="00B527B6" w:rsidRPr="004F33A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527B6" w:rsidRPr="004F33A7">
        <w:rPr>
          <w:sz w:val="26"/>
          <w:szCs w:val="26"/>
        </w:rPr>
        <w:t xml:space="preserve">Учет санкционирования расходов бюджета ведется по следующим основным этапам:       </w:t>
      </w:r>
    </w:p>
    <w:p w:rsidR="00B527B6" w:rsidRPr="004F33A7" w:rsidRDefault="00B527B6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- моментом принятия  и отражения  бюджетных обязательств в бюджетном учете считается дата подписания первичных документов (или образования кредиторской задолженности);   </w:t>
      </w:r>
    </w:p>
    <w:p w:rsidR="00B527B6" w:rsidRPr="004F33A7" w:rsidRDefault="00B527B6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 - установить, что первичные документы формировать в соответствии с графиком документооборота </w:t>
      </w:r>
      <w:r w:rsidRPr="00D81B31">
        <w:rPr>
          <w:sz w:val="26"/>
          <w:szCs w:val="26"/>
        </w:rPr>
        <w:t>(приложение № 2</w:t>
      </w:r>
      <w:r w:rsidR="00F777DC">
        <w:rPr>
          <w:sz w:val="26"/>
          <w:szCs w:val="26"/>
        </w:rPr>
        <w:t xml:space="preserve"> к настоящей учетной политике</w:t>
      </w:r>
      <w:r w:rsidRPr="00D81B31">
        <w:rPr>
          <w:sz w:val="26"/>
          <w:szCs w:val="26"/>
        </w:rPr>
        <w:t>);</w:t>
      </w:r>
    </w:p>
    <w:p w:rsidR="00B527B6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5.58</w:t>
      </w:r>
      <w:r w:rsidR="00B527B6" w:rsidRPr="004F33A7">
        <w:rPr>
          <w:sz w:val="26"/>
          <w:szCs w:val="26"/>
        </w:rPr>
        <w:t xml:space="preserve">. </w:t>
      </w:r>
      <w:proofErr w:type="gramStart"/>
      <w:r w:rsidR="00B527B6" w:rsidRPr="004F33A7">
        <w:rPr>
          <w:sz w:val="26"/>
          <w:szCs w:val="26"/>
        </w:rPr>
        <w:t>Хозяйственные операции по принятым обязательствам  отражаются по типовым проводкам в соответствии с разделом 6 «Санкционирование  расходов экономического субъекта» приказа Министерства Финансов Российской Федерации от 01.12.2010 № 157н «Об утверждении Единого плана счетов бухгалтерского учета для 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  <w:proofErr w:type="gramEnd"/>
    </w:p>
    <w:p w:rsidR="00B527B6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5.59</w:t>
      </w:r>
      <w:r w:rsidR="00B527B6" w:rsidRPr="004F33A7">
        <w:rPr>
          <w:sz w:val="26"/>
          <w:szCs w:val="26"/>
        </w:rPr>
        <w:t>. При отклонении принятых бюджетных обязатель</w:t>
      </w:r>
      <w:proofErr w:type="gramStart"/>
      <w:r w:rsidR="00B527B6" w:rsidRPr="004F33A7">
        <w:rPr>
          <w:sz w:val="26"/>
          <w:szCs w:val="26"/>
        </w:rPr>
        <w:t>ств пр</w:t>
      </w:r>
      <w:proofErr w:type="gramEnd"/>
      <w:r w:rsidR="00B527B6" w:rsidRPr="004F33A7">
        <w:rPr>
          <w:sz w:val="26"/>
          <w:szCs w:val="26"/>
        </w:rPr>
        <w:t>оизводить их корректировку в рамках  лимитов бюджетных обязательств.</w:t>
      </w:r>
    </w:p>
    <w:p w:rsidR="00B527B6" w:rsidRPr="004F33A7" w:rsidRDefault="00B527B6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Учет принятых обязательств и денежных обязательств осуществляется на основании следующих документов, подтверждающих их принятие: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31"/>
        <w:gridCol w:w="4760"/>
      </w:tblGrid>
      <w:tr w:rsidR="00B527B6" w:rsidRPr="004F33A7" w:rsidTr="00D879E8">
        <w:tc>
          <w:tcPr>
            <w:tcW w:w="709" w:type="dxa"/>
          </w:tcPr>
          <w:p w:rsidR="00B527B6" w:rsidRPr="00784798" w:rsidRDefault="00B527B6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№</w:t>
            </w:r>
            <w:r w:rsidR="00784798" w:rsidRPr="00784798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="00784798" w:rsidRPr="00784798">
              <w:rPr>
                <w:b/>
                <w:sz w:val="24"/>
                <w:szCs w:val="24"/>
              </w:rPr>
              <w:t>п</w:t>
            </w:r>
            <w:proofErr w:type="gramStart"/>
            <w:r w:rsidR="00784798" w:rsidRPr="00784798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331" w:type="dxa"/>
          </w:tcPr>
          <w:p w:rsidR="00B527B6" w:rsidRPr="00784798" w:rsidRDefault="00B527B6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lastRenderedPageBreak/>
              <w:t xml:space="preserve">Документ, на основании </w:t>
            </w:r>
            <w:r w:rsidRPr="00784798">
              <w:rPr>
                <w:b/>
                <w:sz w:val="24"/>
                <w:szCs w:val="24"/>
              </w:rPr>
              <w:lastRenderedPageBreak/>
              <w:t>которого возникает обязательство</w:t>
            </w: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lastRenderedPageBreak/>
              <w:t xml:space="preserve">Документ, подтверждающий </w:t>
            </w:r>
            <w:r w:rsidRPr="00784798">
              <w:rPr>
                <w:b/>
                <w:sz w:val="24"/>
                <w:szCs w:val="24"/>
              </w:rPr>
              <w:lastRenderedPageBreak/>
              <w:t>возникновение денежного обязательства</w:t>
            </w:r>
          </w:p>
        </w:tc>
      </w:tr>
      <w:tr w:rsidR="00B527B6" w:rsidRPr="004F33A7" w:rsidTr="00D879E8">
        <w:tc>
          <w:tcPr>
            <w:tcW w:w="709" w:type="dxa"/>
            <w:vMerge w:val="restart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31" w:type="dxa"/>
            <w:vMerge w:val="restart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Контракт (договор) на поставку товаров, выполнение работ, оказание услуг</w:t>
            </w: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Акт выполненных работ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Акт об оказании услуг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Акт приема-передачи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Счет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Счет-фактура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Товарная накладная</w:t>
            </w:r>
          </w:p>
        </w:tc>
      </w:tr>
      <w:tr w:rsidR="00B527B6" w:rsidRPr="004F33A7" w:rsidTr="00D879E8">
        <w:tc>
          <w:tcPr>
            <w:tcW w:w="709" w:type="dxa"/>
            <w:vMerge w:val="restart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2</w:t>
            </w:r>
          </w:p>
        </w:tc>
        <w:tc>
          <w:tcPr>
            <w:tcW w:w="4331" w:type="dxa"/>
            <w:vMerge w:val="restart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proofErr w:type="gramStart"/>
            <w:r w:rsidRPr="00784798">
              <w:rPr>
                <w:sz w:val="24"/>
                <w:szCs w:val="24"/>
              </w:rPr>
              <w:t>Штатное</w:t>
            </w:r>
            <w:proofErr w:type="gramEnd"/>
            <w:r w:rsidRPr="00784798">
              <w:rPr>
                <w:sz w:val="24"/>
                <w:szCs w:val="24"/>
              </w:rPr>
              <w:t xml:space="preserve"> расписания с расчетом годового фонда оплаты труда</w:t>
            </w: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Расчетно-платежная ведомость (ф. 0504401)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Расчетная ведомость (ф. 0504402)</w:t>
            </w:r>
          </w:p>
        </w:tc>
      </w:tr>
      <w:tr w:rsidR="00B527B6" w:rsidRPr="004F33A7" w:rsidTr="00D879E8">
        <w:tc>
          <w:tcPr>
            <w:tcW w:w="709" w:type="dxa"/>
            <w:vMerge w:val="restart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3</w:t>
            </w:r>
          </w:p>
        </w:tc>
        <w:tc>
          <w:tcPr>
            <w:tcW w:w="4331" w:type="dxa"/>
            <w:vMerge w:val="restart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Исполнительный документ (исполнительный лист, судебный приказ)</w:t>
            </w: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Бухгалтерская справка (ф. 0504833)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Исполнительный документ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Справка-расчет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Решение налогового органа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Справка-расчет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Счет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Счет-фактура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Товарная накладная (унифицированная форма N ТОРГ-12) (ф.0330212)</w:t>
            </w:r>
          </w:p>
        </w:tc>
      </w:tr>
      <w:tr w:rsidR="00B527B6" w:rsidRPr="004F33A7" w:rsidTr="00D879E8">
        <w:tc>
          <w:tcPr>
            <w:tcW w:w="709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760" w:type="dxa"/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Универсальный передаточный документ</w:t>
            </w:r>
          </w:p>
        </w:tc>
      </w:tr>
    </w:tbl>
    <w:p w:rsidR="00B527B6" w:rsidRPr="004F33A7" w:rsidRDefault="00B527B6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 (Основание:</w:t>
      </w:r>
      <w:r w:rsidRPr="004F33A7">
        <w:rPr>
          <w:sz w:val="26"/>
          <w:szCs w:val="26"/>
        </w:rPr>
        <w:t xml:space="preserve"> </w:t>
      </w:r>
      <w:hyperlink r:id="rId78" w:history="1">
        <w:r w:rsidRPr="004F33A7">
          <w:rPr>
            <w:rStyle w:val="afc"/>
            <w:i/>
            <w:color w:val="auto"/>
            <w:sz w:val="26"/>
            <w:szCs w:val="26"/>
          </w:rPr>
          <w:t>п. 4 ст. 219</w:t>
        </w:r>
      </w:hyperlink>
      <w:r w:rsidRPr="004F33A7">
        <w:rPr>
          <w:i/>
          <w:sz w:val="26"/>
          <w:szCs w:val="26"/>
        </w:rPr>
        <w:t xml:space="preserve"> БК РФ, </w:t>
      </w:r>
      <w:hyperlink r:id="rId79" w:history="1">
        <w:r w:rsidRPr="004F33A7">
          <w:rPr>
            <w:rStyle w:val="afc"/>
            <w:i/>
            <w:color w:val="auto"/>
            <w:sz w:val="26"/>
            <w:szCs w:val="26"/>
          </w:rPr>
          <w:t>п. 318</w:t>
        </w:r>
      </w:hyperlink>
      <w:r w:rsidRPr="004F33A7">
        <w:rPr>
          <w:i/>
          <w:sz w:val="26"/>
          <w:szCs w:val="26"/>
        </w:rPr>
        <w:t xml:space="preserve"> Инструкции № 157н)</w:t>
      </w:r>
    </w:p>
    <w:p w:rsidR="00436461" w:rsidRDefault="00436461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B527B6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  <w:t>5.60</w:t>
      </w:r>
      <w:r w:rsidR="00B527B6" w:rsidRPr="004F33A7">
        <w:rPr>
          <w:sz w:val="26"/>
          <w:szCs w:val="26"/>
        </w:rPr>
        <w:t>. Учет принимаемых обязательств осуществляется на основании следующих документов:</w:t>
      </w:r>
    </w:p>
    <w:p w:rsidR="00436461" w:rsidRPr="004F33A7" w:rsidRDefault="00436461" w:rsidP="002F1105">
      <w:pPr>
        <w:spacing w:before="0" w:after="0" w:line="240" w:lineRule="auto"/>
        <w:ind w:firstLine="567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50"/>
        <w:gridCol w:w="4896"/>
      </w:tblGrid>
      <w:tr w:rsidR="00B527B6" w:rsidRPr="004F33A7" w:rsidTr="00D879E8">
        <w:tc>
          <w:tcPr>
            <w:tcW w:w="4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27B6" w:rsidRPr="00784798" w:rsidRDefault="00B527B6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Обязательства, отражаемые на счете</w:t>
            </w:r>
          </w:p>
          <w:p w:rsidR="00B527B6" w:rsidRPr="00784798" w:rsidRDefault="00B527B6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0 502 07 000 "Принимаемые обязательства"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7B6" w:rsidRPr="00784798" w:rsidRDefault="00B527B6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784798">
              <w:rPr>
                <w:b/>
                <w:sz w:val="24"/>
                <w:szCs w:val="24"/>
              </w:rPr>
              <w:t>Документы-основания для отражения операций</w:t>
            </w:r>
          </w:p>
        </w:tc>
      </w:tr>
      <w:tr w:rsidR="00B527B6" w:rsidRPr="004F33A7" w:rsidTr="00D879E8">
        <w:tc>
          <w:tcPr>
            <w:tcW w:w="9746" w:type="dxa"/>
            <w:gridSpan w:val="2"/>
            <w:tcBorders>
              <w:top w:val="nil"/>
              <w:bottom w:val="single" w:sz="4" w:space="0" w:color="auto"/>
            </w:tcBorders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Осуществление закупок с использованием конкурентных процедур определения поставщика (подрядчика, исполнителя)</w:t>
            </w:r>
          </w:p>
        </w:tc>
      </w:tr>
      <w:tr w:rsidR="00B527B6" w:rsidRPr="004F33A7" w:rsidTr="00D879E8">
        <w:tc>
          <w:tcPr>
            <w:tcW w:w="485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Обязательства, возникающие при объявлении о начале конкурентной процедуры определения поставщика (подрядчика, исполнителя)</w:t>
            </w:r>
          </w:p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(кредит счета 0 502 07 000)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Извещение о проведении конкурса, торгов, запроса котировок, запроса предложений</w:t>
            </w:r>
          </w:p>
        </w:tc>
      </w:tr>
      <w:tr w:rsidR="00B527B6" w:rsidRPr="004F33A7" w:rsidTr="00D879E8">
        <w:tc>
          <w:tcPr>
            <w:tcW w:w="485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Приглашения принять участие в определении поставщика (подрядчика, исполнителя)</w:t>
            </w:r>
          </w:p>
        </w:tc>
      </w:tr>
      <w:tr w:rsidR="00B527B6" w:rsidRPr="004F33A7" w:rsidTr="00D879E8">
        <w:tc>
          <w:tcPr>
            <w:tcW w:w="4850" w:type="dxa"/>
            <w:tcBorders>
              <w:top w:val="nil"/>
              <w:bottom w:val="single" w:sz="4" w:space="0" w:color="auto"/>
              <w:right w:val="nil"/>
            </w:tcBorders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Обязательства, возникающие при заключении контракта по результатам проведения конкурентной процедуры определения поставщика (подрядчика, исполнителя)</w:t>
            </w:r>
          </w:p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(дебет счета 0 502 07 000)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>Государственный (муниципальный) контракт</w:t>
            </w:r>
          </w:p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</w:tr>
      <w:tr w:rsidR="00B527B6" w:rsidRPr="004F33A7" w:rsidTr="00D879E8">
        <w:tc>
          <w:tcPr>
            <w:tcW w:w="4850" w:type="dxa"/>
            <w:tcBorders>
              <w:top w:val="nil"/>
              <w:bottom w:val="single" w:sz="4" w:space="0" w:color="auto"/>
              <w:right w:val="nil"/>
            </w:tcBorders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t xml:space="preserve">Обязательства, возникающие в случае отказа победителя конкурентной процедуры определения поставщика (подрядчика, исполнителя) от заключения контракта либо </w:t>
            </w:r>
            <w:r w:rsidRPr="00784798">
              <w:rPr>
                <w:sz w:val="24"/>
                <w:szCs w:val="24"/>
              </w:rPr>
              <w:lastRenderedPageBreak/>
              <w:t>в случаях, когда конкурентная процедура признана несостоявшейся (кредит счета 0 502 07 00 методом "</w:t>
            </w:r>
            <w:proofErr w:type="gramStart"/>
            <w:r w:rsidRPr="00784798">
              <w:rPr>
                <w:sz w:val="24"/>
                <w:szCs w:val="24"/>
              </w:rPr>
              <w:t>Красное</w:t>
            </w:r>
            <w:proofErr w:type="gramEnd"/>
            <w:r w:rsidRPr="00784798">
              <w:rPr>
                <w:sz w:val="24"/>
                <w:szCs w:val="24"/>
              </w:rPr>
              <w:t xml:space="preserve"> </w:t>
            </w:r>
            <w:proofErr w:type="spellStart"/>
            <w:r w:rsidRPr="00784798">
              <w:rPr>
                <w:sz w:val="24"/>
                <w:szCs w:val="24"/>
              </w:rPr>
              <w:t>сторно</w:t>
            </w:r>
            <w:proofErr w:type="spellEnd"/>
            <w:r w:rsidRPr="00784798">
              <w:rPr>
                <w:sz w:val="24"/>
                <w:szCs w:val="24"/>
              </w:rPr>
              <w:t>")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784798">
              <w:rPr>
                <w:sz w:val="24"/>
                <w:szCs w:val="24"/>
              </w:rPr>
              <w:lastRenderedPageBreak/>
              <w:t>Протокол комиссии по осуществлению закупок</w:t>
            </w:r>
          </w:p>
          <w:p w:rsidR="00B527B6" w:rsidRPr="00784798" w:rsidRDefault="00B527B6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</w:tr>
    </w:tbl>
    <w:p w:rsidR="00B527B6" w:rsidRPr="004F33A7" w:rsidRDefault="00B527B6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lastRenderedPageBreak/>
        <w:t>(Основание:</w:t>
      </w:r>
      <w:r w:rsidRPr="004F33A7">
        <w:rPr>
          <w:sz w:val="26"/>
          <w:szCs w:val="26"/>
        </w:rPr>
        <w:t xml:space="preserve"> </w:t>
      </w:r>
      <w:hyperlink r:id="rId80" w:history="1">
        <w:r w:rsidRPr="004F33A7">
          <w:rPr>
            <w:rStyle w:val="afc"/>
            <w:i/>
            <w:color w:val="auto"/>
            <w:sz w:val="26"/>
            <w:szCs w:val="26"/>
          </w:rPr>
          <w:t>п. 3 ст. 219</w:t>
        </w:r>
      </w:hyperlink>
      <w:r w:rsidRPr="004F33A7">
        <w:rPr>
          <w:i/>
          <w:sz w:val="26"/>
          <w:szCs w:val="26"/>
        </w:rPr>
        <w:t xml:space="preserve"> БК РФ, </w:t>
      </w:r>
      <w:hyperlink r:id="rId81" w:history="1">
        <w:r w:rsidRPr="004F33A7">
          <w:rPr>
            <w:rStyle w:val="afc"/>
            <w:i/>
            <w:color w:val="auto"/>
            <w:sz w:val="26"/>
            <w:szCs w:val="26"/>
          </w:rPr>
          <w:t>п. 318</w:t>
        </w:r>
      </w:hyperlink>
      <w:r w:rsidRPr="004F33A7">
        <w:rPr>
          <w:i/>
          <w:sz w:val="26"/>
          <w:szCs w:val="26"/>
        </w:rPr>
        <w:t xml:space="preserve"> Инструкции № 157н, </w:t>
      </w:r>
      <w:hyperlink r:id="rId82" w:history="1">
        <w:r w:rsidRPr="004F33A7">
          <w:rPr>
            <w:rStyle w:val="afc"/>
            <w:i/>
            <w:color w:val="auto"/>
            <w:sz w:val="26"/>
            <w:szCs w:val="26"/>
          </w:rPr>
          <w:t>п. 9</w:t>
        </w:r>
      </w:hyperlink>
      <w:r w:rsidRPr="004F33A7">
        <w:rPr>
          <w:i/>
          <w:sz w:val="26"/>
          <w:szCs w:val="26"/>
        </w:rPr>
        <w:t xml:space="preserve"> СГС "Учетная политика")</w:t>
      </w:r>
    </w:p>
    <w:p w:rsidR="00B527B6" w:rsidRPr="004F33A7" w:rsidRDefault="00B527B6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5</w:t>
      </w:r>
      <w:r w:rsidR="00F777DC">
        <w:rPr>
          <w:sz w:val="26"/>
          <w:szCs w:val="26"/>
        </w:rPr>
        <w:t>.61</w:t>
      </w:r>
      <w:r w:rsidRPr="004F33A7">
        <w:rPr>
          <w:sz w:val="26"/>
          <w:szCs w:val="26"/>
        </w:rPr>
        <w:t>. </w:t>
      </w:r>
      <w:proofErr w:type="gramStart"/>
      <w:r w:rsidRPr="004F33A7">
        <w:rPr>
          <w:sz w:val="26"/>
          <w:szCs w:val="26"/>
        </w:rPr>
        <w:t>Учет плановых назначений (лимитов бюджетных обязательств, бюджетных ассигнований) по расходам  осуществляется на счетах санкционирования в разрезе кодов бюджетной классификации (в том числе в разрезе кодов КОСГУ) согласно той детализации расходов по кодам бюджетной классификации (в том числе по кодам КОСГУ), которая предусмотрена при доведении (утверждении) плановых назначений (лимитов бюджетных обязательств, бюджетных ассигнований).</w:t>
      </w:r>
      <w:proofErr w:type="gramEnd"/>
    </w:p>
    <w:p w:rsidR="008C59BE" w:rsidRPr="004F33A7" w:rsidRDefault="00F122C2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</w:t>
      </w:r>
      <w:r w:rsidR="00B527B6" w:rsidRPr="004F33A7">
        <w:rPr>
          <w:sz w:val="26"/>
          <w:szCs w:val="26"/>
        </w:rPr>
        <w:t>6</w:t>
      </w:r>
      <w:r>
        <w:rPr>
          <w:sz w:val="26"/>
          <w:szCs w:val="26"/>
        </w:rPr>
        <w:t>2</w:t>
      </w:r>
      <w:r w:rsidR="00145FCB" w:rsidRPr="004F33A7">
        <w:rPr>
          <w:sz w:val="26"/>
          <w:szCs w:val="26"/>
        </w:rPr>
        <w:t>. События после отчетной даты </w:t>
      </w:r>
    </w:p>
    <w:p w:rsidR="00145FCB" w:rsidRPr="00436461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36461">
        <w:rPr>
          <w:sz w:val="26"/>
          <w:szCs w:val="26"/>
        </w:rPr>
        <w:t>Признание в учете и раскрытие в бюджетной отчетности событий после отчетной даты осуществляется в порядке, приведенном в приложении </w:t>
      </w:r>
      <w:r w:rsidR="00B527B6" w:rsidRPr="00436461">
        <w:rPr>
          <w:sz w:val="26"/>
          <w:szCs w:val="26"/>
        </w:rPr>
        <w:t>4</w:t>
      </w:r>
      <w:r w:rsidR="00F777DC" w:rsidRPr="00436461">
        <w:rPr>
          <w:sz w:val="26"/>
          <w:szCs w:val="26"/>
        </w:rPr>
        <w:t xml:space="preserve"> к настоящей учетной политике</w:t>
      </w:r>
      <w:r w:rsidRPr="00436461">
        <w:rPr>
          <w:sz w:val="26"/>
          <w:szCs w:val="26"/>
        </w:rPr>
        <w:t>. </w:t>
      </w:r>
    </w:p>
    <w:p w:rsidR="00990ADC" w:rsidRDefault="00990ADC" w:rsidP="002F1105">
      <w:pPr>
        <w:pStyle w:val="1"/>
        <w:numPr>
          <w:ilvl w:val="0"/>
          <w:numId w:val="0"/>
        </w:numPr>
        <w:spacing w:before="0" w:after="0" w:line="240" w:lineRule="auto"/>
        <w:ind w:firstLine="567"/>
        <w:rPr>
          <w:sz w:val="26"/>
          <w:szCs w:val="26"/>
        </w:rPr>
      </w:pPr>
      <w:bookmarkStart w:id="18" w:name="_ref_16402"/>
      <w:r w:rsidRPr="004F33A7">
        <w:rPr>
          <w:sz w:val="26"/>
          <w:szCs w:val="26"/>
        </w:rPr>
        <w:t>Обесценение активов</w:t>
      </w:r>
      <w:bookmarkEnd w:id="18"/>
    </w:p>
    <w:p w:rsidR="00436461" w:rsidRPr="00436461" w:rsidRDefault="00436461" w:rsidP="002F1105">
      <w:pPr>
        <w:spacing w:before="0" w:after="0" w:line="240" w:lineRule="auto"/>
      </w:pP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19" w:name="_ref_514522"/>
      <w:r>
        <w:rPr>
          <w:sz w:val="26"/>
        </w:rPr>
        <w:tab/>
        <w:t>5.63</w:t>
      </w:r>
      <w:r w:rsidR="00990ADC" w:rsidRPr="004F33A7">
        <w:rPr>
          <w:sz w:val="26"/>
        </w:rPr>
        <w:t>. Наличие признаков возможного обесценения (снижения убытка) проверяется при инвентаризации соответствующих активов, проводимой при составлении годовой отчетности.</w:t>
      </w:r>
      <w:bookmarkEnd w:id="19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83" w:history="1">
        <w:r w:rsidRPr="004F33A7">
          <w:rPr>
            <w:rStyle w:val="afc"/>
            <w:i/>
            <w:color w:val="auto"/>
            <w:sz w:val="26"/>
            <w:szCs w:val="26"/>
          </w:rPr>
          <w:t>п. 9</w:t>
        </w:r>
      </w:hyperlink>
      <w:r w:rsidRPr="004F33A7">
        <w:rPr>
          <w:i/>
          <w:sz w:val="26"/>
          <w:szCs w:val="26"/>
        </w:rPr>
        <w:t xml:space="preserve"> СГС "Учетная политика", </w:t>
      </w:r>
      <w:hyperlink r:id="rId84" w:history="1">
        <w:r w:rsidRPr="004F33A7">
          <w:rPr>
            <w:rStyle w:val="afc"/>
            <w:i/>
            <w:color w:val="auto"/>
            <w:sz w:val="26"/>
            <w:szCs w:val="26"/>
          </w:rPr>
          <w:t>п. п. 5</w:t>
        </w:r>
      </w:hyperlink>
      <w:r w:rsidRPr="004F33A7">
        <w:rPr>
          <w:i/>
          <w:sz w:val="26"/>
          <w:szCs w:val="26"/>
        </w:rPr>
        <w:t xml:space="preserve">, </w:t>
      </w:r>
      <w:hyperlink r:id="rId85" w:history="1">
        <w:r w:rsidRPr="004F33A7">
          <w:rPr>
            <w:rStyle w:val="afc"/>
            <w:i/>
            <w:color w:val="auto"/>
            <w:sz w:val="26"/>
            <w:szCs w:val="26"/>
          </w:rPr>
          <w:t>6</w:t>
        </w:r>
      </w:hyperlink>
      <w:r w:rsidRPr="004F33A7">
        <w:rPr>
          <w:i/>
          <w:sz w:val="26"/>
          <w:szCs w:val="26"/>
        </w:rPr>
        <w:t xml:space="preserve"> СГС "Обесценение активов")</w:t>
      </w: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20" w:name="_ref_520411"/>
      <w:r>
        <w:rPr>
          <w:sz w:val="26"/>
        </w:rPr>
        <w:tab/>
        <w:t>5.64</w:t>
      </w:r>
      <w:r w:rsidR="00990ADC" w:rsidRPr="004F33A7">
        <w:rPr>
          <w:sz w:val="26"/>
        </w:rPr>
        <w:t xml:space="preserve">. 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</w:t>
      </w:r>
      <w:hyperlink r:id="rId86" w:history="1">
        <w:r w:rsidR="00990ADC" w:rsidRPr="004F33A7">
          <w:rPr>
            <w:rStyle w:val="afc"/>
            <w:color w:val="auto"/>
            <w:sz w:val="26"/>
          </w:rPr>
          <w:t>(ф. 0504087)</w:t>
        </w:r>
      </w:hyperlink>
      <w:r w:rsidR="00990ADC" w:rsidRPr="004F33A7">
        <w:rPr>
          <w:sz w:val="26"/>
        </w:rPr>
        <w:t>.</w:t>
      </w:r>
      <w:bookmarkEnd w:id="20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87" w:history="1">
        <w:r w:rsidRPr="004F33A7">
          <w:rPr>
            <w:rStyle w:val="afc"/>
            <w:i/>
            <w:color w:val="auto"/>
            <w:sz w:val="26"/>
            <w:szCs w:val="26"/>
          </w:rPr>
          <w:t>п. п. 6</w:t>
        </w:r>
      </w:hyperlink>
      <w:r w:rsidRPr="004F33A7">
        <w:rPr>
          <w:i/>
          <w:sz w:val="26"/>
          <w:szCs w:val="26"/>
        </w:rPr>
        <w:t xml:space="preserve">, </w:t>
      </w:r>
      <w:hyperlink r:id="rId88" w:history="1">
        <w:r w:rsidRPr="004F33A7">
          <w:rPr>
            <w:rStyle w:val="afc"/>
            <w:i/>
            <w:color w:val="auto"/>
            <w:sz w:val="26"/>
            <w:szCs w:val="26"/>
          </w:rPr>
          <w:t>18</w:t>
        </w:r>
      </w:hyperlink>
      <w:r w:rsidRPr="004F33A7">
        <w:rPr>
          <w:i/>
          <w:sz w:val="26"/>
          <w:szCs w:val="26"/>
        </w:rPr>
        <w:t xml:space="preserve"> СГС "Обесценение активов")</w:t>
      </w: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21" w:name="_ref_520412"/>
      <w:r>
        <w:rPr>
          <w:sz w:val="26"/>
        </w:rPr>
        <w:tab/>
        <w:t>5.65</w:t>
      </w:r>
      <w:r w:rsidR="00990ADC" w:rsidRPr="004F33A7">
        <w:rPr>
          <w:sz w:val="26"/>
        </w:rPr>
        <w:t>.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активов.</w:t>
      </w:r>
      <w:bookmarkEnd w:id="21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89" w:history="1">
        <w:r w:rsidRPr="004F33A7">
          <w:rPr>
            <w:rStyle w:val="afc"/>
            <w:i/>
            <w:color w:val="auto"/>
            <w:sz w:val="26"/>
            <w:szCs w:val="26"/>
          </w:rPr>
          <w:t>п. 9</w:t>
        </w:r>
      </w:hyperlink>
      <w:r w:rsidRPr="004F33A7">
        <w:rPr>
          <w:i/>
          <w:sz w:val="26"/>
          <w:szCs w:val="26"/>
        </w:rPr>
        <w:t xml:space="preserve"> СГС "Учетная политика")</w:t>
      </w: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22" w:name="_ref_520413"/>
      <w:r>
        <w:rPr>
          <w:sz w:val="26"/>
        </w:rPr>
        <w:tab/>
        <w:t>5.66</w:t>
      </w:r>
      <w:r w:rsidR="00990ADC" w:rsidRPr="004F33A7">
        <w:rPr>
          <w:sz w:val="26"/>
        </w:rPr>
        <w:t>. По итогам рассмотрения результатов теста на обесценение оформляется протокол, в котором указывается предлагаемое решение (проводить или не проводить оценку справедливой стоимости актива).</w:t>
      </w:r>
      <w:bookmarkEnd w:id="22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В случае если предлагается решение о проведении оценки, также указывается оптимальный метод определения справедливой стоимости актива.</w:t>
      </w:r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90" w:history="1">
        <w:r w:rsidRPr="004F33A7">
          <w:rPr>
            <w:rStyle w:val="afc"/>
            <w:i/>
            <w:color w:val="auto"/>
            <w:sz w:val="26"/>
            <w:szCs w:val="26"/>
          </w:rPr>
          <w:t>п. 9</w:t>
        </w:r>
      </w:hyperlink>
      <w:r w:rsidRPr="004F33A7">
        <w:rPr>
          <w:i/>
          <w:sz w:val="26"/>
          <w:szCs w:val="26"/>
        </w:rPr>
        <w:t xml:space="preserve"> СГС "Учетная политика", </w:t>
      </w:r>
      <w:hyperlink r:id="rId91" w:history="1">
        <w:r w:rsidRPr="004F33A7">
          <w:rPr>
            <w:rStyle w:val="afc"/>
            <w:i/>
            <w:color w:val="auto"/>
            <w:sz w:val="26"/>
            <w:szCs w:val="26"/>
          </w:rPr>
          <w:t>п. п. 10</w:t>
        </w:r>
      </w:hyperlink>
      <w:r w:rsidRPr="004F33A7">
        <w:rPr>
          <w:i/>
          <w:sz w:val="26"/>
          <w:szCs w:val="26"/>
        </w:rPr>
        <w:t xml:space="preserve">, </w:t>
      </w:r>
      <w:hyperlink r:id="rId92" w:history="1">
        <w:r w:rsidRPr="004F33A7">
          <w:rPr>
            <w:rStyle w:val="afc"/>
            <w:i/>
            <w:color w:val="auto"/>
            <w:sz w:val="26"/>
            <w:szCs w:val="26"/>
          </w:rPr>
          <w:t>11</w:t>
        </w:r>
      </w:hyperlink>
      <w:r w:rsidRPr="004F33A7">
        <w:rPr>
          <w:i/>
          <w:sz w:val="26"/>
          <w:szCs w:val="26"/>
        </w:rPr>
        <w:t xml:space="preserve"> СГС "Обесценение активов")</w:t>
      </w:r>
    </w:p>
    <w:p w:rsidR="00990ADC" w:rsidRPr="004F33A7" w:rsidRDefault="00990ADC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23" w:name="_ref_520414"/>
      <w:r w:rsidRPr="004F33A7">
        <w:rPr>
          <w:sz w:val="26"/>
        </w:rPr>
        <w:tab/>
        <w:t>5</w:t>
      </w:r>
      <w:r w:rsidR="00F122C2">
        <w:rPr>
          <w:sz w:val="26"/>
        </w:rPr>
        <w:t>.67</w:t>
      </w:r>
      <w:r w:rsidRPr="004F33A7">
        <w:rPr>
          <w:sz w:val="26"/>
        </w:rPr>
        <w:t>. При выявлении признаков возможного обесценения (снижения убытка) Глава администрации принимает решение о необходимости (об отсутствии необходимости) определения справедливой стоимости такого актива.</w:t>
      </w:r>
      <w:bookmarkEnd w:id="23"/>
    </w:p>
    <w:p w:rsidR="00990ADC" w:rsidRPr="004F33A7" w:rsidRDefault="00990ADC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24" w:name="_ref_520415"/>
      <w:r w:rsidRPr="004F33A7">
        <w:rPr>
          <w:sz w:val="26"/>
        </w:rPr>
        <w:tab/>
      </w:r>
      <w:r w:rsidR="00F122C2">
        <w:rPr>
          <w:sz w:val="26"/>
        </w:rPr>
        <w:t>5.</w:t>
      </w:r>
      <w:r w:rsidRPr="004F33A7">
        <w:rPr>
          <w:sz w:val="26"/>
        </w:rPr>
        <w:t>6</w:t>
      </w:r>
      <w:r w:rsidR="00F122C2">
        <w:rPr>
          <w:sz w:val="26"/>
        </w:rPr>
        <w:t>8</w:t>
      </w:r>
      <w:r w:rsidRPr="004F33A7">
        <w:rPr>
          <w:sz w:val="26"/>
        </w:rPr>
        <w:t xml:space="preserve">. Это решение оформляется </w:t>
      </w:r>
      <w:r w:rsidR="00F70558">
        <w:rPr>
          <w:sz w:val="26"/>
        </w:rPr>
        <w:t>приказом</w:t>
      </w:r>
      <w:r w:rsidRPr="004F33A7">
        <w:rPr>
          <w:sz w:val="26"/>
        </w:rPr>
        <w:t xml:space="preserve"> с указанием метода, которым стоимость будет определена.</w:t>
      </w:r>
      <w:bookmarkEnd w:id="24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93" w:history="1">
        <w:r w:rsidRPr="004F33A7">
          <w:rPr>
            <w:rStyle w:val="afc"/>
            <w:i/>
            <w:color w:val="auto"/>
            <w:sz w:val="26"/>
            <w:szCs w:val="26"/>
          </w:rPr>
          <w:t>п. п. 10</w:t>
        </w:r>
      </w:hyperlink>
      <w:r w:rsidRPr="004F33A7">
        <w:rPr>
          <w:i/>
          <w:sz w:val="26"/>
          <w:szCs w:val="26"/>
        </w:rPr>
        <w:t xml:space="preserve">, </w:t>
      </w:r>
      <w:hyperlink r:id="rId94" w:history="1">
        <w:r w:rsidRPr="004F33A7">
          <w:rPr>
            <w:rStyle w:val="afc"/>
            <w:i/>
            <w:color w:val="auto"/>
            <w:sz w:val="26"/>
            <w:szCs w:val="26"/>
          </w:rPr>
          <w:t>22</w:t>
        </w:r>
      </w:hyperlink>
      <w:r w:rsidRPr="004F33A7">
        <w:rPr>
          <w:i/>
          <w:sz w:val="26"/>
          <w:szCs w:val="26"/>
        </w:rPr>
        <w:t xml:space="preserve"> СГС "Обесценение активов")</w:t>
      </w: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25" w:name="_ref_520416"/>
      <w:r>
        <w:rPr>
          <w:sz w:val="26"/>
        </w:rPr>
        <w:tab/>
        <w:t>5.69</w:t>
      </w:r>
      <w:r w:rsidR="00990ADC" w:rsidRPr="004F33A7">
        <w:rPr>
          <w:sz w:val="26"/>
        </w:rPr>
        <w:t>. При определении справедливой стоимости актива также оценивается необходимость изменения оставшегося срока полезного использования актива.</w:t>
      </w:r>
      <w:bookmarkEnd w:id="25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95" w:history="1">
        <w:r w:rsidRPr="004F33A7">
          <w:rPr>
            <w:rStyle w:val="afc"/>
            <w:i/>
            <w:color w:val="auto"/>
            <w:sz w:val="26"/>
            <w:szCs w:val="26"/>
          </w:rPr>
          <w:t>п. 13</w:t>
        </w:r>
      </w:hyperlink>
      <w:r w:rsidRPr="004F33A7">
        <w:rPr>
          <w:i/>
          <w:sz w:val="26"/>
          <w:szCs w:val="26"/>
        </w:rPr>
        <w:t xml:space="preserve"> СГС "Обесценение активов")</w:t>
      </w: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26" w:name="_ref_520417"/>
      <w:r>
        <w:rPr>
          <w:sz w:val="26"/>
        </w:rPr>
        <w:tab/>
        <w:t xml:space="preserve">5.70. </w:t>
      </w:r>
      <w:r w:rsidR="00990ADC" w:rsidRPr="004F33A7">
        <w:rPr>
          <w:sz w:val="26"/>
        </w:rPr>
        <w:t>Если по результатам определения справедливой стоимости актива выявлен убыток от обесценения, то он подлежит признанию в учете.</w:t>
      </w:r>
      <w:bookmarkEnd w:id="26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96" w:history="1">
        <w:r w:rsidRPr="004F33A7">
          <w:rPr>
            <w:rStyle w:val="afc"/>
            <w:i/>
            <w:color w:val="auto"/>
            <w:sz w:val="26"/>
            <w:szCs w:val="26"/>
          </w:rPr>
          <w:t>п. 15</w:t>
        </w:r>
      </w:hyperlink>
      <w:r w:rsidRPr="004F33A7">
        <w:rPr>
          <w:i/>
          <w:sz w:val="26"/>
          <w:szCs w:val="26"/>
        </w:rPr>
        <w:t xml:space="preserve"> СГС "Обесценение активов")</w:t>
      </w: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27" w:name="_ref_520418"/>
      <w:r>
        <w:rPr>
          <w:sz w:val="26"/>
        </w:rPr>
        <w:lastRenderedPageBreak/>
        <w:tab/>
        <w:t>5.71</w:t>
      </w:r>
      <w:r w:rsidR="00990ADC" w:rsidRPr="004F33A7">
        <w:rPr>
          <w:sz w:val="26"/>
        </w:rPr>
        <w:t xml:space="preserve">. Убыток от обесценения актива и (или) изменение оставшегося срока полезного использования актива признается в учете на основании Бухгалтерской справки </w:t>
      </w:r>
      <w:hyperlink r:id="rId97" w:history="1">
        <w:r w:rsidR="00990ADC" w:rsidRPr="004F33A7">
          <w:rPr>
            <w:rStyle w:val="afc"/>
            <w:color w:val="auto"/>
            <w:sz w:val="26"/>
          </w:rPr>
          <w:t>(ф. 0504833)</w:t>
        </w:r>
      </w:hyperlink>
      <w:r w:rsidR="00990ADC" w:rsidRPr="004F33A7">
        <w:rPr>
          <w:sz w:val="26"/>
        </w:rPr>
        <w:t>.</w:t>
      </w:r>
      <w:bookmarkEnd w:id="27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98" w:history="1">
        <w:r w:rsidRPr="004F33A7">
          <w:rPr>
            <w:rStyle w:val="afc"/>
            <w:i/>
            <w:color w:val="auto"/>
            <w:sz w:val="26"/>
            <w:szCs w:val="26"/>
          </w:rPr>
          <w:t>п. 9</w:t>
        </w:r>
      </w:hyperlink>
      <w:r w:rsidRPr="004F33A7">
        <w:rPr>
          <w:i/>
          <w:sz w:val="26"/>
          <w:szCs w:val="26"/>
        </w:rPr>
        <w:t xml:space="preserve"> СГС "Учетная политика")</w:t>
      </w: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28" w:name="_ref_520419"/>
      <w:r>
        <w:rPr>
          <w:sz w:val="26"/>
        </w:rPr>
        <w:tab/>
        <w:t>5.72</w:t>
      </w:r>
      <w:r w:rsidR="00990ADC" w:rsidRPr="004F33A7">
        <w:rPr>
          <w:sz w:val="26"/>
        </w:rPr>
        <w:t>. 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</w:r>
      <w:bookmarkEnd w:id="28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99" w:history="1">
        <w:r w:rsidRPr="004F33A7">
          <w:rPr>
            <w:rStyle w:val="afc"/>
            <w:i/>
            <w:color w:val="auto"/>
            <w:sz w:val="26"/>
            <w:szCs w:val="26"/>
          </w:rPr>
          <w:t>п. 24</w:t>
        </w:r>
      </w:hyperlink>
      <w:r w:rsidRPr="004F33A7">
        <w:rPr>
          <w:i/>
          <w:sz w:val="26"/>
          <w:szCs w:val="26"/>
        </w:rPr>
        <w:t xml:space="preserve"> СГС "Обесценение активов")</w:t>
      </w: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29" w:name="_ref_1002261"/>
      <w:r>
        <w:rPr>
          <w:sz w:val="26"/>
        </w:rPr>
        <w:tab/>
        <w:t>5.73</w:t>
      </w:r>
      <w:r w:rsidR="00990ADC" w:rsidRPr="004F33A7">
        <w:rPr>
          <w:sz w:val="26"/>
        </w:rPr>
        <w:t xml:space="preserve">. Снижение убытка от обесценения актива и (или) изменение оставшегося срока полезного использования актива признается в учете на основании Бухгалтерской справки </w:t>
      </w:r>
      <w:hyperlink r:id="rId100" w:history="1">
        <w:r w:rsidR="00990ADC" w:rsidRPr="004F33A7">
          <w:rPr>
            <w:rStyle w:val="afc"/>
            <w:color w:val="auto"/>
            <w:sz w:val="26"/>
          </w:rPr>
          <w:t>(ф. 0504833)</w:t>
        </w:r>
      </w:hyperlink>
      <w:r w:rsidR="00990ADC" w:rsidRPr="004F33A7">
        <w:rPr>
          <w:sz w:val="26"/>
        </w:rPr>
        <w:t>.</w:t>
      </w:r>
      <w:bookmarkEnd w:id="29"/>
    </w:p>
    <w:p w:rsidR="00990ADC" w:rsidRDefault="00990ADC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101" w:history="1">
        <w:r w:rsidRPr="004F33A7">
          <w:rPr>
            <w:rStyle w:val="afc"/>
            <w:i/>
            <w:color w:val="auto"/>
            <w:sz w:val="26"/>
            <w:szCs w:val="26"/>
          </w:rPr>
          <w:t>п. 9</w:t>
        </w:r>
      </w:hyperlink>
      <w:r w:rsidRPr="004F33A7">
        <w:rPr>
          <w:i/>
          <w:sz w:val="26"/>
          <w:szCs w:val="26"/>
        </w:rPr>
        <w:t xml:space="preserve"> СГС "Учетная политика")</w:t>
      </w:r>
      <w:r w:rsidR="004F36C1">
        <w:rPr>
          <w:i/>
          <w:sz w:val="26"/>
          <w:szCs w:val="26"/>
        </w:rPr>
        <w:t>.</w:t>
      </w:r>
    </w:p>
    <w:p w:rsidR="004F36C1" w:rsidRPr="004F33A7" w:rsidRDefault="004F36C1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990ADC" w:rsidRDefault="00990ADC" w:rsidP="002F1105">
      <w:pPr>
        <w:pStyle w:val="1"/>
        <w:numPr>
          <w:ilvl w:val="0"/>
          <w:numId w:val="0"/>
        </w:numPr>
        <w:spacing w:before="0" w:after="0" w:line="240" w:lineRule="auto"/>
        <w:ind w:firstLine="567"/>
        <w:rPr>
          <w:sz w:val="26"/>
          <w:szCs w:val="26"/>
        </w:rPr>
      </w:pPr>
      <w:bookmarkStart w:id="30" w:name="_ref_16439"/>
      <w:proofErr w:type="spellStart"/>
      <w:r w:rsidRPr="004F33A7">
        <w:rPr>
          <w:sz w:val="26"/>
          <w:szCs w:val="26"/>
        </w:rPr>
        <w:t>Забалансовый</w:t>
      </w:r>
      <w:proofErr w:type="spellEnd"/>
      <w:r w:rsidRPr="004F33A7">
        <w:rPr>
          <w:sz w:val="26"/>
          <w:szCs w:val="26"/>
        </w:rPr>
        <w:t xml:space="preserve"> учет</w:t>
      </w:r>
      <w:bookmarkEnd w:id="30"/>
    </w:p>
    <w:p w:rsidR="004F36C1" w:rsidRPr="004F36C1" w:rsidRDefault="004F36C1" w:rsidP="002F1105">
      <w:pPr>
        <w:spacing w:before="0" w:after="0" w:line="240" w:lineRule="auto"/>
      </w:pP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31" w:name="_ref_526334"/>
      <w:r>
        <w:rPr>
          <w:sz w:val="26"/>
        </w:rPr>
        <w:tab/>
        <w:t>5.74</w:t>
      </w:r>
      <w:r w:rsidR="00990ADC" w:rsidRPr="004F33A7">
        <w:rPr>
          <w:sz w:val="26"/>
        </w:rPr>
        <w:t>.</w:t>
      </w:r>
      <w:r w:rsidR="00D81B31">
        <w:rPr>
          <w:sz w:val="26"/>
        </w:rPr>
        <w:t xml:space="preserve"> </w:t>
      </w:r>
      <w:r w:rsidR="00990ADC" w:rsidRPr="004F33A7">
        <w:rPr>
          <w:sz w:val="26"/>
        </w:rPr>
        <w:t xml:space="preserve">Учет на </w:t>
      </w:r>
      <w:proofErr w:type="spellStart"/>
      <w:r w:rsidR="00990ADC" w:rsidRPr="004F33A7">
        <w:rPr>
          <w:sz w:val="26"/>
        </w:rPr>
        <w:t>забалансовых</w:t>
      </w:r>
      <w:proofErr w:type="spellEnd"/>
      <w:r w:rsidR="00990ADC" w:rsidRPr="004F33A7">
        <w:rPr>
          <w:sz w:val="26"/>
        </w:rPr>
        <w:t xml:space="preserve"> счетах ведется в разрезе кодов вида финансового обеспечения (деятельности).</w:t>
      </w:r>
      <w:bookmarkEnd w:id="31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102" w:history="1">
        <w:r w:rsidRPr="004F33A7">
          <w:rPr>
            <w:rStyle w:val="afc"/>
            <w:i/>
            <w:color w:val="auto"/>
            <w:sz w:val="26"/>
            <w:szCs w:val="26"/>
          </w:rPr>
          <w:t>п. 9</w:t>
        </w:r>
      </w:hyperlink>
      <w:r w:rsidRPr="004F33A7">
        <w:rPr>
          <w:i/>
          <w:sz w:val="26"/>
          <w:szCs w:val="26"/>
        </w:rPr>
        <w:t xml:space="preserve"> СГС "Учетная политика")</w:t>
      </w: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32" w:name="_ref_1009571"/>
      <w:r>
        <w:rPr>
          <w:sz w:val="26"/>
        </w:rPr>
        <w:tab/>
        <w:t>5.75</w:t>
      </w:r>
      <w:r w:rsidR="00990ADC" w:rsidRPr="004F33A7">
        <w:rPr>
          <w:sz w:val="26"/>
        </w:rPr>
        <w:t>.</w:t>
      </w:r>
      <w:r w:rsidR="00D81B31">
        <w:rPr>
          <w:sz w:val="26"/>
        </w:rPr>
        <w:t xml:space="preserve"> </w:t>
      </w:r>
      <w:r w:rsidR="00990ADC" w:rsidRPr="004F33A7">
        <w:rPr>
          <w:sz w:val="26"/>
        </w:rPr>
        <w:t xml:space="preserve">По каждому виду имущества, отражаемого на </w:t>
      </w:r>
      <w:proofErr w:type="spellStart"/>
      <w:r w:rsidR="00990ADC" w:rsidRPr="004F33A7">
        <w:rPr>
          <w:sz w:val="26"/>
        </w:rPr>
        <w:t>забалансовом</w:t>
      </w:r>
      <w:proofErr w:type="spellEnd"/>
      <w:r w:rsidR="00990ADC" w:rsidRPr="004F33A7">
        <w:rPr>
          <w:sz w:val="26"/>
        </w:rPr>
        <w:t xml:space="preserve"> </w:t>
      </w:r>
      <w:hyperlink r:id="rId103" w:history="1">
        <w:r w:rsidR="00990ADC" w:rsidRPr="004F33A7">
          <w:rPr>
            <w:rStyle w:val="afc"/>
            <w:color w:val="auto"/>
            <w:sz w:val="26"/>
          </w:rPr>
          <w:t>счете 01</w:t>
        </w:r>
      </w:hyperlink>
      <w:r w:rsidR="00990ADC" w:rsidRPr="004F33A7">
        <w:rPr>
          <w:sz w:val="26"/>
        </w:rPr>
        <w:t xml:space="preserve"> "Имущество, полученное в пользование"</w:t>
      </w:r>
      <w:r w:rsidR="00D81B31">
        <w:rPr>
          <w:sz w:val="26"/>
        </w:rPr>
        <w:t>.</w:t>
      </w:r>
      <w:bookmarkEnd w:id="32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104" w:history="1">
        <w:r w:rsidRPr="004F33A7">
          <w:rPr>
            <w:rStyle w:val="afc"/>
            <w:i/>
            <w:color w:val="auto"/>
            <w:sz w:val="26"/>
            <w:szCs w:val="26"/>
          </w:rPr>
          <w:t>п. 20</w:t>
        </w:r>
      </w:hyperlink>
      <w:r w:rsidRPr="004F33A7">
        <w:rPr>
          <w:i/>
          <w:sz w:val="26"/>
          <w:szCs w:val="26"/>
        </w:rPr>
        <w:t xml:space="preserve"> Инструкции № 191н)</w:t>
      </w: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33" w:name="_ref_531885"/>
      <w:r>
        <w:rPr>
          <w:sz w:val="26"/>
        </w:rPr>
        <w:tab/>
        <w:t xml:space="preserve">5.76. </w:t>
      </w:r>
      <w:r w:rsidR="00990ADC" w:rsidRPr="004F33A7">
        <w:rPr>
          <w:sz w:val="26"/>
        </w:rPr>
        <w:t xml:space="preserve">На </w:t>
      </w:r>
      <w:proofErr w:type="spellStart"/>
      <w:r w:rsidR="00990ADC" w:rsidRPr="004F33A7">
        <w:rPr>
          <w:sz w:val="26"/>
        </w:rPr>
        <w:t>забалансовом</w:t>
      </w:r>
      <w:proofErr w:type="spellEnd"/>
      <w:r w:rsidR="00990ADC" w:rsidRPr="004F33A7">
        <w:rPr>
          <w:sz w:val="26"/>
        </w:rPr>
        <w:t xml:space="preserve"> </w:t>
      </w:r>
      <w:hyperlink r:id="rId105" w:history="1">
        <w:r w:rsidR="00990ADC" w:rsidRPr="004F33A7">
          <w:rPr>
            <w:rStyle w:val="afc"/>
            <w:color w:val="auto"/>
            <w:sz w:val="26"/>
          </w:rPr>
          <w:t>счете 03</w:t>
        </w:r>
      </w:hyperlink>
      <w:r w:rsidR="00990ADC" w:rsidRPr="004F33A7">
        <w:rPr>
          <w:sz w:val="26"/>
        </w:rPr>
        <w:t xml:space="preserve"> "Бланки строгой отчетности" учет ведется по группам:</w:t>
      </w:r>
      <w:bookmarkEnd w:id="33"/>
    </w:p>
    <w:p w:rsidR="00990ADC" w:rsidRPr="004F33A7" w:rsidRDefault="00990ADC" w:rsidP="002F1105">
      <w:pPr>
        <w:pStyle w:val="ab"/>
        <w:numPr>
          <w:ilvl w:val="0"/>
          <w:numId w:val="3"/>
        </w:numPr>
        <w:spacing w:before="0" w:after="0" w:line="240" w:lineRule="auto"/>
        <w:ind w:left="482"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трудовые книжки;</w:t>
      </w:r>
    </w:p>
    <w:p w:rsidR="00990ADC" w:rsidRPr="004F33A7" w:rsidRDefault="00990ADC" w:rsidP="002F1105">
      <w:pPr>
        <w:pStyle w:val="ab"/>
        <w:numPr>
          <w:ilvl w:val="0"/>
          <w:numId w:val="3"/>
        </w:numPr>
        <w:spacing w:before="0" w:after="0" w:line="240" w:lineRule="auto"/>
        <w:ind w:left="482"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вкладыши в трудовые книжки;</w:t>
      </w:r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106" w:history="1">
        <w:r w:rsidRPr="004F33A7">
          <w:rPr>
            <w:rStyle w:val="afc"/>
            <w:i/>
            <w:color w:val="auto"/>
            <w:sz w:val="26"/>
            <w:szCs w:val="26"/>
          </w:rPr>
          <w:t>п. 337</w:t>
        </w:r>
      </w:hyperlink>
      <w:r w:rsidRPr="004F33A7">
        <w:rPr>
          <w:i/>
          <w:sz w:val="26"/>
          <w:szCs w:val="26"/>
        </w:rPr>
        <w:t xml:space="preserve"> Инструкции № 157н)</w:t>
      </w: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34" w:name="_ref_531886"/>
      <w:r>
        <w:rPr>
          <w:sz w:val="26"/>
        </w:rPr>
        <w:tab/>
        <w:t>5.77</w:t>
      </w:r>
      <w:r w:rsidR="00990ADC" w:rsidRPr="004F33A7">
        <w:rPr>
          <w:sz w:val="26"/>
        </w:rPr>
        <w:t xml:space="preserve">. На </w:t>
      </w:r>
      <w:proofErr w:type="spellStart"/>
      <w:r w:rsidR="00990ADC" w:rsidRPr="004F33A7">
        <w:rPr>
          <w:sz w:val="26"/>
        </w:rPr>
        <w:t>забалансовом</w:t>
      </w:r>
      <w:proofErr w:type="spellEnd"/>
      <w:r w:rsidR="00990ADC" w:rsidRPr="004F33A7">
        <w:rPr>
          <w:sz w:val="26"/>
        </w:rPr>
        <w:t xml:space="preserve"> </w:t>
      </w:r>
      <w:hyperlink r:id="rId107" w:history="1">
        <w:r w:rsidR="00990ADC" w:rsidRPr="004F33A7">
          <w:rPr>
            <w:rStyle w:val="afc"/>
            <w:color w:val="auto"/>
            <w:sz w:val="26"/>
          </w:rPr>
          <w:t>счете 04</w:t>
        </w:r>
      </w:hyperlink>
      <w:r w:rsidR="00990ADC" w:rsidRPr="004F33A7">
        <w:rPr>
          <w:sz w:val="26"/>
        </w:rPr>
        <w:t xml:space="preserve"> "Задолженность неплатежеспособных дебиторов" учет ведется по группам:</w:t>
      </w:r>
      <w:bookmarkEnd w:id="34"/>
    </w:p>
    <w:p w:rsidR="00990ADC" w:rsidRPr="004F33A7" w:rsidRDefault="00990ADC" w:rsidP="002F1105">
      <w:pPr>
        <w:pStyle w:val="ab"/>
        <w:numPr>
          <w:ilvl w:val="0"/>
          <w:numId w:val="3"/>
        </w:numPr>
        <w:spacing w:before="0" w:after="0" w:line="240" w:lineRule="auto"/>
        <w:ind w:left="482"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задолженность по доходам;</w:t>
      </w:r>
    </w:p>
    <w:p w:rsidR="00990ADC" w:rsidRPr="004F33A7" w:rsidRDefault="00990ADC" w:rsidP="002F1105">
      <w:pPr>
        <w:pStyle w:val="ab"/>
        <w:numPr>
          <w:ilvl w:val="0"/>
          <w:numId w:val="3"/>
        </w:numPr>
        <w:spacing w:before="0" w:after="0" w:line="240" w:lineRule="auto"/>
        <w:ind w:left="482"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задолженность по авансам;</w:t>
      </w:r>
    </w:p>
    <w:p w:rsidR="00990ADC" w:rsidRPr="004F33A7" w:rsidRDefault="00990ADC" w:rsidP="002F1105">
      <w:pPr>
        <w:pStyle w:val="ab"/>
        <w:numPr>
          <w:ilvl w:val="0"/>
          <w:numId w:val="3"/>
        </w:numPr>
        <w:spacing w:before="0" w:after="0" w:line="240" w:lineRule="auto"/>
        <w:ind w:left="482"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задолженность подотчетных лиц;</w:t>
      </w:r>
    </w:p>
    <w:p w:rsidR="00990ADC" w:rsidRPr="004F33A7" w:rsidRDefault="00990ADC" w:rsidP="002F1105">
      <w:pPr>
        <w:pStyle w:val="ab"/>
        <w:numPr>
          <w:ilvl w:val="0"/>
          <w:numId w:val="3"/>
        </w:numPr>
        <w:spacing w:before="0" w:after="0" w:line="240" w:lineRule="auto"/>
        <w:ind w:left="482"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задолженность по недостачам.</w:t>
      </w:r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108" w:history="1">
        <w:r w:rsidRPr="004F33A7">
          <w:rPr>
            <w:rStyle w:val="afc"/>
            <w:i/>
            <w:color w:val="auto"/>
            <w:sz w:val="26"/>
            <w:szCs w:val="26"/>
          </w:rPr>
          <w:t>п. 9</w:t>
        </w:r>
      </w:hyperlink>
      <w:r w:rsidRPr="004F33A7">
        <w:rPr>
          <w:i/>
          <w:sz w:val="26"/>
          <w:szCs w:val="26"/>
        </w:rPr>
        <w:t xml:space="preserve"> СГС "Учетная политика"</w:t>
      </w:r>
      <w:r w:rsidRPr="004F33A7">
        <w:rPr>
          <w:sz w:val="26"/>
          <w:szCs w:val="26"/>
        </w:rPr>
        <w:t>)</w:t>
      </w:r>
    </w:p>
    <w:p w:rsidR="00990ADC" w:rsidRPr="004F33A7" w:rsidRDefault="00990ADC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35" w:name="_ref_531889"/>
      <w:r w:rsidRPr="004F33A7">
        <w:rPr>
          <w:sz w:val="26"/>
        </w:rPr>
        <w:tab/>
        <w:t>5</w:t>
      </w:r>
      <w:r w:rsidR="00F122C2">
        <w:rPr>
          <w:sz w:val="26"/>
        </w:rPr>
        <w:t>.78</w:t>
      </w:r>
      <w:r w:rsidRPr="004F33A7">
        <w:rPr>
          <w:sz w:val="26"/>
        </w:rPr>
        <w:t xml:space="preserve">. На </w:t>
      </w:r>
      <w:proofErr w:type="spellStart"/>
      <w:r w:rsidRPr="004F33A7">
        <w:rPr>
          <w:sz w:val="26"/>
        </w:rPr>
        <w:t>забалансовом</w:t>
      </w:r>
      <w:proofErr w:type="spellEnd"/>
      <w:r w:rsidRPr="004F33A7">
        <w:rPr>
          <w:sz w:val="26"/>
        </w:rPr>
        <w:t xml:space="preserve"> </w:t>
      </w:r>
      <w:hyperlink r:id="rId109" w:history="1">
        <w:r w:rsidRPr="004F33A7">
          <w:rPr>
            <w:rStyle w:val="afc"/>
            <w:color w:val="auto"/>
            <w:sz w:val="26"/>
          </w:rPr>
          <w:t>счете 10</w:t>
        </w:r>
      </w:hyperlink>
      <w:r w:rsidRPr="004F33A7">
        <w:rPr>
          <w:sz w:val="26"/>
        </w:rPr>
        <w:t xml:space="preserve"> "Обеспечение исполнения обязательств" учет ведется по видам обеспечений:</w:t>
      </w:r>
      <w:bookmarkEnd w:id="35"/>
    </w:p>
    <w:p w:rsidR="00990ADC" w:rsidRPr="004F33A7" w:rsidRDefault="00990ADC" w:rsidP="002F1105">
      <w:pPr>
        <w:pStyle w:val="ab"/>
        <w:numPr>
          <w:ilvl w:val="0"/>
          <w:numId w:val="3"/>
        </w:numPr>
        <w:spacing w:before="0" w:after="0" w:line="240" w:lineRule="auto"/>
        <w:ind w:left="482"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>банковские гарантии.</w:t>
      </w:r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 (Основание: </w:t>
      </w:r>
      <w:hyperlink r:id="rId110" w:history="1">
        <w:r w:rsidRPr="004F33A7">
          <w:rPr>
            <w:rStyle w:val="afc"/>
            <w:i/>
            <w:color w:val="auto"/>
            <w:sz w:val="26"/>
            <w:szCs w:val="26"/>
          </w:rPr>
          <w:t>п. 352</w:t>
        </w:r>
      </w:hyperlink>
      <w:r w:rsidRPr="004F33A7">
        <w:rPr>
          <w:i/>
          <w:sz w:val="26"/>
          <w:szCs w:val="26"/>
        </w:rPr>
        <w:t xml:space="preserve"> Инструкции № 157н)</w:t>
      </w:r>
    </w:p>
    <w:p w:rsidR="00990ADC" w:rsidRPr="004F33A7" w:rsidRDefault="00990ADC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36" w:name="_ref_1079773"/>
      <w:r w:rsidRPr="004F33A7">
        <w:rPr>
          <w:sz w:val="26"/>
        </w:rPr>
        <w:tab/>
      </w:r>
      <w:r w:rsidR="00F122C2">
        <w:rPr>
          <w:sz w:val="26"/>
        </w:rPr>
        <w:t>5.79</w:t>
      </w:r>
      <w:r w:rsidRPr="004F33A7">
        <w:rPr>
          <w:sz w:val="26"/>
        </w:rPr>
        <w:t xml:space="preserve">. Аналитический учет по счетам </w:t>
      </w:r>
      <w:hyperlink r:id="rId111" w:history="1">
        <w:r w:rsidRPr="004F33A7">
          <w:rPr>
            <w:rStyle w:val="afc"/>
            <w:color w:val="auto"/>
            <w:sz w:val="26"/>
          </w:rPr>
          <w:t>17</w:t>
        </w:r>
      </w:hyperlink>
      <w:r w:rsidRPr="004F33A7">
        <w:rPr>
          <w:sz w:val="26"/>
        </w:rPr>
        <w:t xml:space="preserve"> "Поступления денежных средств" и </w:t>
      </w:r>
      <w:hyperlink r:id="rId112" w:history="1">
        <w:r w:rsidRPr="004F33A7">
          <w:rPr>
            <w:rStyle w:val="afc"/>
            <w:color w:val="auto"/>
            <w:sz w:val="26"/>
          </w:rPr>
          <w:t>18</w:t>
        </w:r>
      </w:hyperlink>
      <w:r w:rsidRPr="004F33A7">
        <w:rPr>
          <w:sz w:val="26"/>
        </w:rPr>
        <w:t xml:space="preserve"> "Выбытия денежных средств" ведется в </w:t>
      </w:r>
      <w:proofErr w:type="spellStart"/>
      <w:r w:rsidRPr="004F33A7">
        <w:rPr>
          <w:sz w:val="26"/>
        </w:rPr>
        <w:t>Многографной</w:t>
      </w:r>
      <w:proofErr w:type="spellEnd"/>
      <w:r w:rsidRPr="004F33A7">
        <w:rPr>
          <w:sz w:val="26"/>
        </w:rPr>
        <w:t xml:space="preserve"> карточке (</w:t>
      </w:r>
      <w:hyperlink r:id="rId113" w:history="1">
        <w:r w:rsidRPr="004F33A7">
          <w:rPr>
            <w:rStyle w:val="afc"/>
            <w:color w:val="auto"/>
            <w:sz w:val="26"/>
          </w:rPr>
          <w:t>ф. 0504054</w:t>
        </w:r>
      </w:hyperlink>
      <w:r w:rsidRPr="004F33A7">
        <w:rPr>
          <w:sz w:val="26"/>
        </w:rPr>
        <w:t>).</w:t>
      </w:r>
      <w:bookmarkEnd w:id="36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114" w:history="1">
        <w:r w:rsidRPr="004F33A7">
          <w:rPr>
            <w:rStyle w:val="afc"/>
            <w:i/>
            <w:color w:val="auto"/>
            <w:sz w:val="26"/>
            <w:szCs w:val="26"/>
          </w:rPr>
          <w:t>п. п. 366</w:t>
        </w:r>
      </w:hyperlink>
      <w:r w:rsidRPr="004F33A7">
        <w:rPr>
          <w:i/>
          <w:sz w:val="26"/>
          <w:szCs w:val="26"/>
        </w:rPr>
        <w:t xml:space="preserve">, </w:t>
      </w:r>
      <w:hyperlink r:id="rId115" w:history="1">
        <w:r w:rsidRPr="004F33A7">
          <w:rPr>
            <w:rStyle w:val="afc"/>
            <w:i/>
            <w:color w:val="auto"/>
            <w:sz w:val="26"/>
            <w:szCs w:val="26"/>
          </w:rPr>
          <w:t>368</w:t>
        </w:r>
      </w:hyperlink>
      <w:r w:rsidRPr="004F33A7">
        <w:rPr>
          <w:i/>
          <w:sz w:val="26"/>
          <w:szCs w:val="26"/>
        </w:rPr>
        <w:t xml:space="preserve"> Инструкции № 157н)</w:t>
      </w: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37" w:name="_ref_531894"/>
      <w:r>
        <w:rPr>
          <w:sz w:val="26"/>
        </w:rPr>
        <w:tab/>
        <w:t>5.80</w:t>
      </w:r>
      <w:r w:rsidR="00990ADC" w:rsidRPr="004F33A7">
        <w:rPr>
          <w:sz w:val="26"/>
        </w:rPr>
        <w:t xml:space="preserve">. Основные средства на </w:t>
      </w:r>
      <w:proofErr w:type="spellStart"/>
      <w:r w:rsidR="00990ADC" w:rsidRPr="004F33A7">
        <w:rPr>
          <w:sz w:val="26"/>
        </w:rPr>
        <w:t>забалансовом</w:t>
      </w:r>
      <w:proofErr w:type="spellEnd"/>
      <w:r w:rsidR="00990ADC" w:rsidRPr="004F33A7">
        <w:rPr>
          <w:sz w:val="26"/>
        </w:rPr>
        <w:t xml:space="preserve"> </w:t>
      </w:r>
      <w:hyperlink r:id="rId116" w:history="1">
        <w:r w:rsidR="00990ADC" w:rsidRPr="004F33A7">
          <w:rPr>
            <w:rStyle w:val="afc"/>
            <w:color w:val="auto"/>
            <w:sz w:val="26"/>
          </w:rPr>
          <w:t>счете 21</w:t>
        </w:r>
      </w:hyperlink>
      <w:r w:rsidR="00990ADC" w:rsidRPr="004F33A7">
        <w:rPr>
          <w:sz w:val="26"/>
        </w:rPr>
        <w:t xml:space="preserve"> "Основные средства в эксплуатации". </w:t>
      </w:r>
      <w:bookmarkEnd w:id="37"/>
      <w:r w:rsidR="00990ADC" w:rsidRPr="004F33A7">
        <w:rPr>
          <w:sz w:val="26"/>
        </w:rPr>
        <w:t>Принятие к учету объектов основных средств осуществляется на основании первичного документа, подтверждающего ввод (передачу) объекта в эксплуатацию в условной оценке: один объект, один рубль, в случае утверждения учреждением в рамках формирования учетной политики иного порядка - по балансовой стоимости введенного в эксплуатацию объекта.</w:t>
      </w:r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117" w:history="1">
        <w:r w:rsidRPr="004F33A7">
          <w:rPr>
            <w:rStyle w:val="afc"/>
            <w:i/>
            <w:color w:val="auto"/>
            <w:sz w:val="26"/>
            <w:szCs w:val="26"/>
          </w:rPr>
          <w:t>п. 373</w:t>
        </w:r>
      </w:hyperlink>
      <w:r w:rsidRPr="004F33A7">
        <w:rPr>
          <w:i/>
          <w:sz w:val="26"/>
          <w:szCs w:val="26"/>
        </w:rPr>
        <w:t xml:space="preserve"> Инструкции № 157н)</w:t>
      </w:r>
    </w:p>
    <w:p w:rsidR="00990ADC" w:rsidRPr="004F33A7" w:rsidRDefault="00990ADC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38" w:name="_ref_531895"/>
      <w:r w:rsidRPr="004F33A7">
        <w:rPr>
          <w:sz w:val="26"/>
        </w:rPr>
        <w:tab/>
      </w:r>
      <w:r w:rsidR="00F122C2">
        <w:rPr>
          <w:sz w:val="26"/>
        </w:rPr>
        <w:t>5.</w:t>
      </w:r>
      <w:r w:rsidRPr="004F33A7">
        <w:rPr>
          <w:sz w:val="26"/>
        </w:rPr>
        <w:t>8</w:t>
      </w:r>
      <w:r w:rsidR="00F122C2">
        <w:rPr>
          <w:sz w:val="26"/>
        </w:rPr>
        <w:t>1</w:t>
      </w:r>
      <w:r w:rsidRPr="004F33A7">
        <w:rPr>
          <w:sz w:val="26"/>
        </w:rPr>
        <w:t xml:space="preserve">. Аналитический учет на </w:t>
      </w:r>
      <w:hyperlink r:id="rId118" w:history="1">
        <w:r w:rsidRPr="004F33A7">
          <w:rPr>
            <w:rStyle w:val="afc"/>
            <w:color w:val="auto"/>
            <w:sz w:val="26"/>
          </w:rPr>
          <w:t>счете 21</w:t>
        </w:r>
      </w:hyperlink>
      <w:r w:rsidRPr="004F33A7">
        <w:rPr>
          <w:sz w:val="26"/>
        </w:rPr>
        <w:t xml:space="preserve"> ведется по следующим группам:</w:t>
      </w:r>
      <w:bookmarkEnd w:id="38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    (вид или виды имущества).</w:t>
      </w:r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119" w:history="1">
        <w:r w:rsidRPr="004F33A7">
          <w:rPr>
            <w:rStyle w:val="afc"/>
            <w:i/>
            <w:color w:val="auto"/>
            <w:sz w:val="26"/>
            <w:szCs w:val="26"/>
          </w:rPr>
          <w:t>п. п. 6</w:t>
        </w:r>
      </w:hyperlink>
      <w:r w:rsidRPr="004F33A7">
        <w:rPr>
          <w:i/>
          <w:sz w:val="26"/>
          <w:szCs w:val="26"/>
        </w:rPr>
        <w:t xml:space="preserve">, </w:t>
      </w:r>
      <w:hyperlink r:id="rId120" w:history="1">
        <w:r w:rsidRPr="004F33A7">
          <w:rPr>
            <w:rStyle w:val="afc"/>
            <w:i/>
            <w:color w:val="auto"/>
            <w:sz w:val="26"/>
            <w:szCs w:val="26"/>
          </w:rPr>
          <w:t>374</w:t>
        </w:r>
      </w:hyperlink>
      <w:r w:rsidRPr="004F33A7">
        <w:rPr>
          <w:i/>
          <w:sz w:val="26"/>
          <w:szCs w:val="26"/>
        </w:rPr>
        <w:t xml:space="preserve"> Инструкции № 157н, </w:t>
      </w:r>
      <w:hyperlink r:id="rId121" w:history="1">
        <w:r w:rsidRPr="004F33A7">
          <w:rPr>
            <w:rStyle w:val="afc"/>
            <w:i/>
            <w:color w:val="auto"/>
            <w:sz w:val="26"/>
            <w:szCs w:val="26"/>
          </w:rPr>
          <w:t>п. 9</w:t>
        </w:r>
      </w:hyperlink>
      <w:r w:rsidRPr="004F33A7">
        <w:rPr>
          <w:i/>
          <w:sz w:val="26"/>
          <w:szCs w:val="26"/>
        </w:rPr>
        <w:t xml:space="preserve"> СГС "Учетная политика")</w:t>
      </w:r>
    </w:p>
    <w:p w:rsidR="00990ADC" w:rsidRPr="004F33A7" w:rsidRDefault="00F122C2" w:rsidP="002F1105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6"/>
        </w:rPr>
      </w:pPr>
      <w:bookmarkStart w:id="39" w:name="_ref_531899"/>
      <w:r>
        <w:rPr>
          <w:sz w:val="26"/>
        </w:rPr>
        <w:lastRenderedPageBreak/>
        <w:tab/>
        <w:t>5.82</w:t>
      </w:r>
      <w:r w:rsidR="00990ADC" w:rsidRPr="004F33A7">
        <w:rPr>
          <w:sz w:val="26"/>
        </w:rPr>
        <w:t xml:space="preserve">. Выбытие инвентарных объектов основных средств, в том числе объектов движимого имущества стоимостью до 10 000 руб. включительно, учитываемых на </w:t>
      </w:r>
      <w:proofErr w:type="spellStart"/>
      <w:r w:rsidR="00990ADC" w:rsidRPr="004F33A7">
        <w:rPr>
          <w:sz w:val="26"/>
        </w:rPr>
        <w:t>забалансовом</w:t>
      </w:r>
      <w:proofErr w:type="spellEnd"/>
      <w:r w:rsidR="00990ADC" w:rsidRPr="004F33A7">
        <w:rPr>
          <w:sz w:val="26"/>
        </w:rPr>
        <w:t xml:space="preserve"> учете, оформляется соответствующим актом о списании (</w:t>
      </w:r>
      <w:hyperlink r:id="rId122" w:history="1">
        <w:r w:rsidR="00990ADC" w:rsidRPr="004F33A7">
          <w:rPr>
            <w:rStyle w:val="afc"/>
            <w:color w:val="auto"/>
            <w:sz w:val="26"/>
          </w:rPr>
          <w:t>ф. ф. 0504104</w:t>
        </w:r>
      </w:hyperlink>
      <w:r w:rsidR="00990ADC" w:rsidRPr="004F33A7">
        <w:rPr>
          <w:sz w:val="26"/>
        </w:rPr>
        <w:t xml:space="preserve">, </w:t>
      </w:r>
      <w:hyperlink r:id="rId123" w:history="1">
        <w:r w:rsidR="00990ADC" w:rsidRPr="004F33A7">
          <w:rPr>
            <w:rStyle w:val="afc"/>
            <w:color w:val="auto"/>
            <w:sz w:val="26"/>
          </w:rPr>
          <w:t>0504105</w:t>
        </w:r>
      </w:hyperlink>
      <w:r w:rsidR="00990ADC" w:rsidRPr="004F33A7">
        <w:rPr>
          <w:sz w:val="26"/>
        </w:rPr>
        <w:t xml:space="preserve">, </w:t>
      </w:r>
      <w:hyperlink r:id="rId124" w:history="1">
        <w:r w:rsidR="00990ADC" w:rsidRPr="004F33A7">
          <w:rPr>
            <w:rStyle w:val="afc"/>
            <w:color w:val="auto"/>
            <w:sz w:val="26"/>
          </w:rPr>
          <w:t>0504143</w:t>
        </w:r>
      </w:hyperlink>
      <w:r w:rsidR="00990ADC" w:rsidRPr="004F33A7">
        <w:rPr>
          <w:sz w:val="26"/>
        </w:rPr>
        <w:t>).</w:t>
      </w:r>
      <w:bookmarkEnd w:id="39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i/>
          <w:sz w:val="26"/>
          <w:szCs w:val="26"/>
        </w:rPr>
        <w:t xml:space="preserve">(Основание: </w:t>
      </w:r>
      <w:hyperlink r:id="rId125" w:history="1">
        <w:r w:rsidRPr="004F33A7">
          <w:rPr>
            <w:rStyle w:val="afc"/>
            <w:i/>
            <w:color w:val="auto"/>
            <w:sz w:val="26"/>
            <w:szCs w:val="26"/>
          </w:rPr>
          <w:t>п. 51</w:t>
        </w:r>
      </w:hyperlink>
      <w:r w:rsidRPr="004F33A7">
        <w:rPr>
          <w:i/>
          <w:sz w:val="26"/>
          <w:szCs w:val="26"/>
        </w:rPr>
        <w:t xml:space="preserve"> Инструкции № 157н)</w:t>
      </w:r>
      <w:bookmarkStart w:id="40" w:name="_docEnd_2"/>
      <w:bookmarkEnd w:id="40"/>
    </w:p>
    <w:p w:rsidR="00990ADC" w:rsidRPr="004F33A7" w:rsidRDefault="00990ADC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145FCB" w:rsidRDefault="00D879E8" w:rsidP="002F1105">
      <w:pPr>
        <w:spacing w:before="0" w:after="0" w:line="240" w:lineRule="auto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145FCB" w:rsidRPr="004F33A7">
        <w:rPr>
          <w:b/>
          <w:bCs/>
          <w:sz w:val="26"/>
          <w:szCs w:val="26"/>
        </w:rPr>
        <w:t>. Инвентаризация имущества и обязательств</w:t>
      </w:r>
    </w:p>
    <w:p w:rsidR="004F36C1" w:rsidRPr="004F33A7" w:rsidRDefault="004F36C1" w:rsidP="002F1105">
      <w:pPr>
        <w:spacing w:before="0" w:after="0" w:line="240" w:lineRule="auto"/>
        <w:ind w:firstLine="567"/>
        <w:jc w:val="center"/>
        <w:rPr>
          <w:sz w:val="26"/>
          <w:szCs w:val="26"/>
        </w:rPr>
      </w:pPr>
    </w:p>
    <w:p w:rsidR="00830C1B" w:rsidRPr="004F33A7" w:rsidRDefault="00D879E8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830C1B" w:rsidRPr="004F33A7">
        <w:rPr>
          <w:sz w:val="26"/>
          <w:szCs w:val="26"/>
        </w:rPr>
        <w:t>1.  Инвентаризации подлежит все имущество администрации района  и все виды финансовых активов и обязательств. Также инвентаризации подлежит имущество, находящееся на ответственном хранении администрации района. Инвентаризация имущества производится в разрезе материально-ответственных лиц. </w:t>
      </w:r>
    </w:p>
    <w:p w:rsidR="00830C1B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6.</w:t>
      </w:r>
      <w:r w:rsidR="00830C1B" w:rsidRPr="004F33A7">
        <w:rPr>
          <w:sz w:val="26"/>
          <w:szCs w:val="26"/>
        </w:rPr>
        <w:t xml:space="preserve">2.Основными целями инвентаризации являются:                                                                                  </w:t>
      </w:r>
      <w:proofErr w:type="gramStart"/>
      <w:r w:rsidR="00830C1B" w:rsidRPr="004F33A7">
        <w:rPr>
          <w:sz w:val="26"/>
          <w:szCs w:val="26"/>
        </w:rPr>
        <w:tab/>
        <w:t>-</w:t>
      </w:r>
      <w:proofErr w:type="gramEnd"/>
      <w:r w:rsidR="00830C1B" w:rsidRPr="004F33A7">
        <w:rPr>
          <w:sz w:val="26"/>
          <w:szCs w:val="26"/>
        </w:rPr>
        <w:t xml:space="preserve">выявление фактического наличия имущества;                                                                                                              </w:t>
      </w:r>
      <w:r w:rsidR="00830C1B" w:rsidRPr="004F33A7">
        <w:rPr>
          <w:sz w:val="26"/>
          <w:szCs w:val="26"/>
        </w:rPr>
        <w:tab/>
        <w:t xml:space="preserve">- сопоставление фактического наличия с данными бухгалтерского учета;                                                  </w:t>
      </w:r>
      <w:r w:rsidR="00830C1B" w:rsidRPr="004F33A7">
        <w:rPr>
          <w:sz w:val="26"/>
          <w:szCs w:val="26"/>
        </w:rPr>
        <w:tab/>
        <w:t xml:space="preserve">- проверка полноты отражения в учете имущества, финансовых активов и обязательств (выявление неучтенных объектов, недостач);                                                                                                                         </w:t>
      </w:r>
      <w:r w:rsidR="00830C1B" w:rsidRPr="004F33A7">
        <w:rPr>
          <w:sz w:val="26"/>
          <w:szCs w:val="26"/>
        </w:rPr>
        <w:tab/>
        <w:t xml:space="preserve">- документальное подтверждение наличия имущества, финансовых активов и обязательств;                                                                                                                                 </w:t>
      </w:r>
      <w:r w:rsidR="00830C1B" w:rsidRPr="004F33A7">
        <w:rPr>
          <w:sz w:val="26"/>
          <w:szCs w:val="26"/>
        </w:rPr>
        <w:tab/>
        <w:t xml:space="preserve">- определение фактического состояния имущества и его оценка;                                                                    </w:t>
      </w:r>
      <w:r w:rsidR="00830C1B" w:rsidRPr="004F33A7">
        <w:rPr>
          <w:sz w:val="26"/>
          <w:szCs w:val="26"/>
        </w:rPr>
        <w:tab/>
        <w:t>- выявление признаков обесценения активов. </w:t>
      </w:r>
    </w:p>
    <w:p w:rsidR="00830C1B" w:rsidRPr="004F33A7" w:rsidRDefault="00830C1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ab/>
      </w:r>
      <w:r w:rsidR="00D879E8">
        <w:rPr>
          <w:sz w:val="26"/>
          <w:szCs w:val="26"/>
        </w:rPr>
        <w:t>6.</w:t>
      </w:r>
      <w:r w:rsidRPr="004F33A7">
        <w:rPr>
          <w:sz w:val="26"/>
          <w:szCs w:val="26"/>
        </w:rPr>
        <w:t xml:space="preserve">3. Проведение инвентаризации обязательно в следующих случаях:                                                                       </w:t>
      </w:r>
      <w:r w:rsidRPr="004F33A7">
        <w:rPr>
          <w:sz w:val="26"/>
          <w:szCs w:val="26"/>
        </w:rPr>
        <w:tab/>
        <w:t xml:space="preserve">-  в целях  составления годовой отчетности  не ранее 1 декабря отчетного года;                                               </w:t>
      </w:r>
      <w:proofErr w:type="gramStart"/>
      <w:r w:rsidRPr="004F33A7">
        <w:rPr>
          <w:sz w:val="26"/>
          <w:szCs w:val="26"/>
        </w:rPr>
        <w:tab/>
        <w:t>-</w:t>
      </w:r>
      <w:proofErr w:type="gramEnd"/>
      <w:r w:rsidRPr="004F33A7">
        <w:rPr>
          <w:sz w:val="26"/>
          <w:szCs w:val="26"/>
        </w:rPr>
        <w:t xml:space="preserve">при смене материально-ответственных лиц;                                                                                                   </w:t>
      </w:r>
      <w:r w:rsidRPr="004F33A7">
        <w:rPr>
          <w:sz w:val="26"/>
          <w:szCs w:val="26"/>
        </w:rPr>
        <w:tab/>
        <w:t xml:space="preserve">- при выявлении фактов хищения, злоупотребления или порчи имущества (немедленно по установлении таких фактов);                                                                                                                                </w:t>
      </w:r>
      <w:r w:rsidRPr="004F33A7">
        <w:rPr>
          <w:sz w:val="26"/>
          <w:szCs w:val="26"/>
        </w:rPr>
        <w:tab/>
        <w:t xml:space="preserve">- в случае стихийного бедствия, пожара и других чрезвычайных ситуаций, вызванных экстремальными условиями;                                                                                                                              </w:t>
      </w:r>
      <w:r w:rsidRPr="004F33A7">
        <w:rPr>
          <w:sz w:val="26"/>
          <w:szCs w:val="26"/>
        </w:rPr>
        <w:tab/>
        <w:t>- других случаях, предусмотренных действующим законодательством. </w:t>
      </w:r>
    </w:p>
    <w:p w:rsidR="00830C1B" w:rsidRPr="004F33A7" w:rsidRDefault="00D879E8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6.</w:t>
      </w:r>
      <w:r w:rsidR="00830C1B" w:rsidRPr="004F33A7">
        <w:rPr>
          <w:sz w:val="26"/>
          <w:szCs w:val="26"/>
        </w:rPr>
        <w:t xml:space="preserve">4. Для проведения инвентаризации </w:t>
      </w:r>
      <w:r w:rsidR="00F70558">
        <w:rPr>
          <w:sz w:val="26"/>
          <w:szCs w:val="26"/>
        </w:rPr>
        <w:t>Приказом</w:t>
      </w:r>
      <w:r w:rsidR="00830C1B" w:rsidRPr="004F33A7">
        <w:rPr>
          <w:sz w:val="26"/>
          <w:szCs w:val="26"/>
        </w:rPr>
        <w:t xml:space="preserve"> с</w:t>
      </w:r>
      <w:r w:rsidR="00830C1B" w:rsidRPr="004F33A7">
        <w:rPr>
          <w:bCs/>
          <w:sz w:val="26"/>
          <w:szCs w:val="26"/>
        </w:rPr>
        <w:t xml:space="preserve">оздается постоянно действующая комиссия для проведения инвентаризации по поступлению и выбытию активов.                                                                                                  </w:t>
      </w:r>
    </w:p>
    <w:p w:rsidR="00830C1B" w:rsidRPr="004F33A7" w:rsidRDefault="00D879E8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830C1B" w:rsidRPr="004F33A7">
        <w:rPr>
          <w:sz w:val="26"/>
          <w:szCs w:val="26"/>
        </w:rPr>
        <w:t>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830C1B" w:rsidRPr="004F33A7" w:rsidRDefault="00D879E8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830C1B" w:rsidRPr="004F33A7">
        <w:rPr>
          <w:sz w:val="26"/>
          <w:szCs w:val="26"/>
        </w:rPr>
        <w:t>6. Фактическое наличие имущества при инвентаризации определяется путем обязательного подсчета, взвешивания, обмера. </w:t>
      </w:r>
    </w:p>
    <w:p w:rsidR="00830C1B" w:rsidRPr="004F33A7" w:rsidRDefault="00D879E8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830C1B" w:rsidRPr="004F33A7">
        <w:rPr>
          <w:sz w:val="26"/>
          <w:szCs w:val="26"/>
        </w:rPr>
        <w:t>7. Проверка фактического наличия имущества производится при обязательном участии материально-ответственных лиц. </w:t>
      </w:r>
    </w:p>
    <w:p w:rsidR="00830C1B" w:rsidRPr="004F33A7" w:rsidRDefault="00D879E8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830C1B" w:rsidRPr="004F33A7">
        <w:rPr>
          <w:sz w:val="26"/>
          <w:szCs w:val="26"/>
        </w:rPr>
        <w:t xml:space="preserve">8. Для оформления инвентаризации применяются формы, утвержденные </w:t>
      </w:r>
      <w:r w:rsidR="00F70558">
        <w:rPr>
          <w:sz w:val="26"/>
          <w:szCs w:val="26"/>
        </w:rPr>
        <w:t>приказом</w:t>
      </w:r>
      <w:r w:rsidR="00830C1B" w:rsidRPr="004F33A7">
        <w:rPr>
          <w:sz w:val="26"/>
          <w:szCs w:val="26"/>
        </w:rPr>
        <w:t xml:space="preserve"> Минфина России от 30 марта 2015 № 52н:</w:t>
      </w:r>
    </w:p>
    <w:p w:rsidR="00830C1B" w:rsidRPr="004F33A7" w:rsidRDefault="00D879E8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830C1B" w:rsidRPr="004F33A7">
        <w:rPr>
          <w:sz w:val="26"/>
          <w:szCs w:val="26"/>
        </w:rPr>
        <w:t xml:space="preserve">9. После завершения инвентаризации, выявленные расхождения (неучтенные объекты, недостачи) должны быть отражены в бюджетном учете, а при необходимости материалы направлены в судебные органы для предъявления гражданского иска.                                              </w:t>
      </w:r>
    </w:p>
    <w:p w:rsidR="00830C1B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6.</w:t>
      </w:r>
      <w:r w:rsidR="00830C1B" w:rsidRPr="004F33A7">
        <w:rPr>
          <w:sz w:val="26"/>
          <w:szCs w:val="26"/>
        </w:rPr>
        <w:t>10. По результатам инвентаризации, в случае выявления дебиторской задолженности, которая числится на балансе более 3-х лет, комиссия рассматривает  факт возникновения и непогашения задолженности и принимает соответствующее решение.</w:t>
      </w:r>
    </w:p>
    <w:p w:rsidR="00830C1B" w:rsidRPr="004F33A7" w:rsidRDefault="00830C1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lastRenderedPageBreak/>
        <w:tab/>
        <w:t xml:space="preserve">На основании решения комиссии   дебиторская задолженность относится на </w:t>
      </w:r>
      <w:proofErr w:type="spellStart"/>
      <w:r w:rsidRPr="004F33A7">
        <w:rPr>
          <w:sz w:val="26"/>
          <w:szCs w:val="26"/>
        </w:rPr>
        <w:t>забалансовый</w:t>
      </w:r>
      <w:proofErr w:type="spellEnd"/>
      <w:r w:rsidRPr="004F33A7">
        <w:rPr>
          <w:sz w:val="26"/>
          <w:szCs w:val="26"/>
        </w:rPr>
        <w:t xml:space="preserve"> счет 04 «</w:t>
      </w:r>
      <w:r w:rsidRPr="004F33A7">
        <w:rPr>
          <w:rStyle w:val="docuntyped-name"/>
          <w:sz w:val="26"/>
          <w:szCs w:val="26"/>
        </w:rPr>
        <w:t xml:space="preserve">Задолженность неплатежеспособных </w:t>
      </w:r>
      <w:r w:rsidRPr="004F33A7">
        <w:rPr>
          <w:rStyle w:val="auto-matches"/>
          <w:sz w:val="26"/>
          <w:szCs w:val="26"/>
        </w:rPr>
        <w:t>дебиторов</w:t>
      </w:r>
      <w:r w:rsidRPr="004F33A7">
        <w:rPr>
          <w:sz w:val="26"/>
          <w:szCs w:val="26"/>
        </w:rPr>
        <w:t>».</w:t>
      </w:r>
    </w:p>
    <w:p w:rsidR="00830C1B" w:rsidRPr="004F33A7" w:rsidRDefault="00830C1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ab/>
        <w:t xml:space="preserve">Учет указанной задолженности осуществляется в течение </w:t>
      </w:r>
      <w:proofErr w:type="gramStart"/>
      <w:r w:rsidRPr="004F33A7">
        <w:rPr>
          <w:sz w:val="26"/>
          <w:szCs w:val="26"/>
        </w:rPr>
        <w:t>срока возможного возобновления  процедуры взыскания задолженности</w:t>
      </w:r>
      <w:proofErr w:type="gramEnd"/>
      <w:r w:rsidRPr="004F33A7">
        <w:rPr>
          <w:sz w:val="26"/>
          <w:szCs w:val="26"/>
        </w:rPr>
        <w:t>.</w:t>
      </w:r>
    </w:p>
    <w:p w:rsidR="00830C1B" w:rsidRPr="004F33A7" w:rsidRDefault="00830C1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ab/>
        <w:t xml:space="preserve">Списание задолженности с </w:t>
      </w:r>
      <w:proofErr w:type="spellStart"/>
      <w:r w:rsidRPr="004F33A7">
        <w:rPr>
          <w:sz w:val="26"/>
          <w:szCs w:val="26"/>
        </w:rPr>
        <w:t>забалансового</w:t>
      </w:r>
      <w:proofErr w:type="spellEnd"/>
      <w:r w:rsidRPr="004F33A7">
        <w:rPr>
          <w:sz w:val="26"/>
          <w:szCs w:val="26"/>
        </w:rPr>
        <w:t xml:space="preserve"> счета осуществляется на основании решения комиссии Администрации района о признании задолженности безнадежной к взысканию в следующих случаях:</w:t>
      </w:r>
    </w:p>
    <w:p w:rsidR="00830C1B" w:rsidRPr="004F33A7" w:rsidRDefault="00830C1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после истечения срока возможного возобновления процедуры взыскания согласно законодательству РФ (в т. ч. изменения имущественного положения должника);</w:t>
      </w:r>
    </w:p>
    <w:p w:rsidR="00830C1B" w:rsidRPr="004F33A7" w:rsidRDefault="00830C1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при наличии документов подтверждающих прекращение деятельности в связи с ликвидацией организации, о прекращении деятельности вследствие признания банкротом, вследствие смерти;</w:t>
      </w:r>
    </w:p>
    <w:p w:rsidR="00830C1B" w:rsidRPr="004F33A7" w:rsidRDefault="00830C1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при возобновлении процедуры взыскания задолженности;</w:t>
      </w:r>
    </w:p>
    <w:p w:rsidR="00830C1B" w:rsidRPr="004F33A7" w:rsidRDefault="00830C1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при поступлении сре</w:t>
      </w:r>
      <w:proofErr w:type="gramStart"/>
      <w:r w:rsidRPr="004F33A7">
        <w:rPr>
          <w:sz w:val="26"/>
          <w:szCs w:val="26"/>
        </w:rPr>
        <w:t>дств в п</w:t>
      </w:r>
      <w:proofErr w:type="gramEnd"/>
      <w:r w:rsidRPr="004F33A7">
        <w:rPr>
          <w:sz w:val="26"/>
          <w:szCs w:val="26"/>
        </w:rPr>
        <w:t>огашение задолженности.</w:t>
      </w:r>
    </w:p>
    <w:p w:rsidR="00830C1B" w:rsidRPr="004F33A7" w:rsidRDefault="00830C1B" w:rsidP="002F1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Основание: пункты: 339, 340 Инструкции к Единому плану счетов № 157н.</w:t>
      </w:r>
    </w:p>
    <w:p w:rsidR="00830C1B" w:rsidRPr="004F33A7" w:rsidRDefault="00D879E8" w:rsidP="002F1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6.</w:t>
      </w:r>
      <w:r w:rsidR="00830C1B" w:rsidRPr="004F33A7">
        <w:rPr>
          <w:sz w:val="26"/>
          <w:szCs w:val="26"/>
        </w:rPr>
        <w:t xml:space="preserve">11. Кредиторская задолженность, не востребованная кредитором, списывается на финансовый результат на основании приказа главы администрации района. Решение о списании принимается на основании данных проведенной инвентаризации и служебной записки начальника отдела финансов, учета и отчетности - главного бухгалтера о выявлении кредиторской задолженности, не востребованной кредиторами, срок исковой давности по которой истек. Срок исковой давности определяется в соответствии с законодательством РФ. </w:t>
      </w:r>
    </w:p>
    <w:p w:rsidR="00830C1B" w:rsidRPr="004F33A7" w:rsidRDefault="00830C1B" w:rsidP="002F1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Pr="004F33A7">
        <w:rPr>
          <w:sz w:val="26"/>
          <w:szCs w:val="26"/>
        </w:rPr>
        <w:t>забалансовом</w:t>
      </w:r>
      <w:proofErr w:type="spellEnd"/>
      <w:r w:rsidRPr="004F33A7">
        <w:rPr>
          <w:sz w:val="26"/>
          <w:szCs w:val="26"/>
        </w:rPr>
        <w:t xml:space="preserve"> счете 20 «Задолженность, не востребованная кредиторами».</w:t>
      </w:r>
    </w:p>
    <w:p w:rsidR="00830C1B" w:rsidRPr="004F33A7" w:rsidRDefault="00830C1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Списание задолженности с </w:t>
      </w:r>
      <w:proofErr w:type="spellStart"/>
      <w:r w:rsidRPr="004F33A7">
        <w:rPr>
          <w:sz w:val="26"/>
          <w:szCs w:val="26"/>
        </w:rPr>
        <w:t>забалансового</w:t>
      </w:r>
      <w:proofErr w:type="spellEnd"/>
      <w:r w:rsidRPr="004F33A7">
        <w:rPr>
          <w:sz w:val="26"/>
          <w:szCs w:val="26"/>
        </w:rPr>
        <w:t xml:space="preserve"> учета осуществляется по итогам инвентаризации задолженности на основании решения инвентаризационной комиссии администрации района:</w:t>
      </w:r>
    </w:p>
    <w:p w:rsidR="004F36C1" w:rsidRDefault="00830C1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ab/>
        <w:t xml:space="preserve">– по истечении пяти лет отражения задолженности на </w:t>
      </w:r>
      <w:proofErr w:type="spellStart"/>
      <w:r w:rsidRPr="004F33A7">
        <w:rPr>
          <w:sz w:val="26"/>
          <w:szCs w:val="26"/>
        </w:rPr>
        <w:t>забалансовом</w:t>
      </w:r>
      <w:proofErr w:type="spellEnd"/>
      <w:r w:rsidRPr="004F33A7">
        <w:rPr>
          <w:sz w:val="26"/>
          <w:szCs w:val="26"/>
        </w:rPr>
        <w:t xml:space="preserve"> учете;</w:t>
      </w:r>
      <w:r w:rsidRPr="004F33A7">
        <w:rPr>
          <w:sz w:val="26"/>
          <w:szCs w:val="26"/>
        </w:rPr>
        <w:br/>
      </w:r>
      <w:r w:rsidRPr="004F33A7">
        <w:rPr>
          <w:sz w:val="26"/>
          <w:szCs w:val="26"/>
        </w:rPr>
        <w:tab/>
        <w:t xml:space="preserve">– по завершении </w:t>
      </w:r>
      <w:proofErr w:type="gramStart"/>
      <w:r w:rsidRPr="004F33A7">
        <w:rPr>
          <w:sz w:val="26"/>
          <w:szCs w:val="26"/>
        </w:rPr>
        <w:t>срока возможного возобновления процедуры взыскания задолженности</w:t>
      </w:r>
      <w:proofErr w:type="gramEnd"/>
      <w:r w:rsidRPr="004F33A7">
        <w:rPr>
          <w:sz w:val="26"/>
          <w:szCs w:val="26"/>
        </w:rPr>
        <w:t xml:space="preserve"> согласно </w:t>
      </w:r>
      <w:r w:rsidR="004F36C1">
        <w:rPr>
          <w:sz w:val="26"/>
          <w:szCs w:val="26"/>
        </w:rPr>
        <w:t>действующему законодательству;</w:t>
      </w:r>
    </w:p>
    <w:p w:rsidR="004F36C1" w:rsidRDefault="00830C1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– при наличии документов, подтверждающих прекращение обязательства смер</w:t>
      </w:r>
      <w:r w:rsidR="004F36C1">
        <w:rPr>
          <w:sz w:val="26"/>
          <w:szCs w:val="26"/>
        </w:rPr>
        <w:t>тью (ликвидацией) контрагента.</w:t>
      </w:r>
    </w:p>
    <w:p w:rsidR="00830C1B" w:rsidRPr="004F33A7" w:rsidRDefault="00830C1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Кредиторская задолженность списывается с баланса от</w:t>
      </w:r>
      <w:r w:rsidR="004F36C1">
        <w:rPr>
          <w:sz w:val="26"/>
          <w:szCs w:val="26"/>
        </w:rPr>
        <w:t xml:space="preserve">дельно по каждому обязательству </w:t>
      </w:r>
      <w:r w:rsidRPr="004F33A7">
        <w:rPr>
          <w:sz w:val="26"/>
          <w:szCs w:val="26"/>
        </w:rPr>
        <w:t>(кредитору).</w:t>
      </w:r>
      <w:r w:rsidRPr="004F33A7">
        <w:rPr>
          <w:sz w:val="26"/>
          <w:szCs w:val="26"/>
        </w:rPr>
        <w:br/>
      </w:r>
    </w:p>
    <w:p w:rsidR="00830C1B" w:rsidRPr="004F33A7" w:rsidRDefault="00830C1B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F33A7">
        <w:rPr>
          <w:sz w:val="26"/>
          <w:szCs w:val="26"/>
        </w:rPr>
        <w:tab/>
        <w:t xml:space="preserve"> Результаты инвентаризации отражаются в бюджетном учете и отчетности того месяца, в котором была закончена инвентаризация, а по годовой инвентаризации – в годовом бухгалтерском отчете. </w:t>
      </w:r>
    </w:p>
    <w:p w:rsidR="00830C1B" w:rsidRPr="004F33A7" w:rsidRDefault="00830C1B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4F33A7">
        <w:rPr>
          <w:sz w:val="26"/>
          <w:szCs w:val="26"/>
        </w:rPr>
        <w:tab/>
      </w:r>
      <w:r w:rsidRPr="004F33A7">
        <w:rPr>
          <w:b/>
          <w:bCs/>
          <w:sz w:val="26"/>
          <w:szCs w:val="26"/>
        </w:rPr>
        <w:t>График проведения инвентаризации.</w:t>
      </w:r>
    </w:p>
    <w:p w:rsidR="00830C1B" w:rsidRDefault="00830C1B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4F33A7">
        <w:rPr>
          <w:bCs/>
          <w:sz w:val="26"/>
          <w:szCs w:val="26"/>
        </w:rPr>
        <w:t>Инвентаризация проводится со следующей периодичностью и в следующие сроки:</w:t>
      </w:r>
    </w:p>
    <w:p w:rsidR="004F36C1" w:rsidRPr="004F33A7" w:rsidRDefault="004F36C1" w:rsidP="002F1105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tbl>
      <w:tblPr>
        <w:tblW w:w="93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4962"/>
        <w:gridCol w:w="2162"/>
        <w:gridCol w:w="1552"/>
      </w:tblGrid>
      <w:tr w:rsidR="00830C1B" w:rsidRPr="004F33A7" w:rsidTr="004F33A7">
        <w:trPr>
          <w:trHeight w:val="556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4F33A7">
              <w:rPr>
                <w:b/>
                <w:sz w:val="24"/>
                <w:szCs w:val="24"/>
              </w:rPr>
              <w:t>№</w:t>
            </w:r>
            <w:r w:rsidRPr="004F33A7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4F33A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33A7">
              <w:rPr>
                <w:b/>
                <w:sz w:val="24"/>
                <w:szCs w:val="24"/>
              </w:rPr>
              <w:t>/</w:t>
            </w:r>
            <w:proofErr w:type="spellStart"/>
            <w:r w:rsidRPr="004F33A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4F33A7">
              <w:rPr>
                <w:b/>
                <w:sz w:val="24"/>
                <w:szCs w:val="24"/>
              </w:rPr>
              <w:t>Наименование объектов инвентаризации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4F33A7">
              <w:rPr>
                <w:b/>
                <w:sz w:val="24"/>
                <w:szCs w:val="24"/>
              </w:rPr>
              <w:t xml:space="preserve">Сроки проведения </w:t>
            </w:r>
            <w:r w:rsidRPr="004F33A7">
              <w:rPr>
                <w:b/>
                <w:sz w:val="24"/>
                <w:szCs w:val="24"/>
              </w:rPr>
              <w:br/>
              <w:t>инвентаризации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b/>
                <w:sz w:val="24"/>
                <w:szCs w:val="24"/>
              </w:rPr>
            </w:pPr>
            <w:r w:rsidRPr="004F33A7">
              <w:rPr>
                <w:b/>
                <w:sz w:val="24"/>
                <w:szCs w:val="24"/>
              </w:rPr>
              <w:t>Период проведения инвентаризации</w:t>
            </w:r>
          </w:p>
        </w:tc>
      </w:tr>
      <w:tr w:rsidR="00830C1B" w:rsidRPr="004F33A7" w:rsidTr="004F33A7">
        <w:trPr>
          <w:trHeight w:val="563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Нефинансовые активы (основные средства, материальные запасы, нематериальные активы)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Ежегодно</w:t>
            </w:r>
            <w:r w:rsidRPr="004F33A7">
              <w:rPr>
                <w:sz w:val="24"/>
                <w:szCs w:val="24"/>
              </w:rPr>
              <w:br/>
              <w:t>на 1 декабря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Год</w:t>
            </w:r>
          </w:p>
        </w:tc>
      </w:tr>
      <w:tr w:rsidR="00830C1B" w:rsidRPr="004F33A7" w:rsidTr="004F33A7">
        <w:trPr>
          <w:trHeight w:val="563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Финансовые активы (финансовые вложения, денежные средства на счетах, дебиторская задолженность)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Ежегодно</w:t>
            </w:r>
            <w:r w:rsidRPr="004F33A7">
              <w:rPr>
                <w:sz w:val="24"/>
                <w:szCs w:val="24"/>
              </w:rPr>
              <w:br/>
              <w:t>на 1 декабря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Год</w:t>
            </w:r>
          </w:p>
        </w:tc>
      </w:tr>
      <w:tr w:rsidR="00830C1B" w:rsidRPr="004F33A7" w:rsidTr="004F33A7">
        <w:trPr>
          <w:trHeight w:val="743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Ежеквартально</w:t>
            </w:r>
            <w:r w:rsidRPr="004F33A7">
              <w:rPr>
                <w:sz w:val="24"/>
                <w:szCs w:val="24"/>
              </w:rPr>
              <w:br/>
              <w:t xml:space="preserve">на последний день </w:t>
            </w:r>
            <w:r w:rsidRPr="004F33A7">
              <w:rPr>
                <w:sz w:val="24"/>
                <w:szCs w:val="24"/>
              </w:rPr>
              <w:br/>
              <w:t xml:space="preserve">отчетного </w:t>
            </w:r>
            <w:r w:rsidRPr="004F33A7">
              <w:rPr>
                <w:sz w:val="24"/>
                <w:szCs w:val="24"/>
              </w:rPr>
              <w:br/>
              <w:t>квартала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Квартал</w:t>
            </w:r>
          </w:p>
        </w:tc>
      </w:tr>
      <w:tr w:rsidR="00830C1B" w:rsidRPr="004F33A7" w:rsidTr="004F33A7">
        <w:trPr>
          <w:trHeight w:val="416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Обязательства (кредиторская задолженность): с организациями и учреждениями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Ежегодно</w:t>
            </w:r>
          </w:p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на 1 декабря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Год</w:t>
            </w:r>
          </w:p>
        </w:tc>
      </w:tr>
      <w:tr w:rsidR="00830C1B" w:rsidRPr="004F33A7" w:rsidTr="004F33A7">
        <w:trPr>
          <w:trHeight w:val="17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</w:tr>
      <w:tr w:rsidR="00830C1B" w:rsidRPr="004F33A7" w:rsidTr="004F33A7">
        <w:trPr>
          <w:trHeight w:val="939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>Внезапные инвентаризации всех видов имущества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0C1B" w:rsidRPr="004F33A7" w:rsidRDefault="00830C1B" w:rsidP="002F1105">
            <w:pPr>
              <w:pStyle w:val="aa"/>
              <w:ind w:firstLine="567"/>
              <w:rPr>
                <w:sz w:val="24"/>
                <w:szCs w:val="24"/>
              </w:rPr>
            </w:pPr>
            <w:r w:rsidRPr="004F33A7">
              <w:rPr>
                <w:sz w:val="24"/>
                <w:szCs w:val="24"/>
              </w:rPr>
              <w:t xml:space="preserve">При необходимости в </w:t>
            </w:r>
            <w:r w:rsidRPr="004F33A7">
              <w:rPr>
                <w:sz w:val="24"/>
                <w:szCs w:val="24"/>
              </w:rPr>
              <w:br/>
              <w:t xml:space="preserve">соответствии с </w:t>
            </w:r>
            <w:r w:rsidR="00F70558">
              <w:rPr>
                <w:sz w:val="24"/>
                <w:szCs w:val="24"/>
              </w:rPr>
              <w:t>приказом</w:t>
            </w:r>
            <w:r w:rsidRPr="004F33A7">
              <w:rPr>
                <w:sz w:val="24"/>
                <w:szCs w:val="24"/>
              </w:rPr>
              <w:t xml:space="preserve"> </w:t>
            </w:r>
            <w:r w:rsidRPr="004F33A7">
              <w:rPr>
                <w:sz w:val="24"/>
                <w:szCs w:val="24"/>
              </w:rPr>
              <w:br/>
              <w:t>руководителя</w:t>
            </w:r>
          </w:p>
        </w:tc>
      </w:tr>
    </w:tbl>
    <w:p w:rsidR="00830C1B" w:rsidRPr="004F33A7" w:rsidRDefault="00EA47B4" w:rsidP="002F1105">
      <w:pPr>
        <w:pStyle w:val="heading1unnumbered"/>
        <w:spacing w:before="0" w:after="0" w:line="240" w:lineRule="auto"/>
        <w:ind w:firstLine="567"/>
        <w:jc w:val="both"/>
        <w:rPr>
          <w:b w:val="0"/>
          <w:i/>
          <w:sz w:val="26"/>
          <w:szCs w:val="26"/>
        </w:rPr>
      </w:pPr>
      <w:r w:rsidRPr="004F33A7">
        <w:rPr>
          <w:b w:val="0"/>
          <w:i/>
          <w:sz w:val="26"/>
          <w:szCs w:val="26"/>
        </w:rPr>
        <w:t>(</w:t>
      </w:r>
      <w:r w:rsidR="00830C1B" w:rsidRPr="004F33A7">
        <w:rPr>
          <w:b w:val="0"/>
          <w:i/>
          <w:sz w:val="26"/>
          <w:szCs w:val="26"/>
        </w:rPr>
        <w:t xml:space="preserve">Основание: статья 11 Закона от 06.12.2011 № 402-ФЗ, раздел </w:t>
      </w:r>
      <w:r w:rsidR="00830C1B" w:rsidRPr="004F33A7">
        <w:rPr>
          <w:b w:val="0"/>
          <w:i/>
          <w:sz w:val="26"/>
          <w:szCs w:val="26"/>
          <w:lang w:val="en-US"/>
        </w:rPr>
        <w:t>VIII</w:t>
      </w:r>
      <w:r w:rsidR="00830C1B" w:rsidRPr="004F33A7">
        <w:rPr>
          <w:b w:val="0"/>
          <w:i/>
          <w:sz w:val="26"/>
          <w:szCs w:val="26"/>
        </w:rPr>
        <w:t xml:space="preserve"> СГС «Концептуальные основы бухучета и отчетности»</w:t>
      </w:r>
      <w:r w:rsidRPr="004F33A7">
        <w:rPr>
          <w:b w:val="0"/>
          <w:i/>
          <w:sz w:val="26"/>
          <w:szCs w:val="26"/>
        </w:rPr>
        <w:t>)</w:t>
      </w:r>
      <w:r w:rsidR="00830C1B" w:rsidRPr="004F33A7">
        <w:rPr>
          <w:b w:val="0"/>
          <w:i/>
          <w:sz w:val="26"/>
          <w:szCs w:val="26"/>
        </w:rPr>
        <w:t>. </w:t>
      </w:r>
    </w:p>
    <w:p w:rsidR="00830C1B" w:rsidRPr="004F33A7" w:rsidRDefault="00830C1B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145FCB" w:rsidRPr="004F33A7" w:rsidRDefault="00D879E8" w:rsidP="002F1105">
      <w:pPr>
        <w:spacing w:before="0" w:after="0" w:line="240" w:lineRule="auto"/>
        <w:ind w:firstLine="567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145FCB" w:rsidRPr="004F33A7">
        <w:rPr>
          <w:b/>
          <w:bCs/>
          <w:sz w:val="26"/>
          <w:szCs w:val="26"/>
        </w:rPr>
        <w:t>. Порядок организации и обеспечения внутреннего финансового контроля</w:t>
      </w:r>
    </w:p>
    <w:p w:rsidR="001B1AC7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</w:t>
      </w:r>
      <w:r w:rsidR="001B1AC7" w:rsidRPr="004F33A7">
        <w:rPr>
          <w:sz w:val="26"/>
          <w:szCs w:val="26"/>
        </w:rPr>
        <w:t xml:space="preserve">1. Администрация района осуществляет внутренний финансовый контроль, направленный на соблюдение требований </w:t>
      </w:r>
      <w:hyperlink r:id="rId126" w:history="1">
        <w:r w:rsidR="001B1AC7" w:rsidRPr="004F33A7">
          <w:rPr>
            <w:rStyle w:val="aff1"/>
            <w:b w:val="0"/>
            <w:color w:val="auto"/>
            <w:sz w:val="26"/>
            <w:szCs w:val="26"/>
          </w:rPr>
          <w:t>бюджетного законодательства</w:t>
        </w:r>
      </w:hyperlink>
      <w:r w:rsidR="001B1AC7" w:rsidRPr="004F33A7">
        <w:rPr>
          <w:b/>
          <w:sz w:val="26"/>
          <w:szCs w:val="26"/>
        </w:rPr>
        <w:t xml:space="preserve"> </w:t>
      </w:r>
      <w:r w:rsidR="001B1AC7" w:rsidRPr="004F33A7">
        <w:rPr>
          <w:sz w:val="26"/>
          <w:szCs w:val="26"/>
        </w:rPr>
        <w:t>Российской Федерации и иных нормативных актов, регулирующих бюджетные правоотношения в процессе составления и исполнения бюджета, составления бюджетной отчетности и ведения бюджетного учета.</w:t>
      </w:r>
    </w:p>
    <w:p w:rsidR="001B1AC7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</w:t>
      </w:r>
      <w:r w:rsidR="001B1AC7" w:rsidRPr="004F33A7">
        <w:rPr>
          <w:sz w:val="26"/>
          <w:szCs w:val="26"/>
        </w:rPr>
        <w:t>2. Предмет внутреннего финансового контроля - бюджетные процедуры и составляющие их операции (действия по формированию документов, необходимых для выполнения бюджетных</w:t>
      </w:r>
      <w:bookmarkStart w:id="41" w:name="sub_1004"/>
      <w:r w:rsidR="001B1AC7" w:rsidRPr="004F33A7">
        <w:rPr>
          <w:sz w:val="26"/>
          <w:szCs w:val="26"/>
        </w:rPr>
        <w:t xml:space="preserve"> процедур), осуществляемые администрацией района в </w:t>
      </w:r>
      <w:proofErr w:type="gramStart"/>
      <w:r w:rsidR="001B1AC7" w:rsidRPr="004F33A7">
        <w:rPr>
          <w:sz w:val="26"/>
          <w:szCs w:val="26"/>
        </w:rPr>
        <w:t>рамках</w:t>
      </w:r>
      <w:proofErr w:type="gramEnd"/>
      <w:r w:rsidR="001B1AC7" w:rsidRPr="004F33A7">
        <w:rPr>
          <w:sz w:val="26"/>
          <w:szCs w:val="26"/>
        </w:rPr>
        <w:t xml:space="preserve"> закреплённых за ней бюджетных полномочий.</w:t>
      </w:r>
    </w:p>
    <w:p w:rsidR="001B1AC7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bookmarkStart w:id="42" w:name="sub_1005"/>
      <w:bookmarkEnd w:id="41"/>
      <w:r>
        <w:rPr>
          <w:sz w:val="26"/>
          <w:szCs w:val="26"/>
        </w:rPr>
        <w:t>7.</w:t>
      </w:r>
      <w:r w:rsidR="001B1AC7" w:rsidRPr="004F33A7">
        <w:rPr>
          <w:sz w:val="26"/>
          <w:szCs w:val="26"/>
        </w:rPr>
        <w:t>3. При осуществлении внутреннего финансового контроля производятся следующие контрольные действия:</w:t>
      </w:r>
    </w:p>
    <w:bookmarkEnd w:id="42"/>
    <w:p w:rsidR="001B1AC7" w:rsidRPr="004F33A7" w:rsidRDefault="001B1AC7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а) проверка оформления документов на соответствие требованиям нормативных правовых актов Российской Федерации, регулирующих бюджетные правоотношения, и внутренних стандартов;</w:t>
      </w:r>
    </w:p>
    <w:p w:rsidR="001B1AC7" w:rsidRPr="004F33A7" w:rsidRDefault="001B1AC7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б) авторизация операций (действий по формированию документов, необходимых для выполнения внутренних бюджетных процедур);</w:t>
      </w:r>
    </w:p>
    <w:p w:rsidR="001B1AC7" w:rsidRPr="004F33A7" w:rsidRDefault="001B1AC7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в) сверка данных;</w:t>
      </w:r>
    </w:p>
    <w:p w:rsidR="001B1AC7" w:rsidRPr="004F33A7" w:rsidRDefault="001B1AC7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г) сбор и анализ информации о результатах выполнения внутренних бюджетных процедур.</w:t>
      </w:r>
    </w:p>
    <w:p w:rsidR="001B1AC7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bookmarkStart w:id="43" w:name="sub_1008"/>
      <w:r>
        <w:rPr>
          <w:sz w:val="26"/>
          <w:szCs w:val="26"/>
        </w:rPr>
        <w:t>7.</w:t>
      </w:r>
      <w:r w:rsidR="001B1AC7" w:rsidRPr="004F33A7">
        <w:rPr>
          <w:sz w:val="26"/>
          <w:szCs w:val="26"/>
        </w:rPr>
        <w:t>4. К способам проведения контрольных действий относятся:</w:t>
      </w:r>
    </w:p>
    <w:bookmarkEnd w:id="43"/>
    <w:p w:rsidR="001B1AC7" w:rsidRPr="004F33A7" w:rsidRDefault="001B1AC7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</w:p>
    <w:p w:rsidR="001B1AC7" w:rsidRPr="004F33A7" w:rsidRDefault="001B1AC7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lastRenderedPageBreak/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:rsidR="001B1AC7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</w:t>
      </w:r>
      <w:r w:rsidR="001B1AC7" w:rsidRPr="004F33A7">
        <w:rPr>
          <w:sz w:val="26"/>
          <w:szCs w:val="26"/>
        </w:rPr>
        <w:t>5.Внутренний финансовый контроль в администрации района осуществляется  в форме предварительного, текущего и последующего контроля. Методами осуществлениями внутреннего контроля является самоконтроль, контроль по уровню подчиненности, также проведение проверок тематического и комплексного характера.</w:t>
      </w:r>
    </w:p>
    <w:p w:rsidR="00BB0AAE" w:rsidRPr="004F33A7" w:rsidRDefault="00A9370A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145FCB" w:rsidRPr="004F33A7">
        <w:rPr>
          <w:i/>
          <w:sz w:val="26"/>
          <w:szCs w:val="26"/>
        </w:rPr>
        <w:t>Основание: пункт 6 Инструкции к Единому плану счетов № 157н</w:t>
      </w:r>
      <w:r w:rsidRPr="004F33A7">
        <w:rPr>
          <w:i/>
          <w:sz w:val="26"/>
          <w:szCs w:val="26"/>
        </w:rPr>
        <w:t>)</w:t>
      </w:r>
      <w:r w:rsidR="00145FCB" w:rsidRPr="004F33A7">
        <w:rPr>
          <w:i/>
          <w:sz w:val="26"/>
          <w:szCs w:val="26"/>
        </w:rPr>
        <w:t>.</w:t>
      </w:r>
    </w:p>
    <w:p w:rsidR="008C59BE" w:rsidRPr="004F33A7" w:rsidRDefault="008C59BE" w:rsidP="002F1105">
      <w:pPr>
        <w:spacing w:before="0" w:after="0" w:line="240" w:lineRule="auto"/>
        <w:ind w:firstLine="567"/>
        <w:rPr>
          <w:i/>
          <w:sz w:val="26"/>
          <w:szCs w:val="26"/>
        </w:rPr>
      </w:pPr>
    </w:p>
    <w:p w:rsidR="00145FCB" w:rsidRDefault="00D879E8" w:rsidP="002F1105">
      <w:pPr>
        <w:spacing w:before="0" w:after="0" w:line="240" w:lineRule="auto"/>
        <w:ind w:firstLine="567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8</w:t>
      </w:r>
      <w:r w:rsidR="00145FCB" w:rsidRPr="004F33A7">
        <w:rPr>
          <w:b/>
          <w:bCs/>
          <w:sz w:val="26"/>
          <w:szCs w:val="26"/>
        </w:rPr>
        <w:t>. Бюджетная отчетность</w:t>
      </w:r>
    </w:p>
    <w:p w:rsidR="004F36C1" w:rsidRPr="004F33A7" w:rsidRDefault="004F36C1" w:rsidP="002F1105">
      <w:pPr>
        <w:spacing w:before="0" w:after="0" w:line="240" w:lineRule="auto"/>
        <w:ind w:firstLine="567"/>
        <w:jc w:val="center"/>
        <w:rPr>
          <w:sz w:val="26"/>
          <w:szCs w:val="26"/>
        </w:rPr>
      </w:pPr>
    </w:p>
    <w:p w:rsidR="003A06D7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8.</w:t>
      </w:r>
      <w:r w:rsidR="003A06D7" w:rsidRPr="004F33A7">
        <w:rPr>
          <w:sz w:val="26"/>
          <w:szCs w:val="26"/>
        </w:rPr>
        <w:t xml:space="preserve">1. </w:t>
      </w:r>
      <w:proofErr w:type="gramStart"/>
      <w:r w:rsidR="003A06D7" w:rsidRPr="004F33A7">
        <w:rPr>
          <w:sz w:val="26"/>
          <w:szCs w:val="26"/>
        </w:rPr>
        <w:t xml:space="preserve">Бюджетную месячную, квартальную, годовую и иную отчетность составлять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 </w:t>
      </w:r>
      <w:r w:rsidR="00F70558">
        <w:rPr>
          <w:sz w:val="26"/>
          <w:szCs w:val="26"/>
        </w:rPr>
        <w:t>приказом</w:t>
      </w:r>
      <w:r w:rsidR="003A06D7" w:rsidRPr="004F33A7">
        <w:rPr>
          <w:sz w:val="26"/>
          <w:szCs w:val="26"/>
        </w:rPr>
        <w:t xml:space="preserve"> Минфина РФ  от  28 декабря </w:t>
      </w:r>
      <w:smartTag w:uri="urn:schemas-microsoft-com:office:smarttags" w:element="metricconverter">
        <w:smartTagPr>
          <w:attr w:name="ProductID" w:val="2010 г"/>
        </w:smartTagPr>
        <w:r w:rsidR="003A06D7" w:rsidRPr="004F33A7">
          <w:rPr>
            <w:sz w:val="26"/>
            <w:szCs w:val="26"/>
          </w:rPr>
          <w:t>2010 г</w:t>
        </w:r>
      </w:smartTag>
      <w:r w:rsidR="003A06D7" w:rsidRPr="004F33A7">
        <w:rPr>
          <w:sz w:val="26"/>
          <w:szCs w:val="26"/>
        </w:rPr>
        <w:t>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и</w:t>
      </w:r>
      <w:proofErr w:type="gramEnd"/>
      <w:r w:rsidR="003A06D7" w:rsidRPr="004F33A7">
        <w:rPr>
          <w:sz w:val="26"/>
          <w:szCs w:val="26"/>
        </w:rPr>
        <w:t xml:space="preserve"> в сроки, установленные соответствующими правовыми актами федеральных органов исполнительной власти</w:t>
      </w:r>
    </w:p>
    <w:p w:rsidR="003A06D7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8.</w:t>
      </w:r>
      <w:r w:rsidR="003A06D7" w:rsidRPr="004F33A7">
        <w:rPr>
          <w:sz w:val="26"/>
          <w:szCs w:val="26"/>
        </w:rPr>
        <w:t>2.  Бюджетная отчетность составляется в валюте Российской федерации.</w:t>
      </w:r>
    </w:p>
    <w:p w:rsidR="003A06D7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8.</w:t>
      </w:r>
      <w:r w:rsidR="003A06D7" w:rsidRPr="004F33A7">
        <w:rPr>
          <w:sz w:val="26"/>
          <w:szCs w:val="26"/>
        </w:rPr>
        <w:t>3. Бюджетная отчетность считается составленной после подписания ее экземпляра на бумажном носителе главой администрации района.</w:t>
      </w:r>
    </w:p>
    <w:p w:rsidR="003A06D7" w:rsidRPr="004F33A7" w:rsidRDefault="00D879E8" w:rsidP="002F1105">
      <w:pPr>
        <w:spacing w:before="0" w:after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8.</w:t>
      </w:r>
      <w:r w:rsidR="003A06D7" w:rsidRPr="004F33A7">
        <w:rPr>
          <w:sz w:val="26"/>
          <w:szCs w:val="26"/>
        </w:rPr>
        <w:t>4. Бюджетная  отчетность формируется на бумажном носителе и в электронном виде с применением программы  «1 С Предприятие» и программный комплекс «Сво</w:t>
      </w:r>
      <w:proofErr w:type="gramStart"/>
      <w:r w:rsidR="003A06D7" w:rsidRPr="004F33A7">
        <w:rPr>
          <w:sz w:val="26"/>
          <w:szCs w:val="26"/>
        </w:rPr>
        <w:t>д-</w:t>
      </w:r>
      <w:proofErr w:type="gramEnd"/>
      <w:r w:rsidR="003A06D7" w:rsidRPr="004F33A7">
        <w:rPr>
          <w:sz w:val="26"/>
          <w:szCs w:val="26"/>
        </w:rPr>
        <w:t xml:space="preserve"> </w:t>
      </w:r>
      <w:proofErr w:type="spellStart"/>
      <w:r w:rsidR="003A06D7" w:rsidRPr="004F33A7">
        <w:rPr>
          <w:sz w:val="26"/>
          <w:szCs w:val="26"/>
        </w:rPr>
        <w:t>Смарт</w:t>
      </w:r>
      <w:proofErr w:type="spellEnd"/>
      <w:r w:rsidR="003A06D7" w:rsidRPr="004F33A7">
        <w:rPr>
          <w:sz w:val="26"/>
          <w:szCs w:val="26"/>
        </w:rPr>
        <w:t xml:space="preserve">», «Бюджет </w:t>
      </w:r>
      <w:r w:rsidR="003A06D7" w:rsidRPr="004F33A7">
        <w:rPr>
          <w:sz w:val="26"/>
          <w:szCs w:val="26"/>
          <w:lang w:val="en-US"/>
        </w:rPr>
        <w:t>WEB</w:t>
      </w:r>
      <w:r w:rsidR="003A06D7" w:rsidRPr="004F33A7">
        <w:rPr>
          <w:sz w:val="26"/>
          <w:szCs w:val="26"/>
        </w:rPr>
        <w:t>»  и предоставляется в Финансовое управление города Пензы после утверждения главой администрации района в установленные сроки.</w:t>
      </w:r>
      <w:r w:rsidR="003A06D7" w:rsidRPr="004F33A7">
        <w:rPr>
          <w:bCs/>
          <w:iCs/>
          <w:sz w:val="26"/>
          <w:szCs w:val="26"/>
        </w:rPr>
        <w:t xml:space="preserve"> Бумажная копия комплекта отчетности хранится у главного бухгалтера.</w:t>
      </w:r>
    </w:p>
    <w:p w:rsidR="003A06D7" w:rsidRPr="004F33A7" w:rsidRDefault="00990ADC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3A06D7" w:rsidRPr="004F33A7">
        <w:rPr>
          <w:i/>
          <w:sz w:val="26"/>
          <w:szCs w:val="26"/>
        </w:rPr>
        <w:t>Основание: часть 7.1 статьи 13 Закона от 06.12.2011 № 402-ФЗ</w:t>
      </w:r>
      <w:r w:rsidRPr="004F33A7">
        <w:rPr>
          <w:i/>
          <w:sz w:val="26"/>
          <w:szCs w:val="26"/>
        </w:rPr>
        <w:t>)</w:t>
      </w:r>
      <w:r w:rsidR="003A06D7" w:rsidRPr="004F33A7">
        <w:rPr>
          <w:i/>
          <w:sz w:val="26"/>
          <w:szCs w:val="26"/>
        </w:rPr>
        <w:t xml:space="preserve">. </w:t>
      </w:r>
    </w:p>
    <w:p w:rsidR="003A06D7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8.</w:t>
      </w:r>
      <w:r w:rsidR="003A06D7" w:rsidRPr="004F33A7">
        <w:rPr>
          <w:sz w:val="26"/>
          <w:szCs w:val="26"/>
        </w:rPr>
        <w:t>5.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оттоками.</w:t>
      </w:r>
    </w:p>
    <w:p w:rsidR="003A06D7" w:rsidRPr="004F33A7" w:rsidRDefault="00990ADC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</w:t>
      </w:r>
      <w:r w:rsidR="003A06D7" w:rsidRPr="004F33A7">
        <w:rPr>
          <w:i/>
          <w:sz w:val="26"/>
          <w:szCs w:val="26"/>
        </w:rPr>
        <w:t>Основание: пункт 19 СГС «</w:t>
      </w:r>
      <w:r w:rsidR="003A06D7" w:rsidRPr="004F33A7">
        <w:rPr>
          <w:i/>
          <w:sz w:val="26"/>
          <w:szCs w:val="26"/>
          <w:shd w:val="clear" w:color="auto" w:fill="FFFFFF"/>
        </w:rPr>
        <w:t>Отчет о движении</w:t>
      </w:r>
      <w:r w:rsidR="003A06D7" w:rsidRPr="004F33A7">
        <w:rPr>
          <w:i/>
          <w:sz w:val="26"/>
          <w:szCs w:val="26"/>
        </w:rPr>
        <w:t> денежных средств»</w:t>
      </w:r>
      <w:r w:rsidRPr="004F33A7">
        <w:rPr>
          <w:i/>
          <w:sz w:val="26"/>
          <w:szCs w:val="26"/>
        </w:rPr>
        <w:t>)</w:t>
      </w:r>
      <w:r w:rsidR="003A06D7" w:rsidRPr="004F33A7">
        <w:rPr>
          <w:i/>
          <w:sz w:val="26"/>
          <w:szCs w:val="26"/>
        </w:rPr>
        <w:t>.</w:t>
      </w:r>
    </w:p>
    <w:p w:rsidR="003A06D7" w:rsidRPr="004F33A7" w:rsidRDefault="003A06D7" w:rsidP="002F1105">
      <w:pPr>
        <w:spacing w:before="0" w:after="0" w:line="240" w:lineRule="auto"/>
        <w:ind w:firstLine="567"/>
        <w:rPr>
          <w:i/>
          <w:sz w:val="26"/>
          <w:szCs w:val="26"/>
        </w:rPr>
      </w:pPr>
    </w:p>
    <w:p w:rsidR="00145FCB" w:rsidRDefault="00D879E8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145FCB" w:rsidRPr="004F33A7">
        <w:rPr>
          <w:b/>
          <w:sz w:val="26"/>
          <w:szCs w:val="26"/>
        </w:rPr>
        <w:t>. Порядок передачи д</w:t>
      </w:r>
      <w:r w:rsidR="004F36C1">
        <w:rPr>
          <w:b/>
          <w:sz w:val="26"/>
          <w:szCs w:val="26"/>
        </w:rPr>
        <w:t xml:space="preserve">окументов бухгалтерского учета </w:t>
      </w:r>
      <w:r w:rsidR="00145FCB" w:rsidRPr="004F33A7">
        <w:rPr>
          <w:b/>
          <w:sz w:val="26"/>
          <w:szCs w:val="26"/>
        </w:rPr>
        <w:t>при смене руководителя и главного бухгалтера</w:t>
      </w:r>
    </w:p>
    <w:p w:rsidR="004F36C1" w:rsidRPr="004F33A7" w:rsidRDefault="004F36C1" w:rsidP="002F1105">
      <w:pPr>
        <w:spacing w:before="0" w:after="0" w:line="240" w:lineRule="auto"/>
        <w:ind w:firstLine="567"/>
        <w:jc w:val="center"/>
        <w:rPr>
          <w:sz w:val="26"/>
          <w:szCs w:val="26"/>
        </w:rPr>
      </w:pPr>
    </w:p>
    <w:p w:rsidR="00145FCB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9.</w:t>
      </w:r>
      <w:r w:rsidR="00145FCB" w:rsidRPr="004F33A7">
        <w:rPr>
          <w:sz w:val="26"/>
          <w:szCs w:val="26"/>
        </w:rPr>
        <w:t>1. При смене руководителя или главного бухгалтера учреждения (далее – увольняемые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 </w:t>
      </w:r>
    </w:p>
    <w:p w:rsidR="00145FCB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9.</w:t>
      </w:r>
      <w:r w:rsidR="00145FCB" w:rsidRPr="004F33A7">
        <w:rPr>
          <w:sz w:val="26"/>
          <w:szCs w:val="26"/>
        </w:rPr>
        <w:t>2. Передача бухгалтерских документов и печатей проводится на основании приказа руководителя учреждения. </w:t>
      </w:r>
    </w:p>
    <w:p w:rsidR="00BB0AAE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9.</w:t>
      </w:r>
      <w:r w:rsidR="00145FCB" w:rsidRPr="004F33A7">
        <w:rPr>
          <w:sz w:val="26"/>
          <w:szCs w:val="26"/>
        </w:rPr>
        <w:t xml:space="preserve">3. Передача документов бухучета, печатей и штампов осуществляется при участии комиссии, создаваемой в учреждении.  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lastRenderedPageBreak/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их количество и тип.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Акт приема-передачи подписывается уполномоченным лицом, принимающим дела, и членами комиссии.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При необходимости члены комиссии включают в акт свои рекомендации и предложения, которые возникли при приеме-передаче дел. </w:t>
      </w:r>
    </w:p>
    <w:p w:rsidR="00145FCB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9.</w:t>
      </w:r>
      <w:r w:rsidR="00145FCB" w:rsidRPr="004F33A7">
        <w:rPr>
          <w:sz w:val="26"/>
          <w:szCs w:val="26"/>
        </w:rPr>
        <w:t>4. В комиссию, указанную в пункте 3 настоящего Порядка, включаются сотрудники учреждения</w:t>
      </w:r>
      <w:r w:rsidR="005F4D2C" w:rsidRPr="004F33A7">
        <w:rPr>
          <w:sz w:val="26"/>
          <w:szCs w:val="26"/>
        </w:rPr>
        <w:t xml:space="preserve"> </w:t>
      </w:r>
      <w:r w:rsidR="00145FCB" w:rsidRPr="004F33A7">
        <w:rPr>
          <w:sz w:val="26"/>
          <w:szCs w:val="26"/>
        </w:rPr>
        <w:t xml:space="preserve">в соответствии с </w:t>
      </w:r>
      <w:r w:rsidR="00F70558">
        <w:rPr>
          <w:sz w:val="26"/>
          <w:szCs w:val="26"/>
        </w:rPr>
        <w:t>приказом</w:t>
      </w:r>
      <w:r w:rsidR="00145FCB" w:rsidRPr="004F33A7">
        <w:rPr>
          <w:sz w:val="26"/>
          <w:szCs w:val="26"/>
        </w:rPr>
        <w:t xml:space="preserve"> на передачу бухгалтерских документов. </w:t>
      </w:r>
    </w:p>
    <w:p w:rsidR="00145FCB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9.</w:t>
      </w:r>
      <w:r w:rsidR="00145FCB" w:rsidRPr="004F33A7">
        <w:rPr>
          <w:sz w:val="26"/>
          <w:szCs w:val="26"/>
        </w:rPr>
        <w:t>5. Передаются следующие документы: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учетная политика со всеми приложениями;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квартальные и годовые бухгалтерские отчеты и балансы, налоговые декларации;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по планированию, в том числе бюджетная смета учреждения;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налоговые регистры;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о задолженности учреждения, в том числе по уплате налогов;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о состоянии лицевых счетов учреждения;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по учету зарплаты и по персонифицированному учету;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по кассе: кассовые книги, журналы, расходные и приходные кассовые ордера, денежные документы и т. д.;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акт о состоянии кассы, составленный на основании ревизии кассы и скрепленный подписью главного бухгалтера;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об условиях хранения и учета наличных денежных средств;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договоры с поставщиками и подрядчиками, контрагентами, аренды и т. д.;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об основных средствах, нематериальных активах и товарно-материальных ценностях;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акты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акты сверки расчетов, подтверждающие состояние дебиторской и кредиторской задолженности;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акты ревизий и проверок;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материалы о недостачах и хищениях, переданных и не переданных в правоохранительные органы;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бланки строгой отчетности;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иная бухгалтерская документация, свидетельствующая о деятельности учреждения.</w:t>
      </w:r>
    </w:p>
    <w:p w:rsidR="00145FCB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9.</w:t>
      </w:r>
      <w:r w:rsidR="00145FCB" w:rsidRPr="004F33A7">
        <w:rPr>
          <w:sz w:val="26"/>
          <w:szCs w:val="26"/>
        </w:rPr>
        <w:t>6. При подписании акта приема-передачи при наличии возражений по пунктам акта руководитель излага</w:t>
      </w:r>
      <w:r w:rsidR="005F4D2C" w:rsidRPr="004F33A7">
        <w:rPr>
          <w:sz w:val="26"/>
          <w:szCs w:val="26"/>
        </w:rPr>
        <w:t>е</w:t>
      </w:r>
      <w:r w:rsidR="00145FCB" w:rsidRPr="004F33A7">
        <w:rPr>
          <w:sz w:val="26"/>
          <w:szCs w:val="26"/>
        </w:rPr>
        <w:t>т их в письменной форме в присутствии комиссии.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Члены комиссии, имеющие замечания по содержанию акта, подписывают его с отметкой «</w:t>
      </w:r>
      <w:r w:rsidRPr="004F33A7">
        <w:rPr>
          <w:i/>
          <w:sz w:val="26"/>
          <w:szCs w:val="26"/>
        </w:rPr>
        <w:t>Замечания прилагаются</w:t>
      </w:r>
      <w:r w:rsidRPr="004F33A7">
        <w:rPr>
          <w:sz w:val="26"/>
          <w:szCs w:val="26"/>
        </w:rPr>
        <w:t>». Текст замечаний излагается на отдельном листе, небольшие по объему замечания допускается фиксировать на самом акте.</w:t>
      </w:r>
    </w:p>
    <w:p w:rsidR="00145FCB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9.</w:t>
      </w:r>
      <w:r w:rsidR="00145FCB" w:rsidRPr="004F33A7">
        <w:rPr>
          <w:sz w:val="26"/>
          <w:szCs w:val="26"/>
        </w:rPr>
        <w:t>7. Акт приема-передачи оформляется в последний рабочий день увольняемого лица в учреждении.</w:t>
      </w:r>
    </w:p>
    <w:p w:rsidR="00A9370A" w:rsidRPr="004F33A7" w:rsidRDefault="00D879E8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9.</w:t>
      </w:r>
      <w:r w:rsidR="00145FCB" w:rsidRPr="004F33A7">
        <w:rPr>
          <w:sz w:val="26"/>
          <w:szCs w:val="26"/>
        </w:rPr>
        <w:t xml:space="preserve">8. Акт приема-передачи дел составляется в трех экземплярах: </w:t>
      </w:r>
    </w:p>
    <w:p w:rsidR="00A9370A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lastRenderedPageBreak/>
        <w:t xml:space="preserve">1-й экземпляр – руководителю учреждения, если увольняется главный бухгалтер, </w:t>
      </w:r>
    </w:p>
    <w:p w:rsidR="00A9370A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2-й экземпляр – увольняемому лицу, 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3-й экземпляр – уполномоченному лицу, которое принимало дела.</w:t>
      </w:r>
    </w:p>
    <w:p w:rsidR="00145FCB" w:rsidRPr="004F33A7" w:rsidRDefault="00145FCB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 </w:t>
      </w:r>
    </w:p>
    <w:p w:rsidR="00A11B9B" w:rsidRDefault="00D879E8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A11B9B" w:rsidRPr="004F33A7">
        <w:rPr>
          <w:b/>
          <w:sz w:val="26"/>
          <w:szCs w:val="26"/>
        </w:rPr>
        <w:t>. ДЛЯ ЦЕЛЕЙ НАЛОГОВОГО УЧЕТА</w:t>
      </w:r>
    </w:p>
    <w:p w:rsidR="004F36C1" w:rsidRPr="004F33A7" w:rsidRDefault="004F36C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bookmarkEnd w:id="4"/>
    <w:p w:rsidR="008B4FD1" w:rsidRDefault="008B4FD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4F33A7">
        <w:rPr>
          <w:b/>
          <w:sz w:val="26"/>
          <w:szCs w:val="26"/>
        </w:rPr>
        <w:t>Общие положения</w:t>
      </w:r>
    </w:p>
    <w:p w:rsidR="004F36C1" w:rsidRPr="004F33A7" w:rsidRDefault="004F36C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4F36C1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 1</w:t>
      </w:r>
      <w:r w:rsidR="00D879E8">
        <w:rPr>
          <w:sz w:val="26"/>
          <w:szCs w:val="26"/>
        </w:rPr>
        <w:t>0</w:t>
      </w:r>
      <w:r w:rsidRPr="004F33A7">
        <w:rPr>
          <w:sz w:val="26"/>
          <w:szCs w:val="26"/>
        </w:rPr>
        <w:t>.1. Учетная политика для целей налогообложения считается разработанной в соответствии с требованиями части второй Налогового кодекса Российской Федерации.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1</w:t>
      </w:r>
      <w:r w:rsidR="00D879E8">
        <w:rPr>
          <w:sz w:val="26"/>
          <w:szCs w:val="26"/>
        </w:rPr>
        <w:t>0</w:t>
      </w:r>
      <w:r w:rsidRPr="004F33A7">
        <w:rPr>
          <w:sz w:val="26"/>
          <w:szCs w:val="26"/>
        </w:rPr>
        <w:t>.2.Основные задачи налогового учета:</w:t>
      </w:r>
      <w:r w:rsidRPr="004F33A7">
        <w:rPr>
          <w:sz w:val="26"/>
          <w:szCs w:val="26"/>
        </w:rPr>
        <w:br/>
      </w:r>
      <w:r w:rsidRPr="004F33A7">
        <w:rPr>
          <w:sz w:val="26"/>
          <w:szCs w:val="26"/>
        </w:rPr>
        <w:tab/>
        <w:t>- ведение в установленном порядке учета своих доходов и расходов и объектов налогообложения;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          - представление в налоговый орган и Пенсионный фонд по месту учета в установленном порядке налоговых деклараций по тем налогам, которые администрация обязана уплачивать: налог на имущество, земельный налог, страховые взносы, НДФЛ.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1</w:t>
      </w:r>
      <w:r w:rsidR="00D879E8">
        <w:rPr>
          <w:sz w:val="26"/>
          <w:szCs w:val="26"/>
        </w:rPr>
        <w:t>0</w:t>
      </w:r>
      <w:r w:rsidRPr="004F33A7">
        <w:rPr>
          <w:sz w:val="26"/>
          <w:szCs w:val="26"/>
        </w:rPr>
        <w:t>.3. Объектами налогового учета могут быть: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имущество;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доходы, по которым возникает обязанность по уплате налогов;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иные объекты, имеющие стоимость, по которым возникает обязанность по уплате налогов.</w:t>
      </w:r>
    </w:p>
    <w:p w:rsidR="008B4FD1" w:rsidRPr="004F33A7" w:rsidRDefault="008B4FD1" w:rsidP="002F1105">
      <w:pPr>
        <w:autoSpaceDE w:val="0"/>
        <w:autoSpaceDN w:val="0"/>
        <w:adjustRightInd w:val="0"/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ab/>
        <w:t>1</w:t>
      </w:r>
      <w:r w:rsidR="00D879E8">
        <w:rPr>
          <w:sz w:val="26"/>
          <w:szCs w:val="26"/>
        </w:rPr>
        <w:t>0</w:t>
      </w:r>
      <w:r w:rsidRPr="004F33A7">
        <w:rPr>
          <w:sz w:val="26"/>
          <w:szCs w:val="26"/>
        </w:rPr>
        <w:t>.4. Администрация района использует электронный способ представления отчетности в налоговые органы по телекоммуникационным каналам связи через оператора электронного документооборота.</w:t>
      </w:r>
    </w:p>
    <w:p w:rsidR="008B4FD1" w:rsidRDefault="008B4FD1" w:rsidP="002F1105">
      <w:pPr>
        <w:spacing w:before="0" w:after="0" w:line="240" w:lineRule="auto"/>
        <w:ind w:firstLine="567"/>
        <w:rPr>
          <w:i/>
          <w:sz w:val="26"/>
          <w:szCs w:val="26"/>
        </w:rPr>
      </w:pPr>
      <w:r w:rsidRPr="004F33A7">
        <w:rPr>
          <w:i/>
          <w:sz w:val="26"/>
          <w:szCs w:val="26"/>
        </w:rPr>
        <w:t>(Основание: п. п. 3,4 ст.80 НК РФ)</w:t>
      </w:r>
    </w:p>
    <w:p w:rsidR="004F36C1" w:rsidRPr="004F33A7" w:rsidRDefault="004F36C1" w:rsidP="002F1105">
      <w:pPr>
        <w:spacing w:before="0" w:after="0" w:line="240" w:lineRule="auto"/>
        <w:ind w:firstLine="567"/>
        <w:rPr>
          <w:i/>
          <w:sz w:val="26"/>
          <w:szCs w:val="26"/>
        </w:rPr>
      </w:pPr>
    </w:p>
    <w:p w:rsidR="008B4FD1" w:rsidRDefault="004F36C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учета</w:t>
      </w:r>
    </w:p>
    <w:p w:rsidR="004F36C1" w:rsidRPr="004F33A7" w:rsidRDefault="004F36C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10.7</w:t>
      </w:r>
      <w:r w:rsidR="008B4FD1" w:rsidRPr="004F33A7">
        <w:rPr>
          <w:sz w:val="26"/>
          <w:szCs w:val="26"/>
        </w:rPr>
        <w:t>. Для подтверждения данных налогового учета применяются: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первичные учетные документы (включая бухгалтерскую справку), оформленные в соответствии с законодательством РФ;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аналитические регистры налогового учета.</w:t>
      </w: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10.7.</w:t>
      </w:r>
      <w:r w:rsidR="008B4FD1" w:rsidRPr="004F33A7">
        <w:rPr>
          <w:sz w:val="26"/>
          <w:szCs w:val="26"/>
        </w:rPr>
        <w:t xml:space="preserve"> Система налогового учета создается в рамках существующей системы бюджетного учета, которая развивается и дорабатывается в соответствии с требованиями Налогового кодекса РФ.</w:t>
      </w: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10.8. </w:t>
      </w:r>
      <w:r w:rsidR="008B4FD1" w:rsidRPr="004F33A7">
        <w:rPr>
          <w:sz w:val="26"/>
          <w:szCs w:val="26"/>
        </w:rPr>
        <w:t xml:space="preserve">Ответственность за ведение налогового учета возлагается на начальника отдела финансов, учета и отчетности - главного бухгалтера. </w:t>
      </w: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10.9 </w:t>
      </w:r>
      <w:r w:rsidR="008B4FD1" w:rsidRPr="004F33A7">
        <w:rPr>
          <w:sz w:val="26"/>
          <w:szCs w:val="26"/>
        </w:rPr>
        <w:t>Декларации по налогам и взносам готовит и представляет в налоговые органы главный специалист отдела финансов, учета и отчетности администрации района.</w:t>
      </w:r>
    </w:p>
    <w:p w:rsidR="008B4FD1" w:rsidRDefault="002F1105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Налоговые регистры</w:t>
      </w:r>
    </w:p>
    <w:p w:rsidR="002F1105" w:rsidRPr="004F33A7" w:rsidRDefault="002F1105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10</w:t>
      </w:r>
      <w:r w:rsidR="008B4FD1" w:rsidRPr="004F33A7">
        <w:rPr>
          <w:sz w:val="26"/>
          <w:szCs w:val="26"/>
        </w:rPr>
        <w:t>.1. Регистры налогового учета формируются на основании данных регистров бюджетного учета и дополнительных учетов. Регистры налогового учета могут видоизменяться.</w:t>
      </w: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8B4FD1" w:rsidRPr="004F33A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8B4FD1" w:rsidRPr="004F33A7">
        <w:rPr>
          <w:sz w:val="26"/>
          <w:szCs w:val="26"/>
        </w:rPr>
        <w:t>2. В регистрах налогового учета должен быть отражен источник   информации или основание для записи.</w:t>
      </w:r>
      <w:r w:rsidR="008B4FD1" w:rsidRPr="004F33A7">
        <w:rPr>
          <w:sz w:val="26"/>
          <w:szCs w:val="26"/>
        </w:rPr>
        <w:br/>
      </w:r>
    </w:p>
    <w:p w:rsidR="008B4FD1" w:rsidRDefault="002F1105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Налог на имущество организаций</w:t>
      </w:r>
    </w:p>
    <w:p w:rsidR="002F1105" w:rsidRPr="004F33A7" w:rsidRDefault="002F1105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10.13</w:t>
      </w:r>
      <w:r w:rsidR="008B4FD1" w:rsidRPr="004F33A7">
        <w:rPr>
          <w:sz w:val="26"/>
          <w:szCs w:val="26"/>
        </w:rPr>
        <w:t>. Администрация района является плательщиком налога на имущество. Налогооблагаемая база по налогу на имущество формируется согласно статьям 374, 375 главы 30 Налогового кодекса РФ.</w:t>
      </w: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10.14. </w:t>
      </w:r>
      <w:r w:rsidR="008B4FD1" w:rsidRPr="004F33A7">
        <w:rPr>
          <w:sz w:val="26"/>
          <w:szCs w:val="26"/>
        </w:rPr>
        <w:t xml:space="preserve">Налоговая ставка применяется в соответствии с законодательством Пензенской области. Основание: статья 372 Налогового кодекса РФ.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ab/>
        <w:t xml:space="preserve">10.15. </w:t>
      </w:r>
      <w:r w:rsidR="008B4FD1" w:rsidRPr="004F33A7">
        <w:rPr>
          <w:sz w:val="26"/>
          <w:szCs w:val="26"/>
        </w:rPr>
        <w:t xml:space="preserve">Налоги и авансовые платежи по налогу на имущество уплачиваются в  бюджет Пензенской области в порядке и сроки, предусмотренные статьей 383 Налогового кодекса РФ.                                    </w:t>
      </w:r>
    </w:p>
    <w:p w:rsidR="008B4FD1" w:rsidRDefault="002F1105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Налог на доходы физических лиц</w:t>
      </w:r>
    </w:p>
    <w:p w:rsidR="002F1105" w:rsidRPr="004F33A7" w:rsidRDefault="002F1105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10.16. </w:t>
      </w:r>
      <w:r w:rsidR="008B4FD1" w:rsidRPr="004F33A7">
        <w:rPr>
          <w:sz w:val="26"/>
          <w:szCs w:val="26"/>
        </w:rPr>
        <w:t>Нормативная база: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Налоговый кодекс Российской Федерации  (глава 23 «Налог на доходы физических лиц»);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В соответствии с главой 23 Налогового кодекса Российской Федерации  Администрация района является налоговым агентом.</w:t>
      </w: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10.17. </w:t>
      </w:r>
      <w:r w:rsidR="008B4FD1" w:rsidRPr="004F33A7">
        <w:rPr>
          <w:sz w:val="26"/>
          <w:szCs w:val="26"/>
        </w:rPr>
        <w:t xml:space="preserve">Администрация района, от которой или в результате отношений с которой налогоплательщик получил </w:t>
      </w:r>
      <w:proofErr w:type="gramStart"/>
      <w:r w:rsidR="008B4FD1" w:rsidRPr="004F33A7">
        <w:rPr>
          <w:sz w:val="26"/>
          <w:szCs w:val="26"/>
        </w:rPr>
        <w:t>доходы, облагаемые налогом на доходы физических лиц  обязано</w:t>
      </w:r>
      <w:proofErr w:type="gramEnd"/>
      <w:r w:rsidR="008B4FD1" w:rsidRPr="004F33A7">
        <w:rPr>
          <w:sz w:val="26"/>
          <w:szCs w:val="26"/>
        </w:rPr>
        <w:t>: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исчислить,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удержать у налогоплательщика,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- уплатить сумму налога (в том числе:  доходы по трудовым договорам, другим выплатам, связанным  с оплатой труда и компенсационные выплаты в соответствии с законодательством РФ, либо за счет средств организации, а так же, налогом облагаются выплаты по договорам </w:t>
      </w:r>
      <w:proofErr w:type="spellStart"/>
      <w:r w:rsidRPr="004F33A7">
        <w:rPr>
          <w:sz w:val="26"/>
          <w:szCs w:val="26"/>
        </w:rPr>
        <w:t>гражданско</w:t>
      </w:r>
      <w:proofErr w:type="spellEnd"/>
      <w:r w:rsidRPr="004F33A7">
        <w:rPr>
          <w:sz w:val="26"/>
          <w:szCs w:val="26"/>
        </w:rPr>
        <w:t xml:space="preserve"> – правового характера).</w:t>
      </w: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10.18. </w:t>
      </w:r>
      <w:r w:rsidR="008B4FD1" w:rsidRPr="004F33A7">
        <w:rPr>
          <w:sz w:val="26"/>
          <w:szCs w:val="26"/>
        </w:rPr>
        <w:t>На отдел финансов, учета и отчетности  администрации района возлагается обязанность: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учета доходов работников  администрации района;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контроль за своевременной, полной уплатой удержанного налога;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своевременное предоставление налоговых деклараций и другой отчетности в соответствии с законодательством Российской Федерации.</w:t>
      </w: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10.19. </w:t>
      </w:r>
      <w:r w:rsidR="008B4FD1" w:rsidRPr="004F33A7">
        <w:rPr>
          <w:sz w:val="26"/>
          <w:szCs w:val="26"/>
        </w:rPr>
        <w:t>На главного специалиста отдела делопроизводства и хозяйственного обеспечения  администрации района  возлагается обязанность:</w:t>
      </w:r>
    </w:p>
    <w:p w:rsidR="008B4FD1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 -  учета рабочего времени.</w:t>
      </w:r>
    </w:p>
    <w:p w:rsidR="002F1105" w:rsidRPr="004F33A7" w:rsidRDefault="002F1105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8B4FD1" w:rsidRDefault="002F1105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Земельный налог</w:t>
      </w:r>
    </w:p>
    <w:p w:rsidR="002F1105" w:rsidRPr="004F33A7" w:rsidRDefault="002F1105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10.20. </w:t>
      </w:r>
      <w:r w:rsidR="008B4FD1" w:rsidRPr="004F33A7">
        <w:rPr>
          <w:sz w:val="26"/>
          <w:szCs w:val="26"/>
        </w:rPr>
        <w:t>Налогооблагаемая база и налоговый период по земельному налогу формируется согласно статьям 390, 391, 393 главы 31 Налогового кодекса Российской Федерации.</w:t>
      </w:r>
    </w:p>
    <w:p w:rsidR="008B4FD1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10</w:t>
      </w:r>
      <w:r w:rsidR="008B4FD1" w:rsidRPr="004F33A7">
        <w:rPr>
          <w:sz w:val="26"/>
          <w:szCs w:val="26"/>
        </w:rPr>
        <w:t>.2</w:t>
      </w:r>
      <w:r>
        <w:rPr>
          <w:sz w:val="26"/>
          <w:szCs w:val="26"/>
        </w:rPr>
        <w:t>1</w:t>
      </w:r>
      <w:r w:rsidR="008B4FD1" w:rsidRPr="004F33A7">
        <w:rPr>
          <w:sz w:val="26"/>
          <w:szCs w:val="26"/>
        </w:rPr>
        <w:t>. Налоговая ставка применяется в соответствии статьей 394 Налогового кодекса Российской Федерации.</w:t>
      </w:r>
    </w:p>
    <w:p w:rsidR="002F1105" w:rsidRPr="004F33A7" w:rsidRDefault="002F1105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8B4FD1" w:rsidRDefault="008B4FD1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4F33A7">
        <w:rPr>
          <w:b/>
          <w:sz w:val="26"/>
          <w:szCs w:val="26"/>
        </w:rPr>
        <w:t>Страховые взносы.</w:t>
      </w:r>
    </w:p>
    <w:p w:rsidR="002F1105" w:rsidRPr="004F33A7" w:rsidRDefault="002F1105" w:rsidP="002F1105">
      <w:pPr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10.22</w:t>
      </w:r>
      <w:r w:rsidR="008B4FD1" w:rsidRPr="004F33A7">
        <w:rPr>
          <w:sz w:val="26"/>
          <w:szCs w:val="26"/>
        </w:rPr>
        <w:t xml:space="preserve">. Администрацией района составляется и предоставляется следующая отчетность:  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b/>
          <w:sz w:val="26"/>
          <w:szCs w:val="26"/>
        </w:rPr>
      </w:pPr>
      <w:r w:rsidRPr="004F33A7">
        <w:rPr>
          <w:sz w:val="26"/>
          <w:szCs w:val="26"/>
        </w:rPr>
        <w:t>- в налоговый орган по месту регистрации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 (РСВ-1).</w:t>
      </w:r>
      <w:r w:rsidRPr="004F33A7">
        <w:rPr>
          <w:b/>
          <w:sz w:val="26"/>
          <w:szCs w:val="26"/>
        </w:rPr>
        <w:t xml:space="preserve"> </w:t>
      </w:r>
      <w:r w:rsidRPr="004F33A7">
        <w:rPr>
          <w:sz w:val="26"/>
          <w:szCs w:val="26"/>
        </w:rPr>
        <w:t xml:space="preserve">Расчет по страховым взносам предоставляется не позднее 30-го числа месяца, следующего за отчетным периодом;                                                                                                      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proofErr w:type="gramStart"/>
      <w:r w:rsidRPr="004F33A7">
        <w:rPr>
          <w:sz w:val="26"/>
          <w:szCs w:val="26"/>
        </w:rPr>
        <w:t xml:space="preserve">– в территориальный орган ФСС РФ  по начисленным и уплаченным  страховым взносам на обязательное социальное страхование на случай временной нетрудоспособности и в связи с материнством в ФСС РФ,  а также расходы на выплату обязательного страхового обеспечения по указанному виду обязательного социального страхования, произведенным в счет уплаты этих страховых взносов в ФСС РФ. </w:t>
      </w:r>
      <w:proofErr w:type="gramEnd"/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Расчет предоставляется не позднее 20-го числа месяца, следующего за отчетным периодом;                                                                                                                                          </w:t>
      </w:r>
      <w:r w:rsidRPr="004F33A7">
        <w:rPr>
          <w:sz w:val="26"/>
          <w:szCs w:val="26"/>
        </w:rPr>
        <w:tab/>
        <w:t xml:space="preserve">- в территориальный орган ПФР  персонифицированная отчетность в электронном виде. 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  Основание: Нормативная база: 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- Гл. 34"Страховые взносы" НК РФ, 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Федеральный Закон от 24.07.1998г.N 125-ФЗ,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- Федеральный Закон от 24.07.2009г. № 213-ФЗ,  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 xml:space="preserve">- Федеральный Закон от 29.12.2006г. № 255-ФЗ (с учетом внесенных изменений).                                                              </w:t>
      </w: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10.23.</w:t>
      </w:r>
      <w:r w:rsidR="008B4FD1" w:rsidRPr="004F33A7">
        <w:rPr>
          <w:sz w:val="26"/>
          <w:szCs w:val="26"/>
        </w:rPr>
        <w:t xml:space="preserve"> На отдел финансов, учета и отчетности  администрации района  возлагается обязанность:    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  <w:r w:rsidRPr="004F33A7">
        <w:rPr>
          <w:sz w:val="26"/>
          <w:szCs w:val="26"/>
        </w:rPr>
        <w:t>- вести учет сумм начисленных выплат и иных вознаграждений, сумм налога, относящихся к ним, а также сумм налоговых вычетов по каждому физическому лицу, в пользу которого осуществлялись выплаты.</w:t>
      </w:r>
    </w:p>
    <w:p w:rsidR="008B4FD1" w:rsidRPr="004F33A7" w:rsidRDefault="00F777DC" w:rsidP="002F1105">
      <w:pPr>
        <w:spacing w:before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10.24. </w:t>
      </w:r>
      <w:r w:rsidR="008B4FD1" w:rsidRPr="004F33A7">
        <w:rPr>
          <w:sz w:val="26"/>
          <w:szCs w:val="26"/>
        </w:rPr>
        <w:t>В целях обеспечения персонифицированного учета страховых взносов в Пенсионный фонд возложить обязанность обеспечения данных  по стажу работы и других данных  персонифицированного учета на главного специалиста отдела делопроизводства и хозяйственного обеспечения администрации района.</w:t>
      </w: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8B4FD1" w:rsidRPr="004F33A7" w:rsidRDefault="008B4FD1" w:rsidP="002F1105">
      <w:pPr>
        <w:spacing w:before="0" w:after="0" w:line="240" w:lineRule="auto"/>
        <w:ind w:firstLine="567"/>
        <w:rPr>
          <w:sz w:val="26"/>
          <w:szCs w:val="26"/>
        </w:rPr>
      </w:pPr>
    </w:p>
    <w:p w:rsidR="00E821BA" w:rsidRPr="004F33A7" w:rsidRDefault="00E821BA" w:rsidP="002F1105">
      <w:pPr>
        <w:spacing w:before="0" w:after="0" w:line="240" w:lineRule="auto"/>
        <w:ind w:firstLine="567"/>
        <w:rPr>
          <w:sz w:val="26"/>
          <w:szCs w:val="26"/>
        </w:rPr>
      </w:pPr>
    </w:p>
    <w:sectPr w:rsidR="00E821BA" w:rsidRPr="004F33A7" w:rsidSect="00784798">
      <w:headerReference w:type="even" r:id="rId127"/>
      <w:headerReference w:type="default" r:id="rId128"/>
      <w:footerReference w:type="even" r:id="rId129"/>
      <w:footerReference w:type="default" r:id="rId130"/>
      <w:headerReference w:type="first" r:id="rId131"/>
      <w:footerReference w:type="first" r:id="rId132"/>
      <w:footnotePr>
        <w:numRestart w:val="eachSect"/>
      </w:footnotePr>
      <w:pgSz w:w="11907" w:h="16839" w:code="9"/>
      <w:pgMar w:top="851" w:right="567" w:bottom="85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F8" w:rsidRDefault="004D51F8">
      <w:pPr>
        <w:spacing w:before="0" w:after="0" w:line="240" w:lineRule="auto"/>
      </w:pPr>
      <w:r>
        <w:separator/>
      </w:r>
    </w:p>
  </w:endnote>
  <w:endnote w:type="continuationSeparator" w:id="0">
    <w:p w:rsidR="004D51F8" w:rsidRDefault="004D51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58" w:rsidRDefault="00F70558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58" w:rsidRDefault="00F70558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58" w:rsidRPr="004067D3" w:rsidRDefault="00F70558" w:rsidP="004067D3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F8" w:rsidRDefault="004D51F8">
      <w:pPr>
        <w:spacing w:before="0" w:after="0" w:line="240" w:lineRule="auto"/>
      </w:pPr>
      <w:r>
        <w:separator/>
      </w:r>
    </w:p>
  </w:footnote>
  <w:footnote w:type="continuationSeparator" w:id="0">
    <w:p w:rsidR="004D51F8" w:rsidRDefault="004D51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58" w:rsidRDefault="00F70558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58" w:rsidRDefault="00F70558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58" w:rsidRDefault="00F7055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426" w:firstLine="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01988"/>
    <w:multiLevelType w:val="multilevel"/>
    <w:tmpl w:val="5C3A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67142E"/>
    <w:multiLevelType w:val="hybridMultilevel"/>
    <w:tmpl w:val="2252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A4F30"/>
    <w:multiLevelType w:val="multilevel"/>
    <w:tmpl w:val="51C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9683A"/>
    <w:multiLevelType w:val="multilevel"/>
    <w:tmpl w:val="AB96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F770A"/>
    <w:multiLevelType w:val="multilevel"/>
    <w:tmpl w:val="148A5668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color w:val="FF0000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20">
    <w:nsid w:val="56320CF8"/>
    <w:multiLevelType w:val="multilevel"/>
    <w:tmpl w:val="1E8C4C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1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4614D"/>
    <w:multiLevelType w:val="multilevel"/>
    <w:tmpl w:val="024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</w:num>
  <w:num w:numId="34">
    <w:abstractNumId w:val="13"/>
  </w:num>
  <w:num w:numId="35">
    <w:abstractNumId w:val="15"/>
  </w:num>
  <w:num w:numId="36">
    <w:abstractNumId w:val="22"/>
  </w:num>
  <w:num w:numId="37">
    <w:abstractNumId w:val="12"/>
  </w:num>
  <w:num w:numId="38">
    <w:abstractNumId w:val="14"/>
  </w:num>
  <w:num w:numId="39">
    <w:abstractNumId w:val="21"/>
  </w:num>
  <w:num w:numId="40">
    <w:abstractNumId w:val="16"/>
  </w:num>
  <w:num w:numId="41">
    <w:abstractNumId w:val="17"/>
  </w:num>
  <w:num w:numId="42">
    <w:abstractNumId w:val="11"/>
  </w:num>
  <w:num w:numId="43">
    <w:abstractNumId w:val="18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SortMethod w:val="0000"/>
  <w:doNotTrackMove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818"/>
    <w:rsid w:val="0003021B"/>
    <w:rsid w:val="00030AAF"/>
    <w:rsid w:val="00035C20"/>
    <w:rsid w:val="0004159D"/>
    <w:rsid w:val="0004437C"/>
    <w:rsid w:val="00064DA6"/>
    <w:rsid w:val="000B5532"/>
    <w:rsid w:val="000C34BD"/>
    <w:rsid w:val="000D5BCC"/>
    <w:rsid w:val="00127091"/>
    <w:rsid w:val="00130097"/>
    <w:rsid w:val="00145FCB"/>
    <w:rsid w:val="00164D6F"/>
    <w:rsid w:val="001723F7"/>
    <w:rsid w:val="001A28FB"/>
    <w:rsid w:val="001A51F3"/>
    <w:rsid w:val="001A5A36"/>
    <w:rsid w:val="001B1AC7"/>
    <w:rsid w:val="001B503C"/>
    <w:rsid w:val="001E7960"/>
    <w:rsid w:val="001F0497"/>
    <w:rsid w:val="00211CC0"/>
    <w:rsid w:val="00217E77"/>
    <w:rsid w:val="002209E4"/>
    <w:rsid w:val="00227F2D"/>
    <w:rsid w:val="00261A6B"/>
    <w:rsid w:val="00261BB5"/>
    <w:rsid w:val="0026288F"/>
    <w:rsid w:val="002750B1"/>
    <w:rsid w:val="00282221"/>
    <w:rsid w:val="00294CEC"/>
    <w:rsid w:val="002A28E1"/>
    <w:rsid w:val="002B06EB"/>
    <w:rsid w:val="002B38DD"/>
    <w:rsid w:val="002D22D6"/>
    <w:rsid w:val="002F1105"/>
    <w:rsid w:val="002F15DB"/>
    <w:rsid w:val="00311574"/>
    <w:rsid w:val="0033755B"/>
    <w:rsid w:val="00352FBB"/>
    <w:rsid w:val="0036058F"/>
    <w:rsid w:val="003667B1"/>
    <w:rsid w:val="003802C8"/>
    <w:rsid w:val="00381700"/>
    <w:rsid w:val="003A06D7"/>
    <w:rsid w:val="003D309B"/>
    <w:rsid w:val="003E25DD"/>
    <w:rsid w:val="003F7A9A"/>
    <w:rsid w:val="004049A2"/>
    <w:rsid w:val="004067D3"/>
    <w:rsid w:val="0040767D"/>
    <w:rsid w:val="00416B85"/>
    <w:rsid w:val="004176C7"/>
    <w:rsid w:val="00423DC2"/>
    <w:rsid w:val="004261DF"/>
    <w:rsid w:val="00436461"/>
    <w:rsid w:val="00441061"/>
    <w:rsid w:val="0046566D"/>
    <w:rsid w:val="00485A06"/>
    <w:rsid w:val="0049148A"/>
    <w:rsid w:val="004A3203"/>
    <w:rsid w:val="004C2F66"/>
    <w:rsid w:val="004D51F8"/>
    <w:rsid w:val="004F33A7"/>
    <w:rsid w:val="004F36C1"/>
    <w:rsid w:val="00506A9F"/>
    <w:rsid w:val="005433A0"/>
    <w:rsid w:val="00556658"/>
    <w:rsid w:val="005616DA"/>
    <w:rsid w:val="00565385"/>
    <w:rsid w:val="0057308D"/>
    <w:rsid w:val="00577EE9"/>
    <w:rsid w:val="0058778D"/>
    <w:rsid w:val="005D7610"/>
    <w:rsid w:val="005E1288"/>
    <w:rsid w:val="005E2775"/>
    <w:rsid w:val="005F4D2C"/>
    <w:rsid w:val="006227B4"/>
    <w:rsid w:val="00625931"/>
    <w:rsid w:val="0065325E"/>
    <w:rsid w:val="00654ECB"/>
    <w:rsid w:val="00674398"/>
    <w:rsid w:val="00674818"/>
    <w:rsid w:val="006A318A"/>
    <w:rsid w:val="006D4373"/>
    <w:rsid w:val="006E38FD"/>
    <w:rsid w:val="006E7BDF"/>
    <w:rsid w:val="007014B1"/>
    <w:rsid w:val="00702F70"/>
    <w:rsid w:val="00734F6D"/>
    <w:rsid w:val="0074607A"/>
    <w:rsid w:val="00756294"/>
    <w:rsid w:val="0076139B"/>
    <w:rsid w:val="00767B71"/>
    <w:rsid w:val="00780367"/>
    <w:rsid w:val="00781F26"/>
    <w:rsid w:val="00784798"/>
    <w:rsid w:val="007C6CA6"/>
    <w:rsid w:val="007D2990"/>
    <w:rsid w:val="007D474C"/>
    <w:rsid w:val="007F2941"/>
    <w:rsid w:val="007F5FBA"/>
    <w:rsid w:val="00800462"/>
    <w:rsid w:val="00823DCA"/>
    <w:rsid w:val="00830C1B"/>
    <w:rsid w:val="00855DD1"/>
    <w:rsid w:val="00864715"/>
    <w:rsid w:val="00870BDB"/>
    <w:rsid w:val="008A2698"/>
    <w:rsid w:val="008B4FD1"/>
    <w:rsid w:val="008B798B"/>
    <w:rsid w:val="008C59BE"/>
    <w:rsid w:val="008D2E1B"/>
    <w:rsid w:val="008D512D"/>
    <w:rsid w:val="00904589"/>
    <w:rsid w:val="00906753"/>
    <w:rsid w:val="00914317"/>
    <w:rsid w:val="00925001"/>
    <w:rsid w:val="009618A0"/>
    <w:rsid w:val="00971498"/>
    <w:rsid w:val="00990ADC"/>
    <w:rsid w:val="009A6416"/>
    <w:rsid w:val="009C606F"/>
    <w:rsid w:val="009D1602"/>
    <w:rsid w:val="009D6157"/>
    <w:rsid w:val="009F2F59"/>
    <w:rsid w:val="00A104CD"/>
    <w:rsid w:val="00A11B9B"/>
    <w:rsid w:val="00A131B1"/>
    <w:rsid w:val="00A15E1E"/>
    <w:rsid w:val="00A361CF"/>
    <w:rsid w:val="00A81B5C"/>
    <w:rsid w:val="00A84B0F"/>
    <w:rsid w:val="00A9370A"/>
    <w:rsid w:val="00AB03E8"/>
    <w:rsid w:val="00AD049F"/>
    <w:rsid w:val="00AD10F2"/>
    <w:rsid w:val="00AD405E"/>
    <w:rsid w:val="00AE59E0"/>
    <w:rsid w:val="00B06A83"/>
    <w:rsid w:val="00B1107E"/>
    <w:rsid w:val="00B22517"/>
    <w:rsid w:val="00B22ED1"/>
    <w:rsid w:val="00B471A7"/>
    <w:rsid w:val="00B47B21"/>
    <w:rsid w:val="00B527B6"/>
    <w:rsid w:val="00B5726A"/>
    <w:rsid w:val="00B91B47"/>
    <w:rsid w:val="00BB0AAE"/>
    <w:rsid w:val="00BB4BCE"/>
    <w:rsid w:val="00BE08A8"/>
    <w:rsid w:val="00BE2379"/>
    <w:rsid w:val="00BE4F78"/>
    <w:rsid w:val="00C0098E"/>
    <w:rsid w:val="00C47386"/>
    <w:rsid w:val="00C54E65"/>
    <w:rsid w:val="00C62996"/>
    <w:rsid w:val="00CB0E00"/>
    <w:rsid w:val="00CC13DA"/>
    <w:rsid w:val="00CD53D4"/>
    <w:rsid w:val="00CE4ACD"/>
    <w:rsid w:val="00CF12F8"/>
    <w:rsid w:val="00D3388E"/>
    <w:rsid w:val="00D370F1"/>
    <w:rsid w:val="00D53757"/>
    <w:rsid w:val="00D80E2A"/>
    <w:rsid w:val="00D81B31"/>
    <w:rsid w:val="00D86EDD"/>
    <w:rsid w:val="00D879E8"/>
    <w:rsid w:val="00D91B06"/>
    <w:rsid w:val="00DA5B87"/>
    <w:rsid w:val="00DB0E36"/>
    <w:rsid w:val="00DC437B"/>
    <w:rsid w:val="00DD2476"/>
    <w:rsid w:val="00DD66E2"/>
    <w:rsid w:val="00E2267F"/>
    <w:rsid w:val="00E60532"/>
    <w:rsid w:val="00E63DBC"/>
    <w:rsid w:val="00E66C91"/>
    <w:rsid w:val="00E73012"/>
    <w:rsid w:val="00E768AF"/>
    <w:rsid w:val="00E821BA"/>
    <w:rsid w:val="00E82EB1"/>
    <w:rsid w:val="00E90DAC"/>
    <w:rsid w:val="00EA47B1"/>
    <w:rsid w:val="00EA47B4"/>
    <w:rsid w:val="00EA6588"/>
    <w:rsid w:val="00ED5833"/>
    <w:rsid w:val="00EE10BE"/>
    <w:rsid w:val="00EE6657"/>
    <w:rsid w:val="00F029C7"/>
    <w:rsid w:val="00F1109D"/>
    <w:rsid w:val="00F122C2"/>
    <w:rsid w:val="00F13670"/>
    <w:rsid w:val="00F14E61"/>
    <w:rsid w:val="00F26E11"/>
    <w:rsid w:val="00F3303F"/>
    <w:rsid w:val="00F437BB"/>
    <w:rsid w:val="00F5469B"/>
    <w:rsid w:val="00F629F6"/>
    <w:rsid w:val="00F70558"/>
    <w:rsid w:val="00F777DC"/>
    <w:rsid w:val="00FB4291"/>
    <w:rsid w:val="00FD0DFC"/>
    <w:rsid w:val="00FE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link w:val="heading1normalunnumbered"/>
    <w:uiPriority w:val="9"/>
    <w:rsid w:val="00B32490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8229F"/>
    <w:rPr>
      <w:b/>
      <w:bCs/>
    </w:rPr>
  </w:style>
  <w:style w:type="character" w:styleId="a9">
    <w:name w:val="Emphasis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  <w:sz w:val="20"/>
      <w:szCs w:val="20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000000"/>
      <w:sz w:val="20"/>
      <w:szCs w:val="20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98229F"/>
    <w:rPr>
      <w:i/>
      <w:iCs/>
      <w:color w:val="808080"/>
    </w:rPr>
  </w:style>
  <w:style w:type="character" w:styleId="af">
    <w:name w:val="Intense Emphasis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B471A7"/>
    <w:rPr>
      <w:color w:val="0000FF"/>
      <w:u w:val="single"/>
    </w:rPr>
  </w:style>
  <w:style w:type="paragraph" w:styleId="afd">
    <w:name w:val="Body Text"/>
    <w:basedOn w:val="a"/>
    <w:link w:val="afe"/>
    <w:rsid w:val="00C62996"/>
    <w:pPr>
      <w:spacing w:before="0" w:after="0" w:line="300" w:lineRule="exact"/>
      <w:ind w:firstLine="0"/>
    </w:pPr>
    <w:rPr>
      <w:sz w:val="28"/>
      <w:szCs w:val="20"/>
    </w:rPr>
  </w:style>
  <w:style w:type="character" w:customStyle="1" w:styleId="afe">
    <w:name w:val="Основной текст Знак"/>
    <w:link w:val="afd"/>
    <w:rsid w:val="00C62996"/>
    <w:rPr>
      <w:sz w:val="28"/>
    </w:rPr>
  </w:style>
  <w:style w:type="paragraph" w:styleId="aff">
    <w:name w:val="Normal (Web)"/>
    <w:basedOn w:val="a"/>
    <w:rsid w:val="006227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1B50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ill">
    <w:name w:val="fill"/>
    <w:rsid w:val="00556658"/>
    <w:rPr>
      <w:b/>
      <w:bCs/>
      <w:i/>
      <w:iCs/>
      <w:color w:val="FF0000"/>
    </w:rPr>
  </w:style>
  <w:style w:type="table" w:styleId="aff0">
    <w:name w:val="Table Grid"/>
    <w:basedOn w:val="a1"/>
    <w:rsid w:val="0016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BE4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</w:style>
  <w:style w:type="character" w:customStyle="1" w:styleId="HTML0">
    <w:name w:val="Стандартный HTML Знак"/>
    <w:basedOn w:val="a0"/>
    <w:link w:val="HTML"/>
    <w:semiHidden/>
    <w:rsid w:val="00BE4F78"/>
    <w:rPr>
      <w:sz w:val="22"/>
      <w:szCs w:val="22"/>
    </w:rPr>
  </w:style>
  <w:style w:type="character" w:customStyle="1" w:styleId="aff1">
    <w:name w:val="Гипертекстовая ссылка"/>
    <w:basedOn w:val="a0"/>
    <w:uiPriority w:val="99"/>
    <w:rsid w:val="001B1AC7"/>
    <w:rPr>
      <w:b/>
      <w:bCs/>
      <w:color w:val="106BBE"/>
    </w:rPr>
  </w:style>
  <w:style w:type="character" w:customStyle="1" w:styleId="docuntyped-name">
    <w:name w:val="doc__untyped-name"/>
    <w:basedOn w:val="a0"/>
    <w:rsid w:val="00830C1B"/>
  </w:style>
  <w:style w:type="character" w:customStyle="1" w:styleId="auto-matches">
    <w:name w:val="auto-matches"/>
    <w:basedOn w:val="a0"/>
    <w:rsid w:val="00830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117" Type="http://schemas.openxmlformats.org/officeDocument/2006/relationships/hyperlink" Target="consultantplus://offline/ref=9D8161AA42813FF2C5CEF20345109A18045E915A4D486592BF0D91A3DD55F1698951AD87C989255BD5FBE092C10199654393C4422B6702763792395C762BD795D28D04d5R3M" TargetMode="External"/><Relationship Id="rId21" Type="http://schemas.openxmlformats.org/officeDocument/2006/relationships/hyperlink" Target="consultantplus://offline/ref=9D8161AA42813FF2C5CEF20345109A18045E915A4D486592BF0D91A3DD55F1698951AD87C989255BD5FBE893C30490654393C4422B6702763792395C742FD69E8FDD4C4BBB23d1R3M" TargetMode="External"/><Relationship Id="rId42" Type="http://schemas.openxmlformats.org/officeDocument/2006/relationships/hyperlink" Target="consultantplus://offline/ref=9D8161AA42813FF2C5CEF20345109A18045E915A4D486592BF0D91A3DD55F1698951AD87C989255BD5F8E992CB0298654393C4422B6702763792395C742FD69E8FDC4C4BBB23d1R3M" TargetMode="External"/><Relationship Id="rId47" Type="http://schemas.openxmlformats.org/officeDocument/2006/relationships/hyperlink" Target="consultantplus://offline/ref=9D8161AA42813FF2C5CEF20345109A18045E915A4D486592BF0D91A3DD55F1698951AD87C989255BD5FAE995C40791654393C4422B6702763792395C742FD69E8EDF4C4BBB23d1R3M" TargetMode="External"/><Relationship Id="rId63" Type="http://schemas.openxmlformats.org/officeDocument/2006/relationships/hyperlink" Target="consultantplus://offline/ref=9D8161AA42813FF2C5CEF20345109A18045E915A4D486592BF0D91A3DD55F1698951AD87C989255BD5FBE092C10199654393C4422B6702763792395C742FD49C8FD54C43BB2402B727F23A4129D403E6C2A5E60AF36CdFRFM" TargetMode="External"/><Relationship Id="rId68" Type="http://schemas.openxmlformats.org/officeDocument/2006/relationships/hyperlink" Target="consultantplus://offline/ref=58DC906CFEF30E8416C6B67CCFB5B4E2161E1BE3F1B49C11B026EEA226C55F57E4FD45C2033EFEF5J8eAH" TargetMode="External"/><Relationship Id="rId84" Type="http://schemas.openxmlformats.org/officeDocument/2006/relationships/hyperlink" Target="consultantplus://offline/ref=9D8161AA42813FF2C5CEF20345109A18045E915A4D486592BF0D91A3DD55F1698951AD87C989255BD5FBE893C30798654393C4422B6702763792395C742FD69E8CDB4C4BBB23d1R3M" TargetMode="External"/><Relationship Id="rId89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112" Type="http://schemas.openxmlformats.org/officeDocument/2006/relationships/hyperlink" Target="consultantplus://offline/ref=9D8161AA42813FF2C5CEF20345109A18045E915A4D486592BF0D91A3DD55F1698951AD87C989255BD5FBE092C10199654393C4422B6702763792395C742FD7968CD54C43BB2402B727F63A412BD403E6C2A5E60AF36CdFRFM" TargetMode="External"/><Relationship Id="rId133" Type="http://schemas.openxmlformats.org/officeDocument/2006/relationships/fontTable" Target="fontTable.xml"/><Relationship Id="rId16" Type="http://schemas.openxmlformats.org/officeDocument/2006/relationships/hyperlink" Target="consultantplus://offline/ref=9D8161AA42813FF2C5CEF20345109A18045E915A4D486592BF0D91A3DD55F1698951AD87C989255BD5FBE893C10091654393C4422B6702763792395C742FD69E8FDD4C4BBB23d1R3M" TargetMode="External"/><Relationship Id="rId107" Type="http://schemas.openxmlformats.org/officeDocument/2006/relationships/hyperlink" Target="consultantplus://offline/ref=9D8161AA42813FF2C5CEF20345109A18045E915A4D486592BF0D91A3DD55F1698951AD87C989255BD5FBE092C10199654393C4422B6702763792395C7D2FDDCADF98121AEB6049BB26E826402AC20ABA92EEdAR9M" TargetMode="External"/><Relationship Id="rId11" Type="http://schemas.openxmlformats.org/officeDocument/2006/relationships/hyperlink" Target="consultantplus://offline/ref=9D8161AA42813FF2C5CEF20345109A18045E915A4D486592BF0D91A3DD55F1698951AD87C989255BD5FAE996C40691654393C4422B6702763792395C742FD69E8EDC4717EA615CE677B5d6R0M" TargetMode="External"/><Relationship Id="rId32" Type="http://schemas.openxmlformats.org/officeDocument/2006/relationships/hyperlink" Target="consultantplus://offline/ref=9D8161AA42813FF2C5CEF20345109A18045E915A4D486592BF0D91A3DD55F1698951AD87C989255BD5FBE092C10199654393C4422B6702763792395C742FD69D86DB4C4BBB23d1R3M" TargetMode="External"/><Relationship Id="rId37" Type="http://schemas.openxmlformats.org/officeDocument/2006/relationships/hyperlink" Target="consultantplus://offline/ref=9D8161AA42813FF2C5CEF20345109A18045E915A4D486592BF0D91A3DD55F1698951AD87C989255BD5FBE092C60399654393C4422B6702763792395C742FD49F8BD44C4BBB23d1R3M" TargetMode="External"/><Relationship Id="rId53" Type="http://schemas.openxmlformats.org/officeDocument/2006/relationships/hyperlink" Target="consultantplus://offline/ref=9D8161AA42813FF2C5CEF20345109A18045E915A4D486592BF0D91A3DD55F1698951AD87C989255BD5FBE09DC1019F654393C4422B6702763792395C742FD69E8AD84C4BBB23d1R3M" TargetMode="External"/><Relationship Id="rId58" Type="http://schemas.openxmlformats.org/officeDocument/2006/relationships/hyperlink" Target="consultantplus://offline/ref=9D8161AA42813FF2C5CEF20345109A18045E915A4D486592BF0D91A3DD55F1698951AD87C989255BD5FBE893C30491654393C4422B6702763792395C742FD69F8CDD4C4BBB23d1R3M" TargetMode="External"/><Relationship Id="rId74" Type="http://schemas.openxmlformats.org/officeDocument/2006/relationships/hyperlink" Target="consultantplus://offline/ref=58DC906CFEF30E8416C6B67CCFB5B4E2161E1BE3F1B49C11B026EEA226C55F57E4FD45C2033FF9F1J8eBH" TargetMode="External"/><Relationship Id="rId79" Type="http://schemas.openxmlformats.org/officeDocument/2006/relationships/hyperlink" Target="consultantplus://offline/ref=9D8161AA42813FF2C5CEF20345109A18045E915A4D486592BF0D91A3DD55F1698951AD87C989255BD5FBE092C10199654393C4422B6702763792395C742FD7968ED84C4BBB23d1R3M" TargetMode="External"/><Relationship Id="rId102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123" Type="http://schemas.openxmlformats.org/officeDocument/2006/relationships/hyperlink" Target="consultantplus://offline/ref=9D8161AA42813FF2C5CEF20345109A18045E915A4D486592BF0D91A3DD55F1698951AD87C989255BD5FBE190C6009D654393C4422B6702763792395C742FD69A89D84C4BBB23d1R3M" TargetMode="External"/><Relationship Id="rId128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95" Type="http://schemas.openxmlformats.org/officeDocument/2006/relationships/hyperlink" Target="consultantplus://offline/ref=9D8161AA42813FF2C5CEF20345109A18045E915A4D486592BF0D91A3DD55F1698951AD87C989255BD5FBE893C30798654393C4422B6702763792395C742FD69E88DF4C4BBB23d1R3M" TargetMode="External"/><Relationship Id="rId14" Type="http://schemas.openxmlformats.org/officeDocument/2006/relationships/hyperlink" Target="consultantplus://offline/ref=9D8161AA42813FF2C5CEF20345109A18045E915A4D486592BF0D91A3DD55F1698951AD87C989255BD5FBE893C30491654393C4422B6702763792395C742FD69E8FDD4C4BBB23d1R3M" TargetMode="External"/><Relationship Id="rId22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27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30" Type="http://schemas.openxmlformats.org/officeDocument/2006/relationships/hyperlink" Target="consultantplus://offline/ref=9D8161AA42813FF2C5CEF20345109A18045E915A4D486592BF0D91A3DD55F1698951AD87C989255BD5FBE092C10199654393C4422B6702763792395C742FD69E8FDA4C4BBB23d1R3M" TargetMode="External"/><Relationship Id="rId35" Type="http://schemas.openxmlformats.org/officeDocument/2006/relationships/hyperlink" Target="consultantplus://offline/ref=9D8161AA42813FF2C5CEF20345109A18045E915A4D486592BF0D91A3DD55F1698951AD87C989255BD5FBE092C60399654393C4422B6702763792395C742FD69E8FDF4C4BBB23d1R3M" TargetMode="External"/><Relationship Id="rId43" Type="http://schemas.openxmlformats.org/officeDocument/2006/relationships/hyperlink" Target="consultantplus://offline/ref=9D8161AA42813FF2C5CEF20345109A18045E915A4D486592BF0D91A3DD55F1698951AD87C989255BD5F8E992CB0298654393C4422B6702763792395C742FD69E8FDC4C4BBB23d1R3M" TargetMode="External"/><Relationship Id="rId48" Type="http://schemas.openxmlformats.org/officeDocument/2006/relationships/hyperlink" Target="consultantplus://offline/ref=9D8161AA42813FF2C5CEF20345109A18045E915A4D486592BF0D91A3DD55F1698951AD87C989255BD5FBE191CB009D654393C4422B6702763792395C742FD69E8FDD4C4BBB23d1R3M" TargetMode="External"/><Relationship Id="rId56" Type="http://schemas.openxmlformats.org/officeDocument/2006/relationships/hyperlink" Target="consultantplus://offline/ref=9D8161AA42813FF2C5CEF20345109A18045E915A4D486592BF0D91A3DD55F1698951AD87C989255BD5FBE893C30491654393C4422B6702763792395C742FD69F8ADC4C4BBB23d1R3M" TargetMode="External"/><Relationship Id="rId64" Type="http://schemas.openxmlformats.org/officeDocument/2006/relationships/hyperlink" Target="consultantplus://offline/ref=9D8161AA42813FF2C5CEF20345109A18045E915A4D486592BF0D91A3DD55F1698951AD87C989255BD5FBE092C60399654393C4422B6702763792395C742FD19D8DD94C43BB2402B727F23A4129D403E6C2A5E60AF36CdFRFM" TargetMode="External"/><Relationship Id="rId69" Type="http://schemas.openxmlformats.org/officeDocument/2006/relationships/hyperlink" Target="consultantplus://offline/ref=58DC906CFEF30E8416C6B67CCFB5B4E2161E1BE3F1B49C11B026EEA226C55F57E4FD45C2033FF9FFJ8e6H" TargetMode="External"/><Relationship Id="rId77" Type="http://schemas.openxmlformats.org/officeDocument/2006/relationships/hyperlink" Target="consultantplus://offline/ref=58DC906CFEF30E8416C6B67CCFB5B4E2161E1BE3F1B49C11B026EEA226C55F57E4FD45C2033FF8FFJ8e6H" TargetMode="External"/><Relationship Id="rId100" Type="http://schemas.openxmlformats.org/officeDocument/2006/relationships/hyperlink" Target="consultantplus://offline/ref=9D8161AA42813FF2C5CEF20345109A18045E915A4D486592BF0D91A3DD55F1698951AD87C989255BD5FBE190C6009D654393C4422B6702763792395C742FD49D88D94C4BBB23d1R3M" TargetMode="External"/><Relationship Id="rId105" Type="http://schemas.openxmlformats.org/officeDocument/2006/relationships/hyperlink" Target="consultantplus://offline/ref=9D8161AA42813FF2C5CEF20345109A18045E915A4D486592BF0D91A3DD55F1698951AD87C989255BD5FBE092C10199654393C4422B6702763792395C742FD7988EDE4C43BB2402B727F63A412BD403E6C2A5E60AF36CdFRFM" TargetMode="External"/><Relationship Id="rId113" Type="http://schemas.openxmlformats.org/officeDocument/2006/relationships/hyperlink" Target="consultantplus://offline/ref=9D8161AA42813FF2C5CEF20345109A18045E915A4D486592BF0D91A3DD55F1698951AD87C989255BD5FBE190C6009D654393C4422B6702763792395C742FD5988DD94C43BB2402B724F33A412BD403E6C2A5E60AF36CdFRFM" TargetMode="External"/><Relationship Id="rId118" Type="http://schemas.openxmlformats.org/officeDocument/2006/relationships/hyperlink" Target="consultantplus://offline/ref=9D8161AA42813FF2C5CEF20345109A18045E915A4D486592BF0D91A3DD55F1698951AD87C989255BD5FBE092C10199654393C4422B6702763792395C742FD49D88DC4C43BB2402B727F63A412BD403E6C2A5E60AF36CdFRFM" TargetMode="External"/><Relationship Id="rId126" Type="http://schemas.openxmlformats.org/officeDocument/2006/relationships/hyperlink" Target="garantF1://12012604.0" TargetMode="External"/><Relationship Id="rId13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9D8161AA42813FF2C5CEF20345109A18045E915A4D486592BF0D91A3DD55F1698951AD87C989255BD5FBE092C10199654393C4422B6702763792395C742FD49F8FD44C4BBB23d1R3M" TargetMode="External"/><Relationship Id="rId72" Type="http://schemas.openxmlformats.org/officeDocument/2006/relationships/hyperlink" Target="consultantplus://offline/ref=58DC906CFEF30E8416C6B67CCFB5B4E2161E1BE3F1B49C11B026EEA226C55F57E4FD45C2033FFEF3J8e6H" TargetMode="External"/><Relationship Id="rId80" Type="http://schemas.openxmlformats.org/officeDocument/2006/relationships/hyperlink" Target="consultantplus://offline/ref=9D8161AA42813FF2C5CEF20345109A18045E915A4D486592BF0D91A3DD55F1698951AD87C989255BD5FAE991C30C9B654393C4422B6702763792395C742FD49789DC4C4BBB23d1R3M" TargetMode="External"/><Relationship Id="rId85" Type="http://schemas.openxmlformats.org/officeDocument/2006/relationships/hyperlink" Target="consultantplus://offline/ref=9D8161AA42813FF2C5CEF20345109A18045E915A4D486592BF0D91A3DD55F1698951AD87C989255BD5FBE893C30798654393C4422B6702763792395C742FD69E8DDB4C4BBB23d1R3M" TargetMode="External"/><Relationship Id="rId93" Type="http://schemas.openxmlformats.org/officeDocument/2006/relationships/hyperlink" Target="consultantplus://offline/ref=9D8161AA42813FF2C5CEF20345109A18045E915A4D486592BF0D91A3DD55F1698951AD87C989255BD5FBE893C30798654393C4422B6702763792395C742FD69E8BD94C4BBB23d1R3M" TargetMode="External"/><Relationship Id="rId98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121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D8161AA42813FF2C5CEF20345109A18045E915A4D486592BF0D91A3DD55F1698951AD87C989255BD5FBE893C30799654393C4422B6702763792395C742FD69E8FDD4C4BBB23d1R3M" TargetMode="External"/><Relationship Id="rId17" Type="http://schemas.openxmlformats.org/officeDocument/2006/relationships/hyperlink" Target="consultantplus://offline/ref=9D8161AA42813FF2C5CEF20345109A18045E915A4D486592BF0D91A3DD55F1698951AD87C989255BD5FBE893C10091654393C4422B6702763792395C742FD69E8FDD4C4BBB23d1R3M" TargetMode="External"/><Relationship Id="rId25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33" Type="http://schemas.openxmlformats.org/officeDocument/2006/relationships/hyperlink" Target="consultantplus://offline/ref=9D8161AA42813FF2C5CEF20345109A18045E915A4D486592BF0D91A3DD55F1698951AD87C989255BD5FBE092C10199654393C4422B6702763792395C742FD69D86DB4C4BBB23d1R3M" TargetMode="External"/><Relationship Id="rId38" Type="http://schemas.openxmlformats.org/officeDocument/2006/relationships/hyperlink" Target="consultantplus://offline/ref=9D8161AA42813FF2C5CEF20345109A18045E915A4D486592BF0D91A3DD55F1698951AD87C989255BD5FBE190C6009D654393C4422B6702763792395C742FD69E8EDC4717EA615CE677B5d6R0M" TargetMode="External"/><Relationship Id="rId46" Type="http://schemas.openxmlformats.org/officeDocument/2006/relationships/hyperlink" Target="consultantplus://offline/ref=9D8161AA42813FF2C5CEF20345109A18045E915A4D486592BF0D91A3DD55F1698951AD87C989255BD5FAE995C40791654393C4422B6702763792395C742FD69E8EDF4C4BBB23d1R3M" TargetMode="External"/><Relationship Id="rId59" Type="http://schemas.openxmlformats.org/officeDocument/2006/relationships/hyperlink" Target="consultantplus://offline/ref=9D8161AA42813FF2C5CEF20345109A18045E915A4D486592BF0D91A3DD55F1698951AD87C989255BD5FBE893C30491654393C4422B6702763792395C742FD69F87DD4C4BBB23d1R3M" TargetMode="External"/><Relationship Id="rId67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103" Type="http://schemas.openxmlformats.org/officeDocument/2006/relationships/hyperlink" Target="consultantplus://offline/ref=9D8161AA42813FF2C5CEF20345109A18045E915A4D486592BF0D91A3DD55F1698951AD87C989255BD5FBE092C10199654393C4422B6702763792395C742FD79B86D54C43BB2402B727F63A412BD403E6C2A5E60AF36CdFRFM" TargetMode="External"/><Relationship Id="rId108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116" Type="http://schemas.openxmlformats.org/officeDocument/2006/relationships/hyperlink" Target="consultantplus://offline/ref=9D8161AA42813FF2C5CEF20345109A18045E915A4D486592BF0D91A3DD55F1698951AD87C989255BD5FBE092C10199654393C4422B6702763792395C742FD49D88DC4C43BB2402B727F63A412BD403E6C2A5E60AF36CdFRFM" TargetMode="External"/><Relationship Id="rId124" Type="http://schemas.openxmlformats.org/officeDocument/2006/relationships/hyperlink" Target="consultantplus://offline/ref=9D8161AA42813FF2C5CEF20345109A18045E915A4D486592BF0D91A3DD55F1698951AD87C989255BD5FBE190C6009D654393C4422B6702763792395C742FD69B8ADB4C4BBB23d1R3M" TargetMode="External"/><Relationship Id="rId129" Type="http://schemas.openxmlformats.org/officeDocument/2006/relationships/footer" Target="footer1.xml"/><Relationship Id="rId20" Type="http://schemas.openxmlformats.org/officeDocument/2006/relationships/hyperlink" Target="consultantplus://offline/ref=9D8161AA42813FF2C5CEF20345109A18045E915A4D486592BF0D91A3DD55F1698951AD87C989255BD5FBE893C30490654393C4422B6702763792395C742FD69E8FDD4C4BBB23d1R3M" TargetMode="External"/><Relationship Id="rId41" Type="http://schemas.openxmlformats.org/officeDocument/2006/relationships/hyperlink" Target="consultantplus://offline/ref=9D8161AA42813FF2C5CEF20345109A18045E915A4D486592BF0D91A3DD55F1698951AD87C989255BD5FBE190C6009D654393C4422B6702763792395C742FD39C8DD94C4BBB23d1R3M" TargetMode="External"/><Relationship Id="rId54" Type="http://schemas.openxmlformats.org/officeDocument/2006/relationships/hyperlink" Target="consultantplus://offline/ref=9D8161AA42813FF2C5CEF20345109A18045E915A4D486592BF0D91A3DD55F1698951AD87C989255BD5FBE893C30491654393C4422B6702763792395C742FD69E8DDD4C4BBB23d1R3M" TargetMode="External"/><Relationship Id="rId62" Type="http://schemas.openxmlformats.org/officeDocument/2006/relationships/hyperlink" Target="consultantplus://offline/ref=9D8161AA42813FF2C5CEF20345109A18045E915A4D486592BF0D91A3DD55F1698951AD87C989255BD5FBE092C10199654393C4422B6702763792395C7427D395DA8D0342E76153A427F43A422BCB09ED9FFCAEd1R2M" TargetMode="External"/><Relationship Id="rId70" Type="http://schemas.openxmlformats.org/officeDocument/2006/relationships/hyperlink" Target="consultantplus://offline/ref=58DC906CFEF30E8416C6B67CCFB5B4E2161E1BE3F1B49C11B026EEA226C55F57E4FD45C2033FFEF3J8e6H" TargetMode="External"/><Relationship Id="rId75" Type="http://schemas.openxmlformats.org/officeDocument/2006/relationships/hyperlink" Target="consultantplus://offline/ref=58DC906CFEF30E8416C6B67CCFB5B4E2161E1BE3F1B49C11B026EEA226C55F57E4FD45C2033FF9FFJ8e6H" TargetMode="External"/><Relationship Id="rId83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88" Type="http://schemas.openxmlformats.org/officeDocument/2006/relationships/hyperlink" Target="consultantplus://offline/ref=9D8161AA42813FF2C5CEF20345109A18045E915A4D486592BF0D91A3DD55F1698951AD87C989255BD5FBE893C30798654393C4422B6702763792395C742FD69E86DF4C4BBB23d1R3M" TargetMode="External"/><Relationship Id="rId91" Type="http://schemas.openxmlformats.org/officeDocument/2006/relationships/hyperlink" Target="consultantplus://offline/ref=9D8161AA42813FF2C5CEF20345109A18045E915A4D486592BF0D91A3DD55F1698951AD87C989255BD5FBE893C30798654393C4422B6702763792395C742FD69E8BD94C4BBB23d1R3M" TargetMode="External"/><Relationship Id="rId96" Type="http://schemas.openxmlformats.org/officeDocument/2006/relationships/hyperlink" Target="consultantplus://offline/ref=9D8161AA42813FF2C5CEF20345109A18045E915A4D486592BF0D91A3DD55F1698951AD87C989255BD5FBE893C30798654393C4422B6702763792395C742FD69E88DA4C4BBB23d1R3M" TargetMode="External"/><Relationship Id="rId111" Type="http://schemas.openxmlformats.org/officeDocument/2006/relationships/hyperlink" Target="consultantplus://offline/ref=9D8161AA42813FF2C5CEF20345109A18045E915A4D486592BF0D91A3DD55F1698951AD87C989255BD5FBE092C10199654393C4422B6702763792395C742FD7968CD84C43BB2402B727F63A412BD403E6C2A5E60AF36CdFRFM" TargetMode="External"/><Relationship Id="rId13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D8161AA42813FF2C5CEF20345109A18045E915A4D486592BF0D91A3DD55F1698951AD87C989255BD5FBE893C30491654393C4422B6702763792395C742FD69E8FDD4C4BBB23d1R3M" TargetMode="External"/><Relationship Id="rId23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28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36" Type="http://schemas.openxmlformats.org/officeDocument/2006/relationships/hyperlink" Target="consultantplus://offline/ref=9D8161AA42813FF2C5CEF20345109A18045E915A4D486592BF0D91A3DD55F1698951AD87C989255BD5FBE092C60399654393C4422B6702763792395C742FD49F8BD44C4BBB23d1R3M" TargetMode="External"/><Relationship Id="rId49" Type="http://schemas.openxmlformats.org/officeDocument/2006/relationships/hyperlink" Target="consultantplus://offline/ref=9D8161AA42813FF2C5CEF20345109A18045E915A4D486592BF0D91A3DD55F1698951AD87C989255BD5FBE191CB009D654393C4422B6702763792395C742FD69E8FDD4C4BBB23d1R3M" TargetMode="External"/><Relationship Id="rId57" Type="http://schemas.openxmlformats.org/officeDocument/2006/relationships/hyperlink" Target="consultantplus://offline/ref=9D8161AA42813FF2C5CEF20345109A18045E915A4D486592BF0D91A3DD55F1698951AD87C989255BD5FBE893C30491654393C4422B6702763792395C742FD69F8CDD4C43BB2402B724F03A4022D403E6C2A5E60AF36CdFRFM" TargetMode="External"/><Relationship Id="rId106" Type="http://schemas.openxmlformats.org/officeDocument/2006/relationships/hyperlink" Target="consultantplus://offline/ref=9D8161AA42813FF2C5CEF20345109A18045E915A4D486592BF0D91A3DD55F1698951AD87C989255BD5FBE092C10199654393C4422B6702763792395C762DD095D28D04d5R3M" TargetMode="External"/><Relationship Id="rId114" Type="http://schemas.openxmlformats.org/officeDocument/2006/relationships/hyperlink" Target="consultantplus://offline/ref=9D8161AA42813FF2C5CEF20345109A18045E915A4D486592BF0D91A3DD55F1698951AD87C989255BD5FBE092C10199654393C4422B6702763792395C742FD7968CD44C4BBB23d1R3M" TargetMode="External"/><Relationship Id="rId119" Type="http://schemas.openxmlformats.org/officeDocument/2006/relationships/hyperlink" Target="consultantplus://offline/ref=9D8161AA42813FF2C5CEF20345109A18045E915A4D486592BF0D91A3DD55F1698951AD87C989255BD5FBE092C10199654393C4422B6702763792395C742FD49F8CDB4C4BBB23d1R3M" TargetMode="External"/><Relationship Id="rId127" Type="http://schemas.openxmlformats.org/officeDocument/2006/relationships/header" Target="header1.xml"/><Relationship Id="rId10" Type="http://schemas.openxmlformats.org/officeDocument/2006/relationships/hyperlink" Target="consultantplus://offline/ref=9D8161AA42813FF2C5CEF20345109A18045E915A4D486592BF0D91A3DD55F1698951AD87C989255BD5FAE991C30C9B654393C4422B6702763792395C742FD69E8EDC4717EA615CE677B5d6R0M" TargetMode="External"/><Relationship Id="rId31" Type="http://schemas.openxmlformats.org/officeDocument/2006/relationships/hyperlink" Target="consultantplus://offline/ref=9D8161AA42813FF2C5CEF20345109A18045E915A4D486592BF0D91A3DD55F1698951AD87C989255BD5FBE092C10199654393C4422B6702763792395C742FD69E8FDA4C4BBB23d1R3M" TargetMode="External"/><Relationship Id="rId44" Type="http://schemas.openxmlformats.org/officeDocument/2006/relationships/hyperlink" Target="consultantplus://offline/ref=9D8161AA42813FF2C5CEF20345109A18045E915A4D486592BF0D91A3DD55F1698951AD87C989255BD5FBE091C5079A654393C4422B6702763792395C742FD69E8FD94C4BBB23d1R3M" TargetMode="External"/><Relationship Id="rId52" Type="http://schemas.openxmlformats.org/officeDocument/2006/relationships/hyperlink" Target="consultantplus://offline/ref=9D8161AA42813FF2C5CEF20345109A18045E915A4D486592BF0D91A3DD55F1698951AD87C989255BD5FBE092C10199654393C4422B6702763792395C742AD795D28D04d5R3M" TargetMode="External"/><Relationship Id="rId60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65" Type="http://schemas.openxmlformats.org/officeDocument/2006/relationships/hyperlink" Target="consultantplus://offline/ref=9D8161AA42813FF2C5CEF20345109A18045E915A4D486592BF0D91A3DD55F1698951AD87C989255BD5FBE893C30799654393C4422B6702763792395C742FD69F8CDB4C4BBB23d1R3M" TargetMode="External"/><Relationship Id="rId73" Type="http://schemas.openxmlformats.org/officeDocument/2006/relationships/hyperlink" Target="consultantplus://offline/ref=58DC906CFEF30E8416C6B67CCFB5B4E2161E1BE3F1B49C11B026EEA226C55F57E4FD45C2033FF9F6J8eBH" TargetMode="External"/><Relationship Id="rId78" Type="http://schemas.openxmlformats.org/officeDocument/2006/relationships/hyperlink" Target="consultantplus://offline/ref=9D8161AA42813FF2C5CEF20345109A18045E915A4D486592BF0D91A3DD55F1698951AD87C989255BD5FAE991C30C9B654393C4422B6702763792395C762CD59B85801654dAREM" TargetMode="External"/><Relationship Id="rId81" Type="http://schemas.openxmlformats.org/officeDocument/2006/relationships/hyperlink" Target="consultantplus://offline/ref=9D8161AA42813FF2C5CEF20345109A18045E915A4D486592BF0D91A3DD55F1698951AD87C989255BD5FBE092C10199654393C4422B6702763792395C742FD7968ED84C4BBB23d1R3M" TargetMode="External"/><Relationship Id="rId86" Type="http://schemas.openxmlformats.org/officeDocument/2006/relationships/hyperlink" Target="consultantplus://offline/ref=9D8161AA42813FF2C5CEF20345109A18045E915A4D486592BF0D91A3DD55F1698951AD87C989255BD5FBE190C6009D654393C4422B6702763792395C742FDDC2DF9Fd0R3M" TargetMode="External"/><Relationship Id="rId94" Type="http://schemas.openxmlformats.org/officeDocument/2006/relationships/hyperlink" Target="consultantplus://offline/ref=9D8161AA42813FF2C5CEF20345109A18045E915A4D486592BF0D91A3DD55F1698951AD87C989255BD5FBE893C30798654393C4422B6702763792395C742FD69E87D94C4BBB23d1R3M" TargetMode="External"/><Relationship Id="rId99" Type="http://schemas.openxmlformats.org/officeDocument/2006/relationships/hyperlink" Target="consultantplus://offline/ref=9D8161AA42813FF2C5CEF20345109A18045E915A4D486592BF0D91A3DD55F1698951AD87C989255BD5FBE893C30798654393C4422B6702763792395C742FD69E87DB4C4BBB23d1R3M" TargetMode="External"/><Relationship Id="rId101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122" Type="http://schemas.openxmlformats.org/officeDocument/2006/relationships/hyperlink" Target="consultantplus://offline/ref=9D8161AA42813FF2C5CEF20345109A18045E915A4D486592BF0D91A3DD55F1698951AD87C989255BD5FBE190C6009D654393C4422B6702763792395C742FD69D86DD4C4BBB23d1R3M" TargetMode="External"/><Relationship Id="rId13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consultantplus://offline/ref=9D8161AA42813FF2C5CEF20345109A18045E915A4D486592BF0D91A3DD55F1698951AD87C989255BD5FBE893C30799654393C4422B6702763792395C742FD69E8FDD4C4BBB23d1R3M" TargetMode="External"/><Relationship Id="rId18" Type="http://schemas.openxmlformats.org/officeDocument/2006/relationships/hyperlink" Target="consultantplus://offline/ref=9D8161AA42813FF2C5CEF20345109A18045E915A4D486592BF0D91A3DD55F1698951AD87C989255BD5FBE893C30798654393C4422B6702763792395C742FD69E8FDD4C4BBB23d1R3M" TargetMode="External"/><Relationship Id="rId39" Type="http://schemas.openxmlformats.org/officeDocument/2006/relationships/hyperlink" Target="consultantplus://offline/ref=9D8161AA42813FF2C5CEF20345109A18045E915A4D486592BF0D91A3DD55F1698951AD87C989255BD5FBE190C6009D654393C4422B6702763792395C742FD69E8EDC4717EA615CE677B5d6R0M" TargetMode="External"/><Relationship Id="rId109" Type="http://schemas.openxmlformats.org/officeDocument/2006/relationships/hyperlink" Target="consultantplus://offline/ref=9D8161AA42813FF2C5CEF20345109A18045E915A4D486592BF0D91A3DD55F1698951AD87C989255BD5FBE092C10199654393C4422B6702763792395C742FD7988DD84C43BB2402B727F63A412BD403E6C2A5E60AF36CdFRFM" TargetMode="External"/><Relationship Id="rId34" Type="http://schemas.openxmlformats.org/officeDocument/2006/relationships/hyperlink" Target="consultantplus://offline/ref=9D8161AA42813FF2C5CEF20345109A18045E915A4D486592BF0D91A3DD55F1698951AD87C989255BD5FBE092C60399654393C4422B6702763792395C742FD69E8FDF4C4BBB23d1R3M" TargetMode="External"/><Relationship Id="rId50" Type="http://schemas.openxmlformats.org/officeDocument/2006/relationships/hyperlink" Target="consultantplus://offline/ref=9D8161AA42813FF2C5CEF20345109A18045E915A4D486592BF0D91A3DD55F1698951AD87C989255BD5FBE191CB009D654393C4422B6702763792395C742FD69E8FDD4C4BBB23d1R3M" TargetMode="External"/><Relationship Id="rId55" Type="http://schemas.openxmlformats.org/officeDocument/2006/relationships/hyperlink" Target="consultantplus://offline/ref=9D8161AA42813FF2C5CEF20345109A18045E915A4D486592BF0D91A3DD55F1698951AD87C989255BD5FBE893C30491654393C4422B6702763792395C742FD69F8FD54C4BBB23d1R3M" TargetMode="External"/><Relationship Id="rId76" Type="http://schemas.openxmlformats.org/officeDocument/2006/relationships/hyperlink" Target="consultantplus://offline/ref=58DC906CFEF30E8416C6B67CCFB5B4E2161E1BE3F1B49C11B026EEA226C55F57E4FD45C2033FF8FFJ8e6H" TargetMode="External"/><Relationship Id="rId97" Type="http://schemas.openxmlformats.org/officeDocument/2006/relationships/hyperlink" Target="consultantplus://offline/ref=9D8161AA42813FF2C5CEF20345109A18045E915A4D486592BF0D91A3DD55F1698951AD87C989255BD5FBE190C6009D654393C4422B6702763792395C742FD49D88D94C4BBB23d1R3M" TargetMode="External"/><Relationship Id="rId104" Type="http://schemas.openxmlformats.org/officeDocument/2006/relationships/hyperlink" Target="consultantplus://offline/ref=9D8161AA42813FF2C5CEF20345109A18045E915A4D486592BF0D91A3DD55F1698951AD87C989255BD5FBE091C5079A654393C4422B6702763792395C742FD39F8FDE4C4BBB23d1R3M" TargetMode="External"/><Relationship Id="rId120" Type="http://schemas.openxmlformats.org/officeDocument/2006/relationships/hyperlink" Target="consultantplus://offline/ref=9D8161AA42813FF2C5CEF20345109A18045E915A4D486592BF0D91A3DD55F1698951AD87C989255BD5FBE092C10199654393C4422B6702763792395C742FD79887DC4C4BBB23d1R3M" TargetMode="External"/><Relationship Id="rId125" Type="http://schemas.openxmlformats.org/officeDocument/2006/relationships/hyperlink" Target="consultantplus://offline/ref=9D8161AA42813FF2C5CEF20345109A18045E915A4D486592BF0D91A3DD55F1698951AD87C989255BD5FBE092C10199654393C4422B6702763792395C742FD49C8EDC4C4BBB23d1R3M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58DC906CFEF30E8416C6B67CCFB5B4E2161E1BE3F1B49C11B026EEA226C55F57E4FD45C2033FF8FFJ8e6H" TargetMode="External"/><Relationship Id="rId92" Type="http://schemas.openxmlformats.org/officeDocument/2006/relationships/hyperlink" Target="consultantplus://offline/ref=9D8161AA42813FF2C5CEF20345109A18045E915A4D486592BF0D91A3DD55F1698951AD87C989255BD5FBE893C30798654393C4422B6702763792395C742FD69E8BDA4C4BBB23d1R3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24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40" Type="http://schemas.openxmlformats.org/officeDocument/2006/relationships/hyperlink" Target="consultantplus://offline/ref=9D8161AA42813FF2C5CEF20345109A18045E915A4D486592BF0D91A3DD55F1698951AD87C989255BD5FBE190C6009D654393C4422B6702763792395C742FD39C8DD94C4BBB23d1R3M" TargetMode="External"/><Relationship Id="rId45" Type="http://schemas.openxmlformats.org/officeDocument/2006/relationships/hyperlink" Target="consultantplus://offline/ref=9D8161AA42813FF2C5CEF20345109A18045E915A4D486592BF0D91A3DD55F1698951AD87C989255BD5FBE091C5079A654393C4422B6702763792395C742FD69E8FD94C4BBB23d1R3M" TargetMode="External"/><Relationship Id="rId66" Type="http://schemas.openxmlformats.org/officeDocument/2006/relationships/hyperlink" Target="consultantplus://offline/ref=9D8161AA42813FF2C5CEF20345109A18045E915A4D486592BF0D91A3DD55F1698951AD87C989255BD5FBE092C10199654393C4422B6702763792395C742FD6968DDC4C4BBB23d1R3M" TargetMode="External"/><Relationship Id="rId87" Type="http://schemas.openxmlformats.org/officeDocument/2006/relationships/hyperlink" Target="consultantplus://offline/ref=9D8161AA42813FF2C5CEF20345109A18045E915A4D486592BF0D91A3DD55F1698951AD87C989255BD5FBE893C30798654393C4422B6702763792395C742FD69E8DDB4C4BBB23d1R3M" TargetMode="External"/><Relationship Id="rId110" Type="http://schemas.openxmlformats.org/officeDocument/2006/relationships/hyperlink" Target="consultantplus://offline/ref=9D8161AA42813FF2C5CEF20345109A18045E915A4D486592BF0D91A3DD55F1698951AD87C989255BD5FBE092C10199654393C4422B6702763792395C762CD495D28D04d5R3M" TargetMode="External"/><Relationship Id="rId115" Type="http://schemas.openxmlformats.org/officeDocument/2006/relationships/hyperlink" Target="consultantplus://offline/ref=9D8161AA42813FF2C5CEF20345109A18045E915A4D486592BF0D91A3DD55F1698951AD87C989255BD5FBE092C10199654393C4422B6702763792395C742FD7968DDF4C4BBB23d1R3M" TargetMode="External"/><Relationship Id="rId131" Type="http://schemas.openxmlformats.org/officeDocument/2006/relationships/header" Target="header3.xml"/><Relationship Id="rId61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82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19" Type="http://schemas.openxmlformats.org/officeDocument/2006/relationships/hyperlink" Target="consultantplus://offline/ref=9D8161AA42813FF2C5CEF20345109A18045E915A4D486592BF0D91A3DD55F1698951AD87C989255BD5FBE893C30798654393C4422B6702763792395C742FD69E8FDD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4235-4ECF-497B-8783-1740E0C5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26</Pages>
  <Words>13718</Words>
  <Characters>78198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91733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ГЛАВБУХ</dc:creator>
  <dc:description>Консультант Плюс - Конструктор Договоров</dc:description>
  <cp:lastModifiedBy>1</cp:lastModifiedBy>
  <cp:revision>59</cp:revision>
  <cp:lastPrinted>2019-07-03T08:06:00Z</cp:lastPrinted>
  <dcterms:created xsi:type="dcterms:W3CDTF">2019-06-25T07:41:00Z</dcterms:created>
  <dcterms:modified xsi:type="dcterms:W3CDTF">2019-07-08T12:47:00Z</dcterms:modified>
</cp:coreProperties>
</file>