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8D" w:rsidRDefault="006F14B4" w:rsidP="00226BA7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40.15pt;margin-top:801.7pt;width:531.7pt;height:33.25pt;z-index:251658752" fillcolor="#0070c0">
            <v:textbox style="mso-next-textbox:#_x0000_s1040">
              <w:txbxContent>
                <w:p w:rsidR="006F14A2" w:rsidRPr="00495236" w:rsidRDefault="006F14A2" w:rsidP="009674D8">
                  <w:pPr>
                    <w:jc w:val="center"/>
                    <w:rPr>
                      <w:rFonts w:ascii="Arial Narrow" w:hAnsi="Arial Narrow"/>
                      <w:color w:val="FFFFFF"/>
                      <w:lang w:val="en-US"/>
                    </w:rPr>
                  </w:pPr>
                  <w:r w:rsidRPr="00495236">
                    <w:rPr>
                      <w:rFonts w:ascii="Arial Narrow" w:hAnsi="Arial Narrow"/>
                      <w:color w:val="FFFFFF"/>
                    </w:rPr>
                    <w:t xml:space="preserve">Телефон 8 800-222-2222 </w:t>
                  </w:r>
                  <w:proofErr w:type="spellStart"/>
                  <w:r w:rsidRPr="00495236">
                    <w:rPr>
                      <w:rFonts w:ascii="Arial Narrow" w:hAnsi="Arial Narrow"/>
                      <w:color w:val="FFFFFF"/>
                    </w:rPr>
                    <w:t>www</w:t>
                  </w:r>
                  <w:proofErr w:type="spellEnd"/>
                  <w:r w:rsidRPr="00495236">
                    <w:rPr>
                      <w:rFonts w:ascii="Arial Narrow" w:hAnsi="Arial Narrow"/>
                      <w:color w:val="FFFFFF"/>
                    </w:rPr>
                    <w:t>.</w:t>
                  </w:r>
                  <w:proofErr w:type="spellStart"/>
                  <w:r w:rsidRPr="00495236">
                    <w:rPr>
                      <w:rFonts w:ascii="Arial Narrow" w:hAnsi="Arial Narrow"/>
                      <w:color w:val="FFFFFF"/>
                      <w:lang w:val="en-US"/>
                    </w:rPr>
                    <w:t>nalog</w:t>
                  </w:r>
                  <w:proofErr w:type="spellEnd"/>
                  <w:r w:rsidRPr="00495236">
                    <w:rPr>
                      <w:rFonts w:ascii="Arial Narrow" w:hAnsi="Arial Narrow"/>
                      <w:color w:val="FFFFFF"/>
                    </w:rPr>
                    <w:t>.</w:t>
                  </w:r>
                  <w:proofErr w:type="spellStart"/>
                  <w:r w:rsidRPr="00495236">
                    <w:rPr>
                      <w:rFonts w:ascii="Arial Narrow" w:hAnsi="Arial Narrow"/>
                      <w:color w:val="FFFFFF"/>
                      <w:lang w:val="en-US"/>
                    </w:rPr>
                    <w:t>ru</w:t>
                  </w:r>
                  <w:proofErr w:type="spellEnd"/>
                </w:p>
                <w:p w:rsidR="006F14A2" w:rsidRDefault="006F14A2"/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.75pt;margin-top:47.1pt;width:542.1pt;height:781.6pt;z-index:251656704" stroked="f">
            <v:textbox style="mso-next-textbox:#_x0000_s1031">
              <w:txbxContent>
                <w:p w:rsidR="007D772F" w:rsidRPr="00AC2C28" w:rsidRDefault="007D772F" w:rsidP="007D772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C2C28">
                    <w:rPr>
                      <w:sz w:val="28"/>
                      <w:szCs w:val="28"/>
                    </w:rPr>
                    <w:t xml:space="preserve">Перечень видов предпринимательской деятельности, подлежащих налогообложению в рамках ПСН, ограничен, приведен в приложении к Закону Пензенской области от 28.11.2012 № 2299-ЗПО </w:t>
                  </w:r>
                  <w:r w:rsidR="00D6218F">
                    <w:rPr>
                      <w:sz w:val="28"/>
                      <w:szCs w:val="28"/>
                    </w:rPr>
                    <w:t>в действующей редакции</w:t>
                  </w:r>
                  <w:r w:rsidRPr="00AC2C28">
                    <w:rPr>
                      <w:sz w:val="28"/>
                      <w:szCs w:val="28"/>
                    </w:rPr>
                    <w:t>.</w:t>
                  </w:r>
                </w:p>
                <w:p w:rsidR="0028142A" w:rsidRPr="000F24FE" w:rsidRDefault="0028142A" w:rsidP="000F24F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 xml:space="preserve">Для получения патента нужно подать в инспекцию по месту жительства </w:t>
                  </w:r>
                  <w:r w:rsidR="000F24FE" w:rsidRPr="000F24FE">
                    <w:rPr>
                      <w:sz w:val="28"/>
                      <w:szCs w:val="28"/>
                    </w:rPr>
                    <w:t>индивидуального предпринимателя</w:t>
                  </w:r>
                  <w:r w:rsidRPr="000F24FE">
                    <w:rPr>
                      <w:sz w:val="28"/>
                      <w:szCs w:val="28"/>
                    </w:rPr>
                    <w:t xml:space="preserve"> (если он планирует вести деятельность в своем регионе) заявление не </w:t>
                  </w:r>
                  <w:proofErr w:type="gramStart"/>
                  <w:r w:rsidRPr="000F24FE">
                    <w:rPr>
                      <w:sz w:val="28"/>
                      <w:szCs w:val="28"/>
                    </w:rPr>
                    <w:t>позднее</w:t>
                  </w:r>
                  <w:proofErr w:type="gramEnd"/>
                  <w:r w:rsidRPr="000F24FE">
                    <w:rPr>
                      <w:sz w:val="28"/>
                      <w:szCs w:val="28"/>
                    </w:rPr>
                    <w:t xml:space="preserve"> чем за 10 рабочих дней до предполагаемого перехода на ПСН (при переходе с 01.01.2021 - не позднее 18.12.2020);.</w:t>
                  </w:r>
                </w:p>
                <w:p w:rsidR="0028142A" w:rsidRPr="000F24FE" w:rsidRDefault="0028142A" w:rsidP="000F24F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>Патент выдается с любой даты, на период от 1 до 12 месяцев включительно в пределах календарного года.</w:t>
                  </w:r>
                </w:p>
                <w:p w:rsidR="0028142A" w:rsidRDefault="0028142A" w:rsidP="000F24FE">
                  <w:pPr>
                    <w:shd w:val="clear" w:color="auto" w:fill="FFFFFF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24651E" w:rsidRPr="0024651E" w:rsidRDefault="0024651E" w:rsidP="0024651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4651E">
                    <w:rPr>
                      <w:sz w:val="28"/>
                      <w:szCs w:val="28"/>
                    </w:rPr>
                    <w:t xml:space="preserve">3) </w:t>
                  </w:r>
                  <w:r w:rsidRPr="0024651E">
                    <w:rPr>
                      <w:b/>
                      <w:sz w:val="28"/>
                      <w:szCs w:val="28"/>
                    </w:rPr>
                    <w:t>ЕСХН</w:t>
                  </w:r>
                  <w:r w:rsidRPr="0024651E">
                    <w:rPr>
                      <w:sz w:val="28"/>
                      <w:szCs w:val="28"/>
                    </w:rPr>
                    <w:t xml:space="preserve"> - сферы применения ЕСХН – производство и переработка сельхозпродукции.</w:t>
                  </w:r>
                </w:p>
                <w:p w:rsidR="0024651E" w:rsidRDefault="0024651E" w:rsidP="0024651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4651E">
                    <w:rPr>
                      <w:sz w:val="28"/>
                      <w:szCs w:val="28"/>
                    </w:rPr>
                    <w:t xml:space="preserve">Основным критерием для ЕСХН является получение не менее 70 % выручки от сельскохозяйственной деятельности. </w:t>
                  </w:r>
                </w:p>
                <w:p w:rsidR="00D43D9D" w:rsidRPr="0024651E" w:rsidRDefault="00D43D9D" w:rsidP="0024651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Объект налогообложения: доходы минус расходы. Ставка налога 6%. </w:t>
                  </w:r>
                </w:p>
                <w:p w:rsidR="0024651E" w:rsidRPr="0024651E" w:rsidRDefault="00933E82" w:rsidP="0024651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24651E" w:rsidRPr="0024651E">
                    <w:rPr>
                      <w:sz w:val="28"/>
                      <w:szCs w:val="28"/>
                    </w:rPr>
                    <w:t>еобходимо помнить, что плательщики данного режима являются плательщиками налога на добавленную стоимость. Для начала применения ЕСХН необходимо подать уведомление о переходе на систему налогообложения для сельскохозяйственных товаропроизводителей не позднее 31.12.2020.</w:t>
                  </w:r>
                </w:p>
                <w:p w:rsidR="0024651E" w:rsidRPr="000F24FE" w:rsidRDefault="0024651E" w:rsidP="000F24FE">
                  <w:pPr>
                    <w:shd w:val="clear" w:color="auto" w:fill="FFFFFF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E59E7" w:rsidRPr="000F24FE" w:rsidRDefault="0024651E" w:rsidP="000F24F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E59E7" w:rsidRPr="000F24FE">
                    <w:rPr>
                      <w:sz w:val="28"/>
                      <w:szCs w:val="28"/>
                    </w:rPr>
                    <w:t>)</w:t>
                  </w:r>
                  <w:r w:rsidR="006E59E7" w:rsidRPr="000F24FE">
                    <w:rPr>
                      <w:b/>
                      <w:bCs/>
                      <w:sz w:val="28"/>
                      <w:szCs w:val="28"/>
                    </w:rPr>
                    <w:t>НПД</w:t>
                  </w:r>
                  <w:r w:rsidR="00C0278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E59E7" w:rsidRPr="000F24FE">
                    <w:rPr>
                      <w:sz w:val="28"/>
                      <w:szCs w:val="28"/>
                    </w:rPr>
                    <w:t xml:space="preserve">– это новый специальный налоговый режим для </w:t>
                  </w:r>
                  <w:proofErr w:type="spellStart"/>
                  <w:r w:rsidR="006E59E7" w:rsidRPr="000F24FE">
                    <w:rPr>
                      <w:sz w:val="28"/>
                      <w:szCs w:val="28"/>
                    </w:rPr>
                    <w:t>самозанятых</w:t>
                  </w:r>
                  <w:proofErr w:type="spellEnd"/>
                  <w:r w:rsidR="006E59E7" w:rsidRPr="000F24FE">
                    <w:rPr>
                      <w:sz w:val="28"/>
                      <w:szCs w:val="28"/>
                    </w:rPr>
                    <w:t xml:space="preserve"> граждан, который применяется с 2019 года и с 1 июля 2020 года на территории </w:t>
                  </w:r>
                  <w:r w:rsidR="00CB3922" w:rsidRPr="000F24FE">
                    <w:rPr>
                      <w:sz w:val="28"/>
                      <w:szCs w:val="28"/>
                    </w:rPr>
                    <w:t>Пензенской области</w:t>
                  </w:r>
                  <w:r w:rsidR="006E59E7" w:rsidRPr="000F24FE">
                    <w:rPr>
                      <w:sz w:val="28"/>
                      <w:szCs w:val="28"/>
                    </w:rPr>
                    <w:t>.</w:t>
                  </w:r>
                </w:p>
                <w:p w:rsidR="006E59E7" w:rsidRPr="000F24FE" w:rsidRDefault="006E59E7" w:rsidP="000F24F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>Применять его могут физические лица и индивидуальные предприниматели</w:t>
                  </w:r>
                  <w:r w:rsidR="000F24FE">
                    <w:rPr>
                      <w:sz w:val="28"/>
                      <w:szCs w:val="28"/>
                    </w:rPr>
                    <w:t>.</w:t>
                  </w:r>
                </w:p>
                <w:p w:rsidR="006E59E7" w:rsidRPr="000F24FE" w:rsidRDefault="006E59E7" w:rsidP="000F24F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>Ставка налога: 4 % при реализации товаров (работ, услуг) физическим лицам и 6 % при реализации товаров (работ, услуг) ИП и ЮЛ.</w:t>
                  </w:r>
                </w:p>
                <w:p w:rsidR="006E59E7" w:rsidRPr="000F24FE" w:rsidRDefault="006E59E7" w:rsidP="000F24F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>Основные ограничения:</w:t>
                  </w:r>
                </w:p>
                <w:p w:rsidR="006E59E7" w:rsidRPr="000F24FE" w:rsidRDefault="006E59E7" w:rsidP="000F24FE">
                  <w:pPr>
                    <w:numPr>
                      <w:ilvl w:val="0"/>
                      <w:numId w:val="5"/>
                    </w:numPr>
                    <w:shd w:val="clear" w:color="auto" w:fill="FFFFFF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>нельзя привлекать работников,</w:t>
                  </w:r>
                </w:p>
                <w:p w:rsidR="006E59E7" w:rsidRPr="000F24FE" w:rsidRDefault="006E59E7" w:rsidP="000F24FE">
                  <w:pPr>
                    <w:numPr>
                      <w:ilvl w:val="0"/>
                      <w:numId w:val="5"/>
                    </w:numPr>
                    <w:shd w:val="clear" w:color="auto" w:fill="FFFFFF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 xml:space="preserve">доход не превышает 2,4 </w:t>
                  </w:r>
                  <w:proofErr w:type="gramStart"/>
                  <w:r w:rsidRPr="000F24FE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0F24FE">
                    <w:rPr>
                      <w:sz w:val="28"/>
                      <w:szCs w:val="28"/>
                    </w:rPr>
                    <w:t xml:space="preserve"> руб. в год,</w:t>
                  </w:r>
                </w:p>
                <w:p w:rsidR="006E59E7" w:rsidRPr="000F24FE" w:rsidRDefault="006E59E7" w:rsidP="000F24FE">
                  <w:pPr>
                    <w:numPr>
                      <w:ilvl w:val="0"/>
                      <w:numId w:val="5"/>
                    </w:numPr>
                    <w:shd w:val="clear" w:color="auto" w:fill="FFFFFF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>нельзя совмещать с иными налоговыми режимами,</w:t>
                  </w:r>
                </w:p>
                <w:p w:rsidR="006E59E7" w:rsidRPr="000F24FE" w:rsidRDefault="006E59E7" w:rsidP="000F24FE">
                  <w:pPr>
                    <w:numPr>
                      <w:ilvl w:val="0"/>
                      <w:numId w:val="5"/>
                    </w:numPr>
                    <w:shd w:val="clear" w:color="auto" w:fill="FFFFFF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>не применяется при перепродаже товаров, имущественных прав (кроме имущества для личных, домашних и (или) иных подобных нужд),</w:t>
                  </w:r>
                </w:p>
                <w:p w:rsidR="006E59E7" w:rsidRPr="000F24FE" w:rsidRDefault="006E59E7" w:rsidP="000F24FE">
                  <w:pPr>
                    <w:numPr>
                      <w:ilvl w:val="0"/>
                      <w:numId w:val="5"/>
                    </w:numPr>
                    <w:shd w:val="clear" w:color="auto" w:fill="FFFFFF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>не применяется при реализации подакцизных товаров и товаров, подлежащих обязательной маркировке средствами идентификации.</w:t>
                  </w:r>
                </w:p>
                <w:p w:rsidR="006E59E7" w:rsidRPr="000F24FE" w:rsidRDefault="006E59E7" w:rsidP="000F24F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>Регистрация осуществляется через бесплатное мобильное приложение «Мой налог» или веб-кабинет «Мой налог».</w:t>
                  </w:r>
                </w:p>
                <w:p w:rsidR="002E7540" w:rsidRDefault="006E59E7" w:rsidP="002E7540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0F24FE">
                    <w:rPr>
                      <w:sz w:val="28"/>
                      <w:szCs w:val="28"/>
                    </w:rPr>
                    <w:t xml:space="preserve">Приложение обеспечивает всё взаимодействие между </w:t>
                  </w:r>
                  <w:proofErr w:type="spellStart"/>
                  <w:r w:rsidRPr="000F24FE">
                    <w:rPr>
                      <w:sz w:val="28"/>
                      <w:szCs w:val="28"/>
                    </w:rPr>
                    <w:t>самозанятыми</w:t>
                  </w:r>
                  <w:proofErr w:type="spellEnd"/>
                  <w:r w:rsidRPr="000F24FE">
                    <w:rPr>
                      <w:sz w:val="28"/>
                      <w:szCs w:val="28"/>
                    </w:rPr>
                    <w:t xml:space="preserve"> и налоговыми органами, не требуя личного визита в инспекцию. Также приложение заменяет кассу и отчетность.</w:t>
                  </w:r>
                </w:p>
                <w:p w:rsidR="004D42D0" w:rsidRPr="000F24FE" w:rsidRDefault="004D42D0" w:rsidP="002E7540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C0278F" w:rsidRPr="004D42D0" w:rsidRDefault="0028142A" w:rsidP="00C0278F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4D42D0">
                    <w:rPr>
                      <w:sz w:val="27"/>
                      <w:szCs w:val="27"/>
                    </w:rPr>
                    <w:t>Для выбора оптимального налогового режима можно воспользоваться сервисом «</w:t>
                  </w:r>
                  <w:hyperlink r:id="rId6" w:history="1">
                    <w:r w:rsidRPr="004D42D0">
                      <w:rPr>
                        <w:sz w:val="27"/>
                        <w:szCs w:val="27"/>
                      </w:rPr>
                      <w:t>Выбор</w:t>
                    </w:r>
                  </w:hyperlink>
                  <w:r w:rsidRPr="004D42D0">
                    <w:rPr>
                      <w:sz w:val="27"/>
                      <w:szCs w:val="27"/>
                    </w:rPr>
                    <w:t xml:space="preserve"> подходящего режима налогообложения», размещенны</w:t>
                  </w:r>
                  <w:r w:rsidR="000F24FE" w:rsidRPr="004D42D0">
                    <w:rPr>
                      <w:sz w:val="27"/>
                      <w:szCs w:val="27"/>
                    </w:rPr>
                    <w:t>м</w:t>
                  </w:r>
                  <w:r w:rsidRPr="004D42D0">
                    <w:rPr>
                      <w:sz w:val="27"/>
                      <w:szCs w:val="27"/>
                    </w:rPr>
                    <w:t xml:space="preserve"> в разделе «Налоговые калькуляторы» на сайте ФНС России. </w:t>
                  </w:r>
                </w:p>
                <w:p w:rsidR="00C0278F" w:rsidRPr="004D42D0" w:rsidRDefault="00C0278F" w:rsidP="00C0278F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</w:p>
                <w:p w:rsidR="0028142A" w:rsidRPr="004D42D0" w:rsidRDefault="0028142A" w:rsidP="00C0278F">
                  <w:pPr>
                    <w:shd w:val="clear" w:color="auto" w:fill="FFFFFF"/>
                    <w:spacing w:after="300"/>
                    <w:jc w:val="both"/>
                    <w:rPr>
                      <w:sz w:val="27"/>
                      <w:szCs w:val="27"/>
                    </w:rPr>
                  </w:pPr>
                  <w:r w:rsidRPr="004D42D0">
                    <w:rPr>
                      <w:sz w:val="27"/>
                      <w:szCs w:val="27"/>
                    </w:rPr>
                    <w:t>Организации и индивидуальные предприниматели, не перешедшие на другие специальные налоговые режимы в установленные для этого сроки, с 1 января 2021 года автоматически переходят на общий режим налогообложения.</w:t>
                  </w:r>
                </w:p>
                <w:p w:rsidR="0028142A" w:rsidRPr="000F24FE" w:rsidRDefault="0028142A" w:rsidP="000F24FE">
                  <w:pPr>
                    <w:shd w:val="clear" w:color="auto" w:fill="FFFFFF"/>
                    <w:spacing w:after="300"/>
                    <w:jc w:val="both"/>
                    <w:rPr>
                      <w:sz w:val="28"/>
                      <w:szCs w:val="28"/>
                    </w:rPr>
                  </w:pPr>
                </w:p>
                <w:p w:rsidR="0028142A" w:rsidRPr="000F24FE" w:rsidRDefault="0028142A" w:rsidP="00CB3922">
                  <w:pPr>
                    <w:shd w:val="clear" w:color="auto" w:fill="FFFFFF"/>
                    <w:spacing w:after="300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219DB">
        <w:rPr>
          <w:noProof/>
        </w:rPr>
        <w:pict>
          <v:rect id="_x0000_s1037" style="position:absolute;margin-left:-615.5pt;margin-top:746.3pt;width:468.7pt;height:33.25pt;z-index:251657728" fillcolor="#4f81bd" stroked="f" strokecolor="#f2f2f2" strokeweight="3pt">
            <v:shadow on="t" type="perspective" color="#243f60" opacity=".5" offset="1pt" offset2="-1pt"/>
            <v:textbox>
              <w:txbxContent>
                <w:p w:rsidR="006F14A2" w:rsidRPr="00EC7E34" w:rsidRDefault="006F14A2" w:rsidP="00EC7E34"/>
              </w:txbxContent>
            </v:textbox>
          </v:rect>
        </w:pict>
      </w:r>
    </w:p>
    <w:sectPr w:rsidR="000F168D" w:rsidSect="0054002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6E08"/>
    <w:multiLevelType w:val="multilevel"/>
    <w:tmpl w:val="1298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A5DF7"/>
    <w:multiLevelType w:val="multilevel"/>
    <w:tmpl w:val="181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55F1B"/>
    <w:multiLevelType w:val="multilevel"/>
    <w:tmpl w:val="CF5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46E17"/>
    <w:multiLevelType w:val="hybridMultilevel"/>
    <w:tmpl w:val="A5B6AECE"/>
    <w:lvl w:ilvl="0" w:tplc="8AEE2E1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31E2FBF4">
      <w:numFmt w:val="none"/>
      <w:lvlText w:val=""/>
      <w:lvlJc w:val="left"/>
      <w:pPr>
        <w:tabs>
          <w:tab w:val="num" w:pos="360"/>
        </w:tabs>
      </w:pPr>
    </w:lvl>
    <w:lvl w:ilvl="2" w:tplc="7CF8D6A8">
      <w:numFmt w:val="none"/>
      <w:lvlText w:val=""/>
      <w:lvlJc w:val="left"/>
      <w:pPr>
        <w:tabs>
          <w:tab w:val="num" w:pos="360"/>
        </w:tabs>
      </w:pPr>
    </w:lvl>
    <w:lvl w:ilvl="3" w:tplc="A4B89798">
      <w:numFmt w:val="none"/>
      <w:lvlText w:val=""/>
      <w:lvlJc w:val="left"/>
      <w:pPr>
        <w:tabs>
          <w:tab w:val="num" w:pos="360"/>
        </w:tabs>
      </w:pPr>
    </w:lvl>
    <w:lvl w:ilvl="4" w:tplc="36A23D0C">
      <w:numFmt w:val="none"/>
      <w:lvlText w:val=""/>
      <w:lvlJc w:val="left"/>
      <w:pPr>
        <w:tabs>
          <w:tab w:val="num" w:pos="360"/>
        </w:tabs>
      </w:pPr>
    </w:lvl>
    <w:lvl w:ilvl="5" w:tplc="3F0E663C">
      <w:numFmt w:val="none"/>
      <w:lvlText w:val=""/>
      <w:lvlJc w:val="left"/>
      <w:pPr>
        <w:tabs>
          <w:tab w:val="num" w:pos="360"/>
        </w:tabs>
      </w:pPr>
    </w:lvl>
    <w:lvl w:ilvl="6" w:tplc="90348C1A">
      <w:numFmt w:val="none"/>
      <w:lvlText w:val=""/>
      <w:lvlJc w:val="left"/>
      <w:pPr>
        <w:tabs>
          <w:tab w:val="num" w:pos="360"/>
        </w:tabs>
      </w:pPr>
    </w:lvl>
    <w:lvl w:ilvl="7" w:tplc="31A03112">
      <w:numFmt w:val="none"/>
      <w:lvlText w:val=""/>
      <w:lvlJc w:val="left"/>
      <w:pPr>
        <w:tabs>
          <w:tab w:val="num" w:pos="360"/>
        </w:tabs>
      </w:pPr>
    </w:lvl>
    <w:lvl w:ilvl="8" w:tplc="CA8867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39B4F17"/>
    <w:multiLevelType w:val="multilevel"/>
    <w:tmpl w:val="D1C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540023"/>
    <w:rsid w:val="0001030C"/>
    <w:rsid w:val="0001073C"/>
    <w:rsid w:val="000214FD"/>
    <w:rsid w:val="00026E29"/>
    <w:rsid w:val="00034E17"/>
    <w:rsid w:val="0004466D"/>
    <w:rsid w:val="0007664B"/>
    <w:rsid w:val="00084F59"/>
    <w:rsid w:val="000923EE"/>
    <w:rsid w:val="000976CC"/>
    <w:rsid w:val="000B1EEE"/>
    <w:rsid w:val="000C744C"/>
    <w:rsid w:val="000F168D"/>
    <w:rsid w:val="000F24FE"/>
    <w:rsid w:val="00106ECD"/>
    <w:rsid w:val="00110900"/>
    <w:rsid w:val="00152851"/>
    <w:rsid w:val="00185BDD"/>
    <w:rsid w:val="00195EC9"/>
    <w:rsid w:val="001969EF"/>
    <w:rsid w:val="001A0FFC"/>
    <w:rsid w:val="001B6E2E"/>
    <w:rsid w:val="001C3BDA"/>
    <w:rsid w:val="001D40E1"/>
    <w:rsid w:val="001E08FE"/>
    <w:rsid w:val="001E468B"/>
    <w:rsid w:val="00206285"/>
    <w:rsid w:val="00226BA7"/>
    <w:rsid w:val="00242B27"/>
    <w:rsid w:val="0024651E"/>
    <w:rsid w:val="00246FBC"/>
    <w:rsid w:val="002532BE"/>
    <w:rsid w:val="00263F26"/>
    <w:rsid w:val="00264A9E"/>
    <w:rsid w:val="00276E71"/>
    <w:rsid w:val="00277E3F"/>
    <w:rsid w:val="0028142A"/>
    <w:rsid w:val="00281DC6"/>
    <w:rsid w:val="002C03A0"/>
    <w:rsid w:val="002E0D80"/>
    <w:rsid w:val="002E433B"/>
    <w:rsid w:val="002E7540"/>
    <w:rsid w:val="00306611"/>
    <w:rsid w:val="003422B9"/>
    <w:rsid w:val="0036443F"/>
    <w:rsid w:val="003650DE"/>
    <w:rsid w:val="00385A86"/>
    <w:rsid w:val="00395D11"/>
    <w:rsid w:val="003B1F24"/>
    <w:rsid w:val="003B4654"/>
    <w:rsid w:val="003C03E5"/>
    <w:rsid w:val="003D0C45"/>
    <w:rsid w:val="003E71F5"/>
    <w:rsid w:val="00414A86"/>
    <w:rsid w:val="00457279"/>
    <w:rsid w:val="00457E25"/>
    <w:rsid w:val="00495236"/>
    <w:rsid w:val="004A13C9"/>
    <w:rsid w:val="004A1907"/>
    <w:rsid w:val="004B2EE7"/>
    <w:rsid w:val="004D42D0"/>
    <w:rsid w:val="004F6712"/>
    <w:rsid w:val="0053292E"/>
    <w:rsid w:val="00540023"/>
    <w:rsid w:val="005532D7"/>
    <w:rsid w:val="00555D91"/>
    <w:rsid w:val="00564685"/>
    <w:rsid w:val="00566870"/>
    <w:rsid w:val="005977CD"/>
    <w:rsid w:val="005C2A7A"/>
    <w:rsid w:val="005D3963"/>
    <w:rsid w:val="006413A6"/>
    <w:rsid w:val="00665C0E"/>
    <w:rsid w:val="00683C23"/>
    <w:rsid w:val="00690580"/>
    <w:rsid w:val="006A78BF"/>
    <w:rsid w:val="006C06EA"/>
    <w:rsid w:val="006D6E64"/>
    <w:rsid w:val="006E59E7"/>
    <w:rsid w:val="006E76E3"/>
    <w:rsid w:val="006F14A2"/>
    <w:rsid w:val="006F14B4"/>
    <w:rsid w:val="006F64D9"/>
    <w:rsid w:val="00707065"/>
    <w:rsid w:val="00711976"/>
    <w:rsid w:val="00726735"/>
    <w:rsid w:val="0072683B"/>
    <w:rsid w:val="00775734"/>
    <w:rsid w:val="00777111"/>
    <w:rsid w:val="007813BC"/>
    <w:rsid w:val="007B2B5D"/>
    <w:rsid w:val="007D4E77"/>
    <w:rsid w:val="007D772F"/>
    <w:rsid w:val="007E4E43"/>
    <w:rsid w:val="007E687B"/>
    <w:rsid w:val="007F46E9"/>
    <w:rsid w:val="008009FA"/>
    <w:rsid w:val="00835D3E"/>
    <w:rsid w:val="00837109"/>
    <w:rsid w:val="008447B3"/>
    <w:rsid w:val="00874B51"/>
    <w:rsid w:val="00880912"/>
    <w:rsid w:val="00893662"/>
    <w:rsid w:val="008A0511"/>
    <w:rsid w:val="008B71A0"/>
    <w:rsid w:val="008F178D"/>
    <w:rsid w:val="008F223A"/>
    <w:rsid w:val="008F6AC6"/>
    <w:rsid w:val="009325F5"/>
    <w:rsid w:val="00933E82"/>
    <w:rsid w:val="00936186"/>
    <w:rsid w:val="00954A44"/>
    <w:rsid w:val="009674D8"/>
    <w:rsid w:val="00967E70"/>
    <w:rsid w:val="0097698D"/>
    <w:rsid w:val="0098415B"/>
    <w:rsid w:val="009930E2"/>
    <w:rsid w:val="009A51AF"/>
    <w:rsid w:val="009A7990"/>
    <w:rsid w:val="009C2EC0"/>
    <w:rsid w:val="009C4D36"/>
    <w:rsid w:val="009C7CBA"/>
    <w:rsid w:val="009D269D"/>
    <w:rsid w:val="00A03DA2"/>
    <w:rsid w:val="00A3211F"/>
    <w:rsid w:val="00A452C0"/>
    <w:rsid w:val="00A479F0"/>
    <w:rsid w:val="00A47AD0"/>
    <w:rsid w:val="00A67F96"/>
    <w:rsid w:val="00AC63E4"/>
    <w:rsid w:val="00AC6D5B"/>
    <w:rsid w:val="00AD2D9B"/>
    <w:rsid w:val="00AF4581"/>
    <w:rsid w:val="00B12021"/>
    <w:rsid w:val="00B57453"/>
    <w:rsid w:val="00B858A1"/>
    <w:rsid w:val="00B96B6C"/>
    <w:rsid w:val="00BA00D9"/>
    <w:rsid w:val="00BA207F"/>
    <w:rsid w:val="00BF01CA"/>
    <w:rsid w:val="00C0278F"/>
    <w:rsid w:val="00C11656"/>
    <w:rsid w:val="00C24B4A"/>
    <w:rsid w:val="00C3480F"/>
    <w:rsid w:val="00C3725C"/>
    <w:rsid w:val="00C57736"/>
    <w:rsid w:val="00C63D0B"/>
    <w:rsid w:val="00C7076C"/>
    <w:rsid w:val="00C73521"/>
    <w:rsid w:val="00C778C4"/>
    <w:rsid w:val="00C86D68"/>
    <w:rsid w:val="00C93A7E"/>
    <w:rsid w:val="00C9556D"/>
    <w:rsid w:val="00CA4CE4"/>
    <w:rsid w:val="00CB2526"/>
    <w:rsid w:val="00CB3922"/>
    <w:rsid w:val="00CB72DE"/>
    <w:rsid w:val="00CC05C9"/>
    <w:rsid w:val="00CC4110"/>
    <w:rsid w:val="00CD5940"/>
    <w:rsid w:val="00CE15EE"/>
    <w:rsid w:val="00D00587"/>
    <w:rsid w:val="00D06A8B"/>
    <w:rsid w:val="00D32FDA"/>
    <w:rsid w:val="00D43D9D"/>
    <w:rsid w:val="00D60D8A"/>
    <w:rsid w:val="00D6218F"/>
    <w:rsid w:val="00D72CCF"/>
    <w:rsid w:val="00D812CE"/>
    <w:rsid w:val="00DA746B"/>
    <w:rsid w:val="00DB0C04"/>
    <w:rsid w:val="00DC5EAA"/>
    <w:rsid w:val="00DD2DC4"/>
    <w:rsid w:val="00DF7A1B"/>
    <w:rsid w:val="00E00089"/>
    <w:rsid w:val="00E0498C"/>
    <w:rsid w:val="00E0577D"/>
    <w:rsid w:val="00E15DB9"/>
    <w:rsid w:val="00E53801"/>
    <w:rsid w:val="00E56E7B"/>
    <w:rsid w:val="00E66374"/>
    <w:rsid w:val="00E7258C"/>
    <w:rsid w:val="00E74D61"/>
    <w:rsid w:val="00E76B87"/>
    <w:rsid w:val="00E85830"/>
    <w:rsid w:val="00EA52AC"/>
    <w:rsid w:val="00EC7E34"/>
    <w:rsid w:val="00ED6C98"/>
    <w:rsid w:val="00F07E8D"/>
    <w:rsid w:val="00F133FA"/>
    <w:rsid w:val="00F219DB"/>
    <w:rsid w:val="00F26459"/>
    <w:rsid w:val="00F30BF6"/>
    <w:rsid w:val="00F4314F"/>
    <w:rsid w:val="00F74EC7"/>
    <w:rsid w:val="00FA4FFA"/>
    <w:rsid w:val="00FC1AF9"/>
    <w:rsid w:val="00FC3A67"/>
    <w:rsid w:val="00FD385A"/>
    <w:rsid w:val="00FE13EC"/>
    <w:rsid w:val="00FE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957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  <w:rPr>
      <w:b/>
      <w:i/>
      <w:sz w:val="28"/>
      <w:lang w:val="en-GB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C9556D"/>
    <w:rPr>
      <w:b/>
      <w:i/>
      <w:color w:val="0000FF"/>
      <w:sz w:val="28"/>
      <w:u w:val="single"/>
      <w:lang w:val="en-GB" w:eastAsia="en-US" w:bidi="ar-SA"/>
    </w:rPr>
  </w:style>
  <w:style w:type="paragraph" w:customStyle="1" w:styleId="ConsNormal">
    <w:name w:val="ConsNormal"/>
    <w:rsid w:val="00C9556D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0"/>
    <w:rsid w:val="00C9556D"/>
    <w:pPr>
      <w:autoSpaceDE w:val="0"/>
      <w:autoSpaceDN w:val="0"/>
      <w:adjustRightInd w:val="0"/>
      <w:ind w:firstLine="731"/>
      <w:jc w:val="both"/>
    </w:pPr>
    <w:rPr>
      <w:sz w:val="22"/>
      <w:szCs w:val="22"/>
    </w:rPr>
  </w:style>
  <w:style w:type="paragraph" w:customStyle="1" w:styleId="ConsNonformat">
    <w:name w:val="ConsNonformat"/>
    <w:rsid w:val="00C955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">
    <w:name w:val=" Знак"/>
    <w:basedOn w:val="a0"/>
    <w:rsid w:val="00C9556D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6">
    <w:name w:val="List Paragraph"/>
    <w:basedOn w:val="a0"/>
    <w:uiPriority w:val="34"/>
    <w:qFormat/>
    <w:rsid w:val="00E663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E66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C1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58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FF08-41DC-4AD4-966E-E010718C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</CharactersWithSpaces>
  <SharedDoc>false</SharedDoc>
  <HLinks>
    <vt:vector size="6" baseType="variant"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https://www.nalog.ru/rn58/service/mp/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5800-00-244</dc:creator>
  <cp:lastModifiedBy>1</cp:lastModifiedBy>
  <cp:revision>2</cp:revision>
  <cp:lastPrinted>2020-10-21T13:32:00Z</cp:lastPrinted>
  <dcterms:created xsi:type="dcterms:W3CDTF">2020-10-29T12:23:00Z</dcterms:created>
  <dcterms:modified xsi:type="dcterms:W3CDTF">2020-10-29T12:23:00Z</dcterms:modified>
</cp:coreProperties>
</file>