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B2373D" w:rsidRDefault="00540276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(чб)" style="width:60pt;height:67.5pt;visibility:visible">
            <v:imagedata r:id="rId6" o:title=""/>
          </v:shape>
        </w:pict>
      </w: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Pr="00B2373D">
        <w:rPr>
          <w:b/>
          <w:sz w:val="28"/>
          <w:szCs w:val="28"/>
        </w:rPr>
        <w:t xml:space="preserve">ГЛАВА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540276">
        <w:rPr>
          <w:noProof/>
        </w:rPr>
        <w:pict>
          <v:line id="_x0000_s1026" style="position:absolute;left:0;text-align:left;z-index:1;mso-position-horizontal-relative:text;mso-position-vertical-relative:text" from="-5.55pt,4.45pt" to="480.3pt,4.45pt" strokeweight="4.5pt">
            <v:stroke linestyle="thickThin"/>
          </v:line>
        </w:pic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 w:rsidRPr="0010494C">
        <w:rPr>
          <w:sz w:val="28"/>
          <w:szCs w:val="28"/>
        </w:rPr>
        <w:t>________№ __________</w:t>
      </w:r>
    </w:p>
    <w:p w:rsidR="006347FB" w:rsidRPr="00B2373D" w:rsidRDefault="006347FB" w:rsidP="00B2373D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7FB" w:rsidRPr="00B2373D" w:rsidRDefault="006347FB" w:rsidP="00B2373D">
      <w:pPr>
        <w:pStyle w:val="a6"/>
        <w:ind w:left="567" w:right="689"/>
        <w:jc w:val="center"/>
        <w:rPr>
          <w:rFonts w:cs="Times New Roman"/>
          <w:b/>
          <w:szCs w:val="28"/>
        </w:rPr>
      </w:pPr>
      <w:r w:rsidRPr="00B2373D">
        <w:rPr>
          <w:rFonts w:cs="Times New Roman"/>
          <w:b/>
          <w:szCs w:val="28"/>
        </w:rPr>
        <w:t>О внесении изменений в административные регламенты администрации Октябрьского района города Пензы по предоставлению муниципальных услуг</w:t>
      </w:r>
    </w:p>
    <w:p w:rsidR="006347FB" w:rsidRPr="00B2373D" w:rsidRDefault="006347FB" w:rsidP="00B2373D">
      <w:pPr>
        <w:pStyle w:val="21"/>
        <w:ind w:firstLine="709"/>
        <w:rPr>
          <w:szCs w:val="28"/>
        </w:rPr>
      </w:pPr>
    </w:p>
    <w:p w:rsidR="006347FB" w:rsidRPr="00B2373D" w:rsidRDefault="006347FB" w:rsidP="00B2373D">
      <w:pPr>
        <w:pStyle w:val="21"/>
        <w:ind w:firstLine="709"/>
        <w:rPr>
          <w:szCs w:val="28"/>
        </w:rPr>
      </w:pPr>
      <w:proofErr w:type="gramStart"/>
      <w:r w:rsidRPr="00B2373D">
        <w:rPr>
          <w:bCs/>
          <w:szCs w:val="28"/>
        </w:rPr>
        <w:t xml:space="preserve">В соответствии с Федеральным </w:t>
      </w:r>
      <w:hyperlink r:id="rId7" w:history="1">
        <w:r w:rsidRPr="00B2373D">
          <w:rPr>
            <w:bCs/>
            <w:szCs w:val="28"/>
          </w:rPr>
          <w:t>законом</w:t>
        </w:r>
      </w:hyperlink>
      <w:r w:rsidRPr="00B2373D">
        <w:rPr>
          <w:bCs/>
          <w:szCs w:val="28"/>
        </w:rPr>
        <w:t xml:space="preserve"> от 27.07.2010 N210-ФЗ «Об организации предоставления государственных и муниципальных услуг», </w:t>
      </w:r>
      <w:hyperlink r:id="rId8" w:history="1">
        <w:r w:rsidRPr="00B2373D">
          <w:rPr>
            <w:bCs/>
            <w:szCs w:val="28"/>
          </w:rPr>
          <w:t>постановлением</w:t>
        </w:r>
      </w:hyperlink>
      <w:r w:rsidRPr="00B2373D">
        <w:rPr>
          <w:bCs/>
          <w:szCs w:val="28"/>
        </w:rPr>
        <w:t xml:space="preserve"> администрации города Пензы от 16.11.2012 N 1422 «Об утверждении Реестра муниципальных услуг города Пензы», </w:t>
      </w:r>
      <w:hyperlink r:id="rId9" w:history="1">
        <w:r w:rsidRPr="00B2373D">
          <w:rPr>
            <w:bCs/>
            <w:szCs w:val="28"/>
          </w:rPr>
          <w:t>постановлением</w:t>
        </w:r>
      </w:hyperlink>
      <w:r w:rsidRPr="00B2373D">
        <w:rPr>
          <w:bCs/>
          <w:szCs w:val="28"/>
        </w:rPr>
        <w:t xml:space="preserve"> администрации города Пензы от 30.06.2011 N 766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Пензы»,</w:t>
      </w:r>
      <w:proofErr w:type="gramEnd"/>
    </w:p>
    <w:p w:rsidR="00111E86" w:rsidRPr="00B2373D" w:rsidRDefault="00111E86" w:rsidP="00B2373D">
      <w:pPr>
        <w:pStyle w:val="21"/>
        <w:ind w:firstLine="709"/>
        <w:rPr>
          <w:szCs w:val="28"/>
        </w:rPr>
      </w:pPr>
    </w:p>
    <w:p w:rsidR="006347FB" w:rsidRDefault="006347FB" w:rsidP="00B2373D">
      <w:pPr>
        <w:pStyle w:val="21"/>
        <w:ind w:firstLine="709"/>
        <w:rPr>
          <w:b/>
          <w:szCs w:val="28"/>
        </w:rPr>
      </w:pPr>
      <w:r w:rsidRPr="00B2373D">
        <w:rPr>
          <w:b/>
          <w:szCs w:val="28"/>
        </w:rPr>
        <w:t>ПРИКАЗЫВАЮ:</w:t>
      </w:r>
    </w:p>
    <w:p w:rsidR="006347FB" w:rsidRDefault="006347FB" w:rsidP="00AA6618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В приказ </w:t>
      </w:r>
      <w:proofErr w:type="gramStart"/>
      <w:r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B2373D">
        <w:rPr>
          <w:sz w:val="28"/>
          <w:szCs w:val="28"/>
        </w:rPr>
        <w:t xml:space="preserve"> от 21.06.2012 № 271 «Об утверждении административного регламента администрации Октябрьского района города Пензы по предоставлению муниципальной услуги «Выдача приказа о разрешении на вступление в брак лицам, достигшим шестнадцати лет» внести следующие изменения:</w:t>
      </w:r>
    </w:p>
    <w:p w:rsidR="00BF7D8E" w:rsidRDefault="00BF7D8E" w:rsidP="00BF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приказа изложить в следующей редакции:</w:t>
      </w:r>
    </w:p>
    <w:p w:rsidR="00BF7D8E" w:rsidRDefault="00BF7D8E" w:rsidP="00BF7D8E">
      <w:pPr>
        <w:ind w:firstLine="709"/>
        <w:jc w:val="both"/>
        <w:rPr>
          <w:b/>
          <w:sz w:val="28"/>
          <w:szCs w:val="28"/>
        </w:rPr>
      </w:pPr>
      <w:r w:rsidRPr="00A25A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="00427F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дминистративного </w:t>
      </w:r>
      <w:proofErr w:type="gramStart"/>
      <w:r>
        <w:rPr>
          <w:b/>
          <w:sz w:val="28"/>
          <w:szCs w:val="28"/>
        </w:rPr>
        <w:t xml:space="preserve">регламента </w:t>
      </w:r>
      <w:r w:rsidR="00427F98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Октябрьского района города Пензы</w:t>
      </w:r>
      <w:proofErr w:type="gramEnd"/>
      <w:r>
        <w:rPr>
          <w:b/>
          <w:sz w:val="28"/>
          <w:szCs w:val="28"/>
        </w:rPr>
        <w:t xml:space="preserve"> </w:t>
      </w:r>
      <w:r w:rsidR="00427F98">
        <w:rPr>
          <w:b/>
          <w:sz w:val="28"/>
          <w:szCs w:val="28"/>
        </w:rPr>
        <w:t xml:space="preserve">по предоставлению </w:t>
      </w:r>
      <w:r>
        <w:rPr>
          <w:b/>
          <w:sz w:val="28"/>
          <w:szCs w:val="28"/>
        </w:rPr>
        <w:t>муниципальной услуги «</w:t>
      </w:r>
      <w:r w:rsidR="00C9540E" w:rsidRPr="00C9540E">
        <w:rPr>
          <w:b/>
          <w:sz w:val="28"/>
          <w:szCs w:val="28"/>
        </w:rPr>
        <w:t>Выдача разрешения на вступление в брак лицам, достигшим 16 лет</w:t>
      </w:r>
      <w:r w:rsidRPr="00A25A9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BF7D8E" w:rsidRDefault="005E7BD1" w:rsidP="00BF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7D8E">
        <w:rPr>
          <w:sz w:val="28"/>
          <w:szCs w:val="28"/>
        </w:rPr>
        <w:t>.2. В пункте 1 приказа слова «</w:t>
      </w:r>
      <w:r w:rsidRPr="005E7BD1">
        <w:rPr>
          <w:sz w:val="28"/>
          <w:szCs w:val="28"/>
        </w:rPr>
        <w:t>Выдача приказа о разрешении на вступление в брак лицам, достигшим шестнадцати лет</w:t>
      </w:r>
      <w:r w:rsidR="00BF7D8E">
        <w:rPr>
          <w:sz w:val="28"/>
          <w:szCs w:val="28"/>
        </w:rPr>
        <w:t>» заменить словами «</w:t>
      </w:r>
      <w:r w:rsidRPr="005E7BD1">
        <w:rPr>
          <w:sz w:val="28"/>
          <w:szCs w:val="28"/>
        </w:rPr>
        <w:t>Выдача разрешения на вступление в брак лицам, достигшим 16 лет</w:t>
      </w:r>
      <w:r w:rsidR="00BF7D8E">
        <w:rPr>
          <w:sz w:val="28"/>
          <w:szCs w:val="28"/>
        </w:rPr>
        <w:t>».</w:t>
      </w:r>
    </w:p>
    <w:p w:rsidR="00BF7D8E" w:rsidRDefault="005E7BD1" w:rsidP="00BF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7D8E">
        <w:rPr>
          <w:sz w:val="28"/>
          <w:szCs w:val="28"/>
        </w:rPr>
        <w:t>.3. Наименование Приложения приказа изложить в следующей редакции:</w:t>
      </w:r>
    </w:p>
    <w:p w:rsidR="006770FD" w:rsidRDefault="00BF7D8E" w:rsidP="005E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25A99">
        <w:rPr>
          <w:b/>
          <w:sz w:val="28"/>
          <w:szCs w:val="28"/>
        </w:rPr>
        <w:t>Административный регламент администрации Октябрьского района города Пензы по предоставлению муниципальной услуги «</w:t>
      </w:r>
      <w:r w:rsidR="005E7BD1" w:rsidRPr="005E7BD1">
        <w:rPr>
          <w:b/>
          <w:sz w:val="28"/>
          <w:szCs w:val="28"/>
        </w:rPr>
        <w:t>Выдача разрешения на вступление в брак лицам, достигшим 16 лет</w:t>
      </w:r>
      <w:r>
        <w:rPr>
          <w:sz w:val="28"/>
          <w:szCs w:val="28"/>
        </w:rPr>
        <w:t xml:space="preserve">». </w:t>
      </w:r>
    </w:p>
    <w:p w:rsidR="005E7BD1" w:rsidRDefault="005E7BD1" w:rsidP="005E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0214A">
        <w:rPr>
          <w:sz w:val="28"/>
          <w:szCs w:val="28"/>
        </w:rPr>
        <w:t xml:space="preserve"> Пункт 1.1 Приложения к приказу изложить в следующей редакции:</w:t>
      </w:r>
    </w:p>
    <w:p w:rsidR="00C0214A" w:rsidRPr="00C0214A" w:rsidRDefault="00C0214A" w:rsidP="00C0214A">
      <w:pPr>
        <w:ind w:firstLine="709"/>
        <w:jc w:val="both"/>
        <w:rPr>
          <w:b/>
          <w:sz w:val="28"/>
          <w:szCs w:val="28"/>
        </w:rPr>
      </w:pPr>
      <w:r w:rsidRPr="00C0214A">
        <w:rPr>
          <w:sz w:val="28"/>
          <w:szCs w:val="28"/>
        </w:rPr>
        <w:t>«</w:t>
      </w:r>
      <w:r w:rsidRPr="00C0214A">
        <w:rPr>
          <w:b/>
          <w:sz w:val="28"/>
          <w:szCs w:val="28"/>
        </w:rPr>
        <w:t>1.1. Предмет регулирования регламента.</w:t>
      </w:r>
    </w:p>
    <w:p w:rsidR="00C0214A" w:rsidRDefault="00C0214A" w:rsidP="00C0214A">
      <w:pPr>
        <w:ind w:firstLine="709"/>
        <w:jc w:val="both"/>
        <w:rPr>
          <w:sz w:val="28"/>
          <w:szCs w:val="28"/>
        </w:rPr>
      </w:pPr>
      <w:r w:rsidRPr="00C0214A">
        <w:rPr>
          <w:sz w:val="28"/>
          <w:szCs w:val="28"/>
        </w:rPr>
        <w:t>Настоящий административный регламент определяет стандарт и порядок предоставления администрацией Октябрьского района города Пензы муниципальной услуги по выдаче разрешения на вступление в брак лицам, достигшим 16 лет, (далее — Административный регламент). Административный регламент регулирует вопросы организации и осуществления деятельности по выдаче разрешения на вступление в брак лицам, достигшим возраста шестнадцати лет, на территории  Октябрьского района города Пензы</w:t>
      </w:r>
      <w:proofErr w:type="gramStart"/>
      <w:r w:rsidRPr="00C021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26C6E">
        <w:rPr>
          <w:sz w:val="28"/>
          <w:szCs w:val="28"/>
        </w:rPr>
        <w:t xml:space="preserve">. </w:t>
      </w:r>
      <w:proofErr w:type="gramEnd"/>
    </w:p>
    <w:p w:rsidR="007B55B7" w:rsidRDefault="007B55B7" w:rsidP="007B55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2.1 Приложения к приказу изложить в следующей редакции:  «</w:t>
      </w:r>
      <w:r w:rsidRPr="007E34BD">
        <w:rPr>
          <w:b/>
          <w:sz w:val="28"/>
          <w:szCs w:val="28"/>
        </w:rPr>
        <w:t>2.1.</w:t>
      </w:r>
      <w:r w:rsidRPr="007E34BD">
        <w:rPr>
          <w:sz w:val="28"/>
          <w:szCs w:val="28"/>
        </w:rPr>
        <w:t xml:space="preserve"> Наименование муниципальной услуги </w:t>
      </w:r>
      <w:r>
        <w:rPr>
          <w:sz w:val="28"/>
          <w:szCs w:val="28"/>
        </w:rPr>
        <w:t>—</w:t>
      </w:r>
      <w:r w:rsidRPr="007E34BD">
        <w:rPr>
          <w:sz w:val="28"/>
          <w:szCs w:val="28"/>
        </w:rPr>
        <w:t xml:space="preserve"> «Выдача разрешени</w:t>
      </w:r>
      <w:r>
        <w:rPr>
          <w:sz w:val="28"/>
          <w:szCs w:val="28"/>
        </w:rPr>
        <w:t>я</w:t>
      </w:r>
      <w:r w:rsidRPr="007E34BD">
        <w:rPr>
          <w:sz w:val="28"/>
          <w:szCs w:val="28"/>
        </w:rPr>
        <w:t xml:space="preserve"> на вступление в брак лицам, достигшим 16 лет»</w:t>
      </w:r>
      <w:r>
        <w:rPr>
          <w:sz w:val="28"/>
          <w:szCs w:val="28"/>
        </w:rPr>
        <w:t xml:space="preserve"> (далее — муниципальная услуга)</w:t>
      </w:r>
      <w:proofErr w:type="gramStart"/>
      <w:r w:rsidRPr="007E34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E26C6E">
        <w:rPr>
          <w:sz w:val="28"/>
          <w:szCs w:val="28"/>
        </w:rPr>
        <w:t xml:space="preserve">. </w:t>
      </w:r>
    </w:p>
    <w:p w:rsidR="00CB6215" w:rsidRDefault="006347FB" w:rsidP="00CB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6215">
        <w:rPr>
          <w:sz w:val="28"/>
          <w:szCs w:val="28"/>
        </w:rPr>
        <w:t xml:space="preserve">1.6. </w:t>
      </w:r>
      <w:r w:rsidR="00CB6215" w:rsidRPr="00E77904">
        <w:rPr>
          <w:sz w:val="28"/>
          <w:szCs w:val="28"/>
        </w:rPr>
        <w:t xml:space="preserve">В пункте </w:t>
      </w:r>
      <w:r w:rsidR="00CB6215">
        <w:rPr>
          <w:sz w:val="28"/>
          <w:szCs w:val="28"/>
        </w:rPr>
        <w:t>2.5</w:t>
      </w:r>
      <w:r w:rsidR="00CB6215" w:rsidRPr="00E77904">
        <w:rPr>
          <w:sz w:val="28"/>
          <w:szCs w:val="28"/>
        </w:rPr>
        <w:t xml:space="preserve">  </w:t>
      </w:r>
      <w:r w:rsidR="00CB6215">
        <w:rPr>
          <w:sz w:val="28"/>
          <w:szCs w:val="28"/>
        </w:rPr>
        <w:t xml:space="preserve">Приложения к приказу </w:t>
      </w:r>
      <w:r w:rsidR="00CB6215" w:rsidRPr="00E77904">
        <w:rPr>
          <w:sz w:val="28"/>
          <w:szCs w:val="28"/>
        </w:rPr>
        <w:t xml:space="preserve">слова </w:t>
      </w:r>
      <w:r w:rsidR="00CB6215">
        <w:rPr>
          <w:sz w:val="28"/>
          <w:szCs w:val="28"/>
        </w:rPr>
        <w:t>«</w:t>
      </w:r>
      <w:r w:rsidR="00F42D7E" w:rsidRPr="00F42D7E">
        <w:rPr>
          <w:sz w:val="28"/>
          <w:szCs w:val="28"/>
        </w:rPr>
        <w:t>Выдача приказа о разрешении на вступление в брак лицам, достигшим 16 лет</w:t>
      </w:r>
      <w:r w:rsidR="00CB6215" w:rsidRPr="00300599">
        <w:rPr>
          <w:sz w:val="28"/>
          <w:szCs w:val="28"/>
        </w:rPr>
        <w:t>»</w:t>
      </w:r>
      <w:r w:rsidR="00CB6215" w:rsidRPr="00E77904">
        <w:rPr>
          <w:sz w:val="28"/>
          <w:szCs w:val="28"/>
        </w:rPr>
        <w:t xml:space="preserve"> </w:t>
      </w:r>
      <w:r w:rsidR="00970FC4">
        <w:rPr>
          <w:sz w:val="28"/>
          <w:szCs w:val="28"/>
        </w:rPr>
        <w:t>исключить</w:t>
      </w:r>
      <w:r w:rsidR="00CB6215">
        <w:rPr>
          <w:sz w:val="28"/>
          <w:szCs w:val="28"/>
        </w:rPr>
        <w:t xml:space="preserve">. </w:t>
      </w:r>
    </w:p>
    <w:p w:rsidR="00CB6215" w:rsidRDefault="000D3248" w:rsidP="00CB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B6215">
        <w:rPr>
          <w:sz w:val="28"/>
          <w:szCs w:val="28"/>
        </w:rPr>
        <w:t>. Пункт 2.8 Приложения к приказу изложить в следующей редакции:</w:t>
      </w:r>
    </w:p>
    <w:p w:rsidR="00CB6215" w:rsidRDefault="00CB6215" w:rsidP="00CB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6AB">
        <w:rPr>
          <w:sz w:val="28"/>
          <w:szCs w:val="28"/>
        </w:rPr>
        <w:t>2.8. Предоставление муниципальной услуги осуществляется бесплатно</w:t>
      </w:r>
      <w:proofErr w:type="gramStart"/>
      <w:r w:rsidRPr="006576AB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6347FB" w:rsidRDefault="00CB6215" w:rsidP="00AA6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7FB">
        <w:rPr>
          <w:sz w:val="28"/>
          <w:szCs w:val="28"/>
        </w:rPr>
        <w:t>1.</w:t>
      </w:r>
      <w:r w:rsidR="000D3248">
        <w:rPr>
          <w:sz w:val="28"/>
          <w:szCs w:val="28"/>
        </w:rPr>
        <w:t>8</w:t>
      </w:r>
      <w:r w:rsidR="006347FB">
        <w:rPr>
          <w:sz w:val="28"/>
          <w:szCs w:val="28"/>
        </w:rPr>
        <w:t xml:space="preserve">. </w:t>
      </w:r>
      <w:r w:rsidR="006347FB" w:rsidRPr="00B2373D">
        <w:rPr>
          <w:sz w:val="28"/>
          <w:szCs w:val="28"/>
        </w:rPr>
        <w:t>Пункт</w:t>
      </w:r>
      <w:r w:rsidR="006347FB">
        <w:rPr>
          <w:sz w:val="28"/>
          <w:szCs w:val="28"/>
        </w:rPr>
        <w:t xml:space="preserve"> </w:t>
      </w:r>
      <w:r w:rsidR="008E3665">
        <w:rPr>
          <w:sz w:val="28"/>
          <w:szCs w:val="28"/>
        </w:rPr>
        <w:t>2.15</w:t>
      </w:r>
      <w:r w:rsidR="006347FB" w:rsidRPr="00B2373D">
        <w:rPr>
          <w:sz w:val="28"/>
          <w:szCs w:val="28"/>
        </w:rPr>
        <w:t xml:space="preserve"> Приложения к приказу изложить в следующей редакции:</w:t>
      </w:r>
    </w:p>
    <w:p w:rsidR="008E3665" w:rsidRPr="008E3665" w:rsidRDefault="008E3665" w:rsidP="008E366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E3665">
        <w:rPr>
          <w:b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8E3665" w:rsidRPr="008E3665" w:rsidRDefault="008E3665" w:rsidP="008E36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E3665">
        <w:rPr>
          <w:sz w:val="28"/>
          <w:szCs w:val="28"/>
        </w:rPr>
        <w:t>Специалист ГАУ "МФЦ" принимает от заявителя заявление и документы и регистрирует их в соответствии с документооборотом ГАУ "МФЦ". При приеме заявления и документов специалист: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 xml:space="preserve">- проверяет заполнение заявления и наличие документов в соответствии с требованиями, установленными в </w:t>
      </w:r>
      <w:hyperlink r:id="rId10" w:history="1">
        <w:r w:rsidRPr="00D23FE7">
          <w:rPr>
            <w:rStyle w:val="af0"/>
            <w:color w:val="auto"/>
            <w:sz w:val="28"/>
            <w:szCs w:val="28"/>
            <w:u w:val="none"/>
          </w:rPr>
          <w:t>п. 2.6.1</w:t>
        </w:r>
      </w:hyperlink>
      <w:r w:rsidRPr="008E3665">
        <w:rPr>
          <w:sz w:val="28"/>
          <w:szCs w:val="28"/>
        </w:rPr>
        <w:t xml:space="preserve"> настоящего </w:t>
      </w:r>
      <w:r w:rsidR="00D23FE7">
        <w:rPr>
          <w:sz w:val="28"/>
          <w:szCs w:val="28"/>
        </w:rPr>
        <w:t>Р</w:t>
      </w:r>
      <w:r w:rsidRPr="008E3665">
        <w:rPr>
          <w:sz w:val="28"/>
          <w:szCs w:val="28"/>
        </w:rPr>
        <w:t>егламента;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>- сверяет копии документов с оригиналами, заверяет их согласно документообороту ГАУ "МФЦ", возвращает подлинники документов заявителю;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>- предоставляет заявителю расписку о получении документов.</w:t>
      </w:r>
    </w:p>
    <w:p w:rsidR="00D23FE7" w:rsidRDefault="00D23FE7" w:rsidP="00D23F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При необходимости специалист ГАУ "МФЦ" имеет право обращаться за разъяснением к сотрудникам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с использованием средств телефонной, факсимильной, электронной, иных видов связи.</w:t>
      </w:r>
      <w:r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 xml:space="preserve">Сотрудники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обязаны оперативно давать все необходимые разъяснения специалисту ГАУ "МФЦ".</w:t>
      </w:r>
    </w:p>
    <w:p w:rsidR="00D23FE7" w:rsidRDefault="00D23FE7" w:rsidP="00D23F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3665" w:rsidRPr="008E3665">
        <w:rPr>
          <w:sz w:val="28"/>
          <w:szCs w:val="28"/>
        </w:rPr>
        <w:t xml:space="preserve">Передача принятых от заявителя заявления и документов, установленных </w:t>
      </w:r>
      <w:hyperlink r:id="rId11" w:history="1">
        <w:r w:rsidR="008E3665" w:rsidRPr="00D23FE7">
          <w:rPr>
            <w:rStyle w:val="af0"/>
            <w:color w:val="auto"/>
            <w:sz w:val="28"/>
            <w:szCs w:val="28"/>
            <w:u w:val="none"/>
          </w:rPr>
          <w:t>пунктом 2.6.1</w:t>
        </w:r>
      </w:hyperlink>
      <w:r w:rsidR="00E02CCE">
        <w:rPr>
          <w:sz w:val="28"/>
          <w:szCs w:val="28"/>
        </w:rPr>
        <w:t xml:space="preserve"> а</w:t>
      </w:r>
      <w:r w:rsidR="008E3665" w:rsidRPr="008E3665">
        <w:rPr>
          <w:sz w:val="28"/>
          <w:szCs w:val="28"/>
        </w:rPr>
        <w:t xml:space="preserve">дминистративного регламента, из ГАУ "МФЦ" в администрацию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осуществляется в течение 1 рабочего дня, следующего за днем принятия заявления и полного пакета документов от заявителя.</w:t>
      </w:r>
    </w:p>
    <w:p w:rsidR="00D23FE7" w:rsidRDefault="00D23FE7" w:rsidP="00D23F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>Передача принятых от заявителя документов осуществляется курьером ГАУ "МФЦ"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F44CFF" w:rsidRDefault="00D23FE7" w:rsidP="00F44C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Ответственный за прием документов заявителя Сотрудник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 xml:space="preserve">при получении документов от курьера ГАУ "МФЦ" проверяет их соответствие и комплектность и регистрирует. После проверки второй экземпляр сопроводительной ведомости сотрудник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8E3665" w:rsidRPr="008E3665" w:rsidRDefault="003316A5" w:rsidP="00F44C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После получения пакета документов из ГАУ "МФЦ" Сотрудник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 xml:space="preserve">осуществляет административные процедуры (действия), указанные в </w:t>
      </w:r>
      <w:r w:rsidR="00D23FE7" w:rsidRPr="00D23FE7">
        <w:rPr>
          <w:b/>
          <w:sz w:val="28"/>
          <w:szCs w:val="28"/>
        </w:rPr>
        <w:t xml:space="preserve">разделе </w:t>
      </w:r>
      <w:r w:rsidR="00D23FE7">
        <w:rPr>
          <w:sz w:val="28"/>
          <w:szCs w:val="28"/>
        </w:rPr>
        <w:t xml:space="preserve">3 </w:t>
      </w:r>
      <w:r w:rsidR="00E02CCE">
        <w:rPr>
          <w:sz w:val="28"/>
          <w:szCs w:val="28"/>
        </w:rPr>
        <w:t xml:space="preserve"> а</w:t>
      </w:r>
      <w:r w:rsidR="008E3665" w:rsidRPr="008E3665">
        <w:rPr>
          <w:sz w:val="28"/>
          <w:szCs w:val="28"/>
        </w:rPr>
        <w:t>дминистративного регламента.</w:t>
      </w:r>
    </w:p>
    <w:p w:rsidR="00D23FE7" w:rsidRDefault="00D23FE7" w:rsidP="00D23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 xml:space="preserve">в срок не более 2 рабочих </w:t>
      </w:r>
      <w:r w:rsidR="00D323AD">
        <w:rPr>
          <w:sz w:val="28"/>
          <w:szCs w:val="28"/>
        </w:rPr>
        <w:t xml:space="preserve">дней со дня принятого решения </w:t>
      </w:r>
      <w:r>
        <w:rPr>
          <w:sz w:val="28"/>
          <w:szCs w:val="28"/>
        </w:rPr>
        <w:t xml:space="preserve">о </w:t>
      </w:r>
      <w:r w:rsidR="00D323AD">
        <w:rPr>
          <w:sz w:val="28"/>
          <w:szCs w:val="28"/>
        </w:rPr>
        <w:t>выдаче разрешения</w:t>
      </w:r>
      <w:r>
        <w:rPr>
          <w:sz w:val="28"/>
          <w:szCs w:val="28"/>
        </w:rPr>
        <w:t xml:space="preserve"> на вступление в брак лицам, достигшим возраста шестнадцати лет, </w:t>
      </w:r>
      <w:r w:rsidR="00E7762F">
        <w:rPr>
          <w:sz w:val="28"/>
          <w:szCs w:val="28"/>
        </w:rPr>
        <w:t xml:space="preserve">либо </w:t>
      </w:r>
      <w:r w:rsidR="00D323AD">
        <w:rPr>
          <w:sz w:val="28"/>
          <w:szCs w:val="28"/>
        </w:rPr>
        <w:t>уведомлени</w:t>
      </w:r>
      <w:r w:rsidR="00E7762F">
        <w:rPr>
          <w:sz w:val="28"/>
          <w:szCs w:val="28"/>
        </w:rPr>
        <w:t>и</w:t>
      </w:r>
      <w:r w:rsidR="00D323AD">
        <w:rPr>
          <w:sz w:val="28"/>
          <w:szCs w:val="28"/>
        </w:rPr>
        <w:t xml:space="preserve"> об </w:t>
      </w:r>
      <w:r w:rsidR="008E3665" w:rsidRPr="008E3665">
        <w:rPr>
          <w:sz w:val="28"/>
          <w:szCs w:val="28"/>
        </w:rPr>
        <w:t xml:space="preserve">отказе </w:t>
      </w:r>
      <w:r w:rsidR="00D323AD" w:rsidRPr="00D323AD">
        <w:rPr>
          <w:sz w:val="28"/>
          <w:szCs w:val="28"/>
        </w:rPr>
        <w:t>в выдаче соответствующего разрешения</w:t>
      </w:r>
      <w:r>
        <w:rPr>
          <w:sz w:val="28"/>
          <w:szCs w:val="28"/>
        </w:rPr>
        <w:t xml:space="preserve">, </w:t>
      </w:r>
      <w:r w:rsidR="008E3665" w:rsidRPr="008E3665">
        <w:rPr>
          <w:sz w:val="28"/>
          <w:szCs w:val="28"/>
        </w:rPr>
        <w:t>уведомляет ответственного сотрудника ГАУ "МФЦ" о готовности результата услуги (принятого решения).</w:t>
      </w:r>
    </w:p>
    <w:p w:rsidR="00F44CFF" w:rsidRDefault="00D23FE7" w:rsidP="00F44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>О получении результата услуги курьером ГАУ "МФЦ" осуществляется отметка в соответствующем журнале.</w:t>
      </w:r>
      <w:r w:rsidR="00E12979"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Полученный результат услуги регистрируется в соответствии с документооборотом ГАУ "МФЦ".</w:t>
      </w:r>
      <w:r w:rsidR="00F44CFF"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При выдаче результата услуги специалист ГАУ "МФЦ" проверяет документы, удостоверяющие личность заявителя.</w:t>
      </w:r>
      <w:r w:rsidR="00F44CFF"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7B55B7" w:rsidRDefault="00F44CFF" w:rsidP="00F44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>В случае неявки заявителя в течение 30 календарных дней с момента срока</w:t>
      </w:r>
      <w:r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ГАУ "МФЦ" возвращ</w:t>
      </w:r>
      <w:r w:rsidR="00E02CCE">
        <w:rPr>
          <w:sz w:val="28"/>
          <w:szCs w:val="28"/>
        </w:rPr>
        <w:t>ает представленные документы в а</w:t>
      </w:r>
      <w:r w:rsidR="008E3665" w:rsidRPr="008E3665">
        <w:rPr>
          <w:sz w:val="28"/>
          <w:szCs w:val="28"/>
        </w:rPr>
        <w:t>дминистрацию</w:t>
      </w:r>
      <w:r w:rsidR="00E02CCE">
        <w:rPr>
          <w:sz w:val="28"/>
          <w:szCs w:val="28"/>
        </w:rPr>
        <w:t xml:space="preserve"> района</w:t>
      </w:r>
      <w:r w:rsidR="008E3665" w:rsidRPr="008E3665">
        <w:rPr>
          <w:sz w:val="28"/>
          <w:szCs w:val="28"/>
        </w:rPr>
        <w:t>. По истечении указанного срока заявитель может получить данные документы в администрации</w:t>
      </w:r>
      <w:r w:rsidR="00E02CCE">
        <w:rPr>
          <w:sz w:val="28"/>
          <w:szCs w:val="28"/>
        </w:rPr>
        <w:t xml:space="preserve"> района</w:t>
      </w:r>
      <w:proofErr w:type="gramStart"/>
      <w:r w:rsidR="008E3665" w:rsidRPr="008E3665">
        <w:rPr>
          <w:sz w:val="28"/>
          <w:szCs w:val="28"/>
        </w:rPr>
        <w:t>.</w:t>
      </w:r>
      <w:r w:rsidR="001C5D00">
        <w:rPr>
          <w:sz w:val="28"/>
          <w:szCs w:val="28"/>
        </w:rPr>
        <w:t xml:space="preserve">». </w:t>
      </w:r>
      <w:proofErr w:type="gramEnd"/>
    </w:p>
    <w:p w:rsidR="007167DC" w:rsidRPr="007167DC" w:rsidRDefault="00FC1BFD" w:rsidP="00716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324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167DC" w:rsidRPr="007167DC">
        <w:rPr>
          <w:sz w:val="28"/>
          <w:szCs w:val="28"/>
        </w:rPr>
        <w:t>Пункт 4.3 Приложения к приказу изложить в следующей редакции: «</w:t>
      </w:r>
      <w:r w:rsidR="007167DC" w:rsidRPr="007E3F1A">
        <w:rPr>
          <w:b/>
          <w:sz w:val="28"/>
          <w:szCs w:val="28"/>
        </w:rPr>
        <w:t xml:space="preserve">4.3 Ответственность за несоблюдение </w:t>
      </w:r>
      <w:proofErr w:type="gramStart"/>
      <w:r w:rsidR="007167DC" w:rsidRPr="007E3F1A">
        <w:rPr>
          <w:b/>
          <w:sz w:val="28"/>
          <w:szCs w:val="28"/>
        </w:rPr>
        <w:t>требований Административного регламента администрации Октябрьского района города Пензы</w:t>
      </w:r>
      <w:proofErr w:type="gramEnd"/>
      <w:r w:rsidR="007167DC" w:rsidRPr="007E3F1A">
        <w:rPr>
          <w:b/>
          <w:sz w:val="28"/>
          <w:szCs w:val="28"/>
        </w:rPr>
        <w:t xml:space="preserve"> по предоставлению муниципальной услуги «</w:t>
      </w:r>
      <w:r w:rsidR="007167DC" w:rsidRPr="007E3F1A">
        <w:rPr>
          <w:b/>
          <w:sz w:val="28"/>
          <w:szCs w:val="28"/>
        </w:rPr>
        <w:t>Выдача разрешения на вступление в брак лицам, достигшим 16 лет</w:t>
      </w:r>
      <w:r w:rsidR="007E3F1A">
        <w:rPr>
          <w:sz w:val="28"/>
          <w:szCs w:val="28"/>
        </w:rPr>
        <w:t>.</w:t>
      </w:r>
    </w:p>
    <w:p w:rsidR="007167DC" w:rsidRDefault="007167DC" w:rsidP="00716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7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67DC">
        <w:rPr>
          <w:sz w:val="28"/>
          <w:szCs w:val="28"/>
        </w:rPr>
        <w:t>За несоблюдение требований, настоящим Административным регламентом, должностные лица и сотрудники администрации Октябрьского района города Пензы несут дисциплинарную и административную ответственность, предусмотренную законодательством Российской Федерации</w:t>
      </w:r>
      <w:proofErr w:type="gramStart"/>
      <w:r w:rsidRPr="007167DC">
        <w:rPr>
          <w:sz w:val="28"/>
          <w:szCs w:val="28"/>
        </w:rPr>
        <w:t>.».</w:t>
      </w:r>
      <w:proofErr w:type="gramEnd"/>
    </w:p>
    <w:p w:rsidR="006347FB" w:rsidRPr="00E02CCE" w:rsidRDefault="007167DC" w:rsidP="00716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6347FB" w:rsidRPr="002A370C">
        <w:rPr>
          <w:sz w:val="28"/>
          <w:szCs w:val="28"/>
        </w:rPr>
        <w:t>В приказ</w:t>
      </w:r>
      <w:r w:rsidR="006347FB" w:rsidRPr="00B2373D">
        <w:rPr>
          <w:sz w:val="28"/>
          <w:szCs w:val="28"/>
        </w:rPr>
        <w:t xml:space="preserve"> </w:t>
      </w:r>
      <w:proofErr w:type="gramStart"/>
      <w:r w:rsidR="006347FB"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6347FB" w:rsidRPr="00B2373D">
        <w:rPr>
          <w:sz w:val="28"/>
          <w:szCs w:val="28"/>
        </w:rPr>
        <w:t xml:space="preserve"> от  21.06.2012 № 27</w:t>
      </w:r>
      <w:r w:rsidR="006347FB">
        <w:rPr>
          <w:sz w:val="28"/>
          <w:szCs w:val="28"/>
        </w:rPr>
        <w:t>3</w:t>
      </w:r>
      <w:r w:rsidR="006347FB" w:rsidRPr="00B2373D">
        <w:rPr>
          <w:sz w:val="28"/>
          <w:szCs w:val="28"/>
        </w:rPr>
        <w:t xml:space="preserve"> «Об утверждении административного регламента администрац</w:t>
      </w:r>
      <w:r w:rsidR="006347FB" w:rsidRPr="00E02CCE">
        <w:rPr>
          <w:sz w:val="28"/>
          <w:szCs w:val="28"/>
        </w:rPr>
        <w:t>ии Октябрьского района города Пензы по предоставлению муниципальной услуги «Выдача свидетельства о регистрации уставов территориального общественного самоуправления» внести следующие изменения:</w:t>
      </w:r>
    </w:p>
    <w:p w:rsidR="006347FB" w:rsidRDefault="006347FB" w:rsidP="00E0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приказа изложить в следующей редакции:</w:t>
      </w:r>
    </w:p>
    <w:p w:rsidR="006347FB" w:rsidRDefault="006347FB" w:rsidP="002A370C">
      <w:pPr>
        <w:ind w:firstLine="709"/>
        <w:jc w:val="both"/>
        <w:rPr>
          <w:b/>
          <w:sz w:val="28"/>
          <w:szCs w:val="28"/>
        </w:rPr>
      </w:pPr>
      <w:r w:rsidRPr="00A25A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Административного </w:t>
      </w:r>
      <w:proofErr w:type="gramStart"/>
      <w:r>
        <w:rPr>
          <w:b/>
          <w:sz w:val="28"/>
          <w:szCs w:val="28"/>
        </w:rPr>
        <w:t>регламента администраци</w:t>
      </w:r>
      <w:r w:rsidR="00883E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Октябрьского района города Пензы</w:t>
      </w:r>
      <w:proofErr w:type="gramEnd"/>
      <w:r>
        <w:rPr>
          <w:b/>
          <w:sz w:val="28"/>
          <w:szCs w:val="28"/>
        </w:rPr>
        <w:t xml:space="preserve"> </w:t>
      </w:r>
      <w:r w:rsidR="00883E19">
        <w:rPr>
          <w:b/>
          <w:sz w:val="28"/>
          <w:szCs w:val="28"/>
        </w:rPr>
        <w:t xml:space="preserve">по предоставлению </w:t>
      </w:r>
      <w:r>
        <w:rPr>
          <w:b/>
          <w:sz w:val="28"/>
          <w:szCs w:val="28"/>
        </w:rPr>
        <w:t>муниципальной услуги «</w:t>
      </w:r>
      <w:r w:rsidR="004653C9" w:rsidRPr="004653C9">
        <w:rPr>
          <w:b/>
          <w:sz w:val="28"/>
          <w:szCs w:val="28"/>
        </w:rPr>
        <w:t>Регистрация устава территориального общественного самоуправления</w:t>
      </w:r>
      <w:r w:rsidRPr="00A25A9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6347FB" w:rsidRDefault="006347F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1 приказа слова «</w:t>
      </w:r>
      <w:r w:rsidR="00E25DA3" w:rsidRPr="00E25DA3">
        <w:rPr>
          <w:sz w:val="28"/>
          <w:szCs w:val="28"/>
        </w:rPr>
        <w:t>Выдача свидетельства о регистрации уставов территориального общественного самоуправления</w:t>
      </w:r>
      <w:r>
        <w:rPr>
          <w:sz w:val="28"/>
          <w:szCs w:val="28"/>
        </w:rPr>
        <w:t>» заменить словами «</w:t>
      </w:r>
      <w:r w:rsidR="00E25DA3" w:rsidRPr="00E25DA3">
        <w:rPr>
          <w:sz w:val="28"/>
          <w:szCs w:val="28"/>
        </w:rPr>
        <w:t>Регистрация устава территориального общественного самоуправления</w:t>
      </w:r>
      <w:r>
        <w:rPr>
          <w:sz w:val="28"/>
          <w:szCs w:val="28"/>
        </w:rPr>
        <w:t>».</w:t>
      </w:r>
    </w:p>
    <w:p w:rsidR="006347FB" w:rsidRDefault="006347F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Наименование Приложения приказа изложить в следующей редакции:</w:t>
      </w:r>
    </w:p>
    <w:p w:rsidR="006347FB" w:rsidRDefault="006347F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5A99">
        <w:rPr>
          <w:b/>
          <w:sz w:val="28"/>
          <w:szCs w:val="28"/>
        </w:rPr>
        <w:t xml:space="preserve">Административный регламент администрации Октябрьского района города Пензы по предоставлению муниципальной услуги </w:t>
      </w:r>
      <w:r w:rsidR="007B1A91" w:rsidRPr="007B1A91">
        <w:rPr>
          <w:b/>
          <w:sz w:val="28"/>
          <w:szCs w:val="28"/>
        </w:rPr>
        <w:t>«Регистрация устава территориального общественного самоуправления</w:t>
      </w:r>
      <w:r w:rsidR="007B1A9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A5220" w:rsidRDefault="007B55B7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5D0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 Приложения к приказу изложить в следующей редакции:</w:t>
      </w:r>
      <w:r>
        <w:rPr>
          <w:sz w:val="28"/>
          <w:szCs w:val="28"/>
        </w:rPr>
        <w:t xml:space="preserve"> </w:t>
      </w:r>
      <w:r w:rsidR="00BA5220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A5220">
        <w:rPr>
          <w:b/>
          <w:sz w:val="28"/>
          <w:szCs w:val="28"/>
        </w:rPr>
        <w:t xml:space="preserve">1.1. </w:t>
      </w:r>
      <w:r w:rsidR="00BA5220" w:rsidRPr="00BA5220">
        <w:rPr>
          <w:b/>
          <w:sz w:val="28"/>
          <w:szCs w:val="28"/>
        </w:rPr>
        <w:t>Предмет регулирования регламента.</w:t>
      </w:r>
    </w:p>
    <w:p w:rsidR="007B55B7" w:rsidRDefault="007B55B7" w:rsidP="002A370C">
      <w:pPr>
        <w:ind w:firstLine="709"/>
        <w:jc w:val="both"/>
        <w:rPr>
          <w:sz w:val="28"/>
          <w:szCs w:val="28"/>
        </w:rPr>
      </w:pPr>
      <w:r w:rsidRPr="007B55B7">
        <w:rPr>
          <w:sz w:val="28"/>
          <w:szCs w:val="28"/>
        </w:rPr>
        <w:t xml:space="preserve">Настоящий административный регламент определяет стандарт и порядок предоставления администрацией Октябрьского района города Пензы муниципальной услуги  </w:t>
      </w:r>
      <w:r w:rsidR="00DC2169">
        <w:rPr>
          <w:sz w:val="28"/>
          <w:szCs w:val="28"/>
        </w:rPr>
        <w:t xml:space="preserve">по </w:t>
      </w:r>
      <w:r w:rsidRPr="007B55B7">
        <w:rPr>
          <w:sz w:val="28"/>
          <w:szCs w:val="28"/>
        </w:rPr>
        <w:t>регистрации уставов территориального общественного самоуправления (далее — Административный регламент). Административный регламент регулирует вопросы организации и осуществления деятельности регистрации уставов территориального общественного самоуправления (далее – ТОС) на территории  Октябрьского района города Пензы</w:t>
      </w:r>
      <w:proofErr w:type="gramStart"/>
      <w:r w:rsidRPr="007B55B7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BA5220" w:rsidRDefault="00BA5220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5D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5220">
        <w:rPr>
          <w:sz w:val="28"/>
          <w:szCs w:val="28"/>
        </w:rPr>
        <w:t>Пункт 2.1 Приложения к приказу изложить в следующей редакции</w:t>
      </w:r>
      <w:r>
        <w:rPr>
          <w:sz w:val="28"/>
          <w:szCs w:val="28"/>
        </w:rPr>
        <w:t>:</w:t>
      </w:r>
    </w:p>
    <w:p w:rsidR="00BA5220" w:rsidRDefault="00953C6D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3C6D">
        <w:rPr>
          <w:sz w:val="28"/>
          <w:szCs w:val="28"/>
        </w:rPr>
        <w:t>2.1. Наименование муниципальной услуги — «Регистрация устава территориального общественного самоуправления</w:t>
      </w:r>
      <w:proofErr w:type="gramStart"/>
      <w:r>
        <w:rPr>
          <w:sz w:val="28"/>
          <w:szCs w:val="28"/>
        </w:rPr>
        <w:t>.»</w:t>
      </w:r>
      <w:r w:rsidRPr="00953C6D">
        <w:rPr>
          <w:sz w:val="28"/>
          <w:szCs w:val="28"/>
        </w:rPr>
        <w:t>.</w:t>
      </w:r>
      <w:proofErr w:type="gramEnd"/>
    </w:p>
    <w:p w:rsidR="006948BB" w:rsidRDefault="00300599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B3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77904" w:rsidRPr="00E77904">
        <w:rPr>
          <w:sz w:val="28"/>
          <w:szCs w:val="28"/>
        </w:rPr>
        <w:t xml:space="preserve">В пункте </w:t>
      </w:r>
      <w:r w:rsidR="00E77904">
        <w:rPr>
          <w:sz w:val="28"/>
          <w:szCs w:val="28"/>
        </w:rPr>
        <w:t>2.5</w:t>
      </w:r>
      <w:r w:rsidR="00E77904" w:rsidRPr="00E77904">
        <w:rPr>
          <w:sz w:val="28"/>
          <w:szCs w:val="28"/>
        </w:rPr>
        <w:t xml:space="preserve"> </w:t>
      </w:r>
      <w:r w:rsidR="00E77904" w:rsidRPr="00E77904">
        <w:rPr>
          <w:sz w:val="28"/>
          <w:szCs w:val="28"/>
        </w:rPr>
        <w:t xml:space="preserve"> </w:t>
      </w:r>
      <w:r w:rsidR="00E77904">
        <w:rPr>
          <w:sz w:val="28"/>
          <w:szCs w:val="28"/>
        </w:rPr>
        <w:t xml:space="preserve">Приложения к приказу </w:t>
      </w:r>
      <w:r w:rsidR="00E77904" w:rsidRPr="00E77904">
        <w:rPr>
          <w:sz w:val="28"/>
          <w:szCs w:val="28"/>
        </w:rPr>
        <w:t xml:space="preserve">слова </w:t>
      </w:r>
      <w:r w:rsidR="00E77904" w:rsidRPr="00300599">
        <w:rPr>
          <w:sz w:val="28"/>
          <w:szCs w:val="28"/>
        </w:rPr>
        <w:t>«Выдача свидетельства о регистрации уставов ТОС»</w:t>
      </w:r>
      <w:r w:rsidR="00E77904" w:rsidRPr="00E77904">
        <w:rPr>
          <w:sz w:val="28"/>
          <w:szCs w:val="28"/>
        </w:rPr>
        <w:t xml:space="preserve"> </w:t>
      </w:r>
      <w:r w:rsidR="00B70924">
        <w:rPr>
          <w:sz w:val="28"/>
          <w:szCs w:val="28"/>
        </w:rPr>
        <w:t>исключить</w:t>
      </w:r>
      <w:r w:rsidR="00E77904">
        <w:rPr>
          <w:sz w:val="28"/>
          <w:szCs w:val="28"/>
        </w:rPr>
        <w:t xml:space="preserve">. </w:t>
      </w:r>
    </w:p>
    <w:p w:rsidR="006576AB" w:rsidRDefault="006576A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B33">
        <w:rPr>
          <w:sz w:val="28"/>
          <w:szCs w:val="28"/>
        </w:rPr>
        <w:t>7</w:t>
      </w:r>
      <w:r>
        <w:rPr>
          <w:sz w:val="28"/>
          <w:szCs w:val="28"/>
        </w:rPr>
        <w:t>. Пункт 2.8 Приложения к приказу изложить в следующей редакции:</w:t>
      </w:r>
    </w:p>
    <w:p w:rsidR="006576AB" w:rsidRDefault="006576A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6AB">
        <w:rPr>
          <w:sz w:val="28"/>
          <w:szCs w:val="28"/>
        </w:rPr>
        <w:t>2.8. Предоставление муниципальной услуги осуществляется бесплатно</w:t>
      </w:r>
      <w:proofErr w:type="gramStart"/>
      <w:r w:rsidRPr="006576AB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2.</w:t>
      </w:r>
      <w:r w:rsidR="00E93B33">
        <w:rPr>
          <w:sz w:val="28"/>
          <w:szCs w:val="28"/>
        </w:rPr>
        <w:t>8</w:t>
      </w:r>
      <w:r w:rsidRPr="00A065B4">
        <w:rPr>
          <w:sz w:val="28"/>
          <w:szCs w:val="28"/>
        </w:rPr>
        <w:t>. Пункт 2.15 Приложения к приказу изложить в следующей редакции: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«</w:t>
      </w:r>
      <w:r w:rsidRPr="0015551A">
        <w:rPr>
          <w:b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A065B4">
        <w:rPr>
          <w:sz w:val="28"/>
          <w:szCs w:val="28"/>
        </w:rPr>
        <w:t>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lastRenderedPageBreak/>
        <w:tab/>
        <w:t>Специалист ГАУ "МФЦ" принимает от заявителя заявление и документы и регистрирует их в соответствии с документооборотом ГАУ "МФЦ". При приеме заявления и документов специалист: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заполнение заявления и наличие документов в соответствии с требованиями, установленными в п. 2.6.1 настоящего Регламента;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сверяет копии документов с оригиналами, заверяет их согласно документообороту ГАУ "МФЦ", возвращает подлинники документов заявителю;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предоставляет заявителю расписку о получении документов.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При необходимости специалист ГАУ "МФЦ" имеет право обращаться за разъяснением к сотрудникам администрации района с использованием средств телефонной, факсимильной, электронной, иных видов связи. Сотрудники администрации района обязаны оперативно давать все необходимые разъяснения специалисту ГАУ "МФЦ".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Передача принятых от заявителя заявления и документов, установленных пунктом 2.6.1 административного регламента, из ГАУ "МФЦ" в администрацию района осуществляется в течение 1 рабочего дня, следующего за днем принятия заявления и полного пакета документов от заявителя.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Передача принятых от заявителя документов осуществляется курьером ГАУ "МФЦ"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Ответственный за прием документов заявителя Сотрудник администрации района при получении документов от курьера ГАУ "МФЦ" проверяет их соответствие и комплектность и регистрирует. После проверки второй экземпляр сопроводительной ведомости сотрудник администрации района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После получения пакета документов из ГАУ "МФЦ" Сотрудник администрации района осуществляет административные процедуры (действия), указанные в разделе 3  административного регламента.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Администрация района в срок не более 2 рабочих дней со дня принятого решения о</w:t>
      </w:r>
      <w:r w:rsidRPr="00A065B4">
        <w:rPr>
          <w:sz w:val="28"/>
          <w:szCs w:val="28"/>
        </w:rPr>
        <w:t xml:space="preserve"> регистрации устава </w:t>
      </w:r>
      <w:r w:rsidR="00B27CF4">
        <w:rPr>
          <w:sz w:val="28"/>
          <w:szCs w:val="28"/>
        </w:rPr>
        <w:t xml:space="preserve">территориального общественного самоуправления, </w:t>
      </w:r>
      <w:r w:rsidRPr="00A065B4">
        <w:rPr>
          <w:sz w:val="28"/>
          <w:szCs w:val="28"/>
        </w:rPr>
        <w:t xml:space="preserve">либо </w:t>
      </w:r>
      <w:r w:rsidR="00B27CF4">
        <w:rPr>
          <w:sz w:val="28"/>
          <w:szCs w:val="28"/>
        </w:rPr>
        <w:t>уведомлении</w:t>
      </w:r>
      <w:r w:rsidRPr="00A065B4">
        <w:rPr>
          <w:sz w:val="28"/>
          <w:szCs w:val="28"/>
        </w:rPr>
        <w:t xml:space="preserve"> об отказе в выдаче свидетельства</w:t>
      </w:r>
      <w:r w:rsidR="00DC19D9">
        <w:rPr>
          <w:sz w:val="28"/>
          <w:szCs w:val="28"/>
        </w:rPr>
        <w:t>,</w:t>
      </w:r>
      <w:r w:rsidRPr="00A065B4">
        <w:rPr>
          <w:sz w:val="28"/>
          <w:szCs w:val="28"/>
        </w:rPr>
        <w:t xml:space="preserve"> уведомляет ответственного сотрудника ГАУ "МФЦ" о готовности результата услуги (принятого решения).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 получении результата услуги курьером ГАУ "МФЦ" осуществляется отметка в соответствующем журнале.</w:t>
      </w:r>
      <w:r w:rsidR="00E12979">
        <w:rPr>
          <w:sz w:val="28"/>
          <w:szCs w:val="28"/>
        </w:rPr>
        <w:t xml:space="preserve"> </w:t>
      </w:r>
      <w:r w:rsidRPr="00A065B4">
        <w:rPr>
          <w:sz w:val="28"/>
          <w:szCs w:val="28"/>
        </w:rPr>
        <w:t xml:space="preserve">Полученный результат услуги регистрируется в соответствии с документооборотом ГАУ "МФЦ". При выдаче результата услуги специалист ГАУ "МФЦ" проверяет документы, удостоверяющие личность заявителя. От имени заявителя результат могут </w:t>
      </w:r>
      <w:r w:rsidRPr="00A065B4">
        <w:rPr>
          <w:sz w:val="28"/>
          <w:szCs w:val="28"/>
        </w:rPr>
        <w:lastRenderedPageBreak/>
        <w:t>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В случае неявки заявителя в течение 30 календарных дней с момента срока ГАУ "МФЦ" возвращает представленные документы в администрацию района. По истечении указанного срока заявитель может получить данные документы в администрации района</w:t>
      </w:r>
      <w:proofErr w:type="gramStart"/>
      <w:r w:rsidRPr="00A065B4">
        <w:rPr>
          <w:sz w:val="28"/>
          <w:szCs w:val="28"/>
        </w:rPr>
        <w:t>.».</w:t>
      </w:r>
      <w:proofErr w:type="gramEnd"/>
    </w:p>
    <w:p w:rsidR="00D5772E" w:rsidRDefault="00D5110B" w:rsidP="00384A7D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B3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84A7D">
        <w:rPr>
          <w:sz w:val="28"/>
          <w:szCs w:val="28"/>
        </w:rPr>
        <w:t>Пункт 4.3 Приложения к приказу изложить в следующей редакции: «</w:t>
      </w:r>
      <w:r w:rsidR="00384A7D" w:rsidRPr="00D5772E">
        <w:rPr>
          <w:b/>
          <w:sz w:val="28"/>
          <w:szCs w:val="28"/>
        </w:rPr>
        <w:t xml:space="preserve">4.3 Ответственность за несоблюдение </w:t>
      </w:r>
      <w:proofErr w:type="gramStart"/>
      <w:r w:rsidR="00384A7D" w:rsidRPr="00D5772E">
        <w:rPr>
          <w:b/>
          <w:sz w:val="28"/>
          <w:szCs w:val="28"/>
        </w:rPr>
        <w:t>требований Административного регламента администрации Октябрьского района города Пензы</w:t>
      </w:r>
      <w:proofErr w:type="gramEnd"/>
      <w:r w:rsidR="00384A7D" w:rsidRPr="00D5772E">
        <w:rPr>
          <w:b/>
          <w:sz w:val="28"/>
          <w:szCs w:val="28"/>
        </w:rPr>
        <w:t xml:space="preserve"> по предоставлению муниципальной услуги «</w:t>
      </w:r>
      <w:r w:rsidR="00D5772E" w:rsidRPr="00D5772E">
        <w:rPr>
          <w:b/>
          <w:sz w:val="28"/>
          <w:szCs w:val="28"/>
        </w:rPr>
        <w:t>Регистрация устава территориального общественного самоуправления.</w:t>
      </w:r>
    </w:p>
    <w:p w:rsidR="00384A7D" w:rsidRDefault="00D5772E" w:rsidP="00384A7D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384A7D" w:rsidRPr="00A32FA6">
        <w:rPr>
          <w:sz w:val="28"/>
          <w:szCs w:val="28"/>
        </w:rPr>
        <w:t xml:space="preserve">а несоблюдение требований, настоящим Административным регламентом, должностные лица и сотрудники администрации </w:t>
      </w:r>
      <w:r w:rsidR="00384A7D">
        <w:rPr>
          <w:sz w:val="28"/>
          <w:szCs w:val="28"/>
        </w:rPr>
        <w:t>Октябрьского</w:t>
      </w:r>
      <w:r w:rsidR="00384A7D" w:rsidRPr="00A32FA6">
        <w:rPr>
          <w:sz w:val="28"/>
          <w:szCs w:val="28"/>
        </w:rPr>
        <w:t xml:space="preserve"> района города Пензы несут дисциплинарную и административную ответственность, предусмотренную законодательством Российской Федерации</w:t>
      </w:r>
      <w:proofErr w:type="gramStart"/>
      <w:r w:rsidR="00384A7D" w:rsidRPr="00A32FA6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5871E4" w:rsidRDefault="005871E4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703D" w:rsidRPr="00E0703D">
        <w:rPr>
          <w:sz w:val="28"/>
          <w:szCs w:val="28"/>
        </w:rPr>
        <w:t xml:space="preserve">В приказ </w:t>
      </w:r>
      <w:proofErr w:type="gramStart"/>
      <w:r w:rsidR="00E0703D" w:rsidRPr="00E070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E0703D" w:rsidRPr="00E0703D">
        <w:rPr>
          <w:sz w:val="28"/>
          <w:szCs w:val="28"/>
        </w:rPr>
        <w:t xml:space="preserve"> </w:t>
      </w:r>
      <w:r w:rsidR="003F1F1F" w:rsidRPr="003F1F1F">
        <w:rPr>
          <w:sz w:val="28"/>
          <w:szCs w:val="28"/>
        </w:rPr>
        <w:t xml:space="preserve">от 03.10.2016 N 341  </w:t>
      </w:r>
      <w:r w:rsidR="003F1F1F">
        <w:rPr>
          <w:sz w:val="28"/>
          <w:szCs w:val="28"/>
        </w:rPr>
        <w:t>«</w:t>
      </w:r>
      <w:r w:rsidR="003F1F1F" w:rsidRPr="003F1F1F">
        <w:rPr>
          <w:sz w:val="28"/>
          <w:szCs w:val="28"/>
        </w:rPr>
        <w:t xml:space="preserve">Об утверждении административного регламента предоставления администрацией Октябрьского района города Пензы муниципальной услуги "Предоставление выписок из </w:t>
      </w:r>
      <w:proofErr w:type="spellStart"/>
      <w:r w:rsidR="003F1F1F" w:rsidRPr="003F1F1F">
        <w:rPr>
          <w:sz w:val="28"/>
          <w:szCs w:val="28"/>
        </w:rPr>
        <w:t>похозяйственной</w:t>
      </w:r>
      <w:proofErr w:type="spellEnd"/>
      <w:r w:rsidR="003F1F1F" w:rsidRPr="003F1F1F">
        <w:rPr>
          <w:sz w:val="28"/>
          <w:szCs w:val="28"/>
        </w:rPr>
        <w:t xml:space="preserve"> книги"</w:t>
      </w:r>
      <w:r w:rsidR="00E0703D" w:rsidRPr="00E0703D">
        <w:rPr>
          <w:sz w:val="28"/>
          <w:szCs w:val="28"/>
        </w:rPr>
        <w:t xml:space="preserve"> внести следующие изменения:</w:t>
      </w:r>
      <w:r w:rsidR="003F1F1F">
        <w:rPr>
          <w:sz w:val="28"/>
          <w:szCs w:val="28"/>
        </w:rPr>
        <w:t xml:space="preserve"> 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065B4">
        <w:rPr>
          <w:sz w:val="28"/>
          <w:szCs w:val="28"/>
        </w:rPr>
        <w:t>Пункт 2.15 Приложения к приказу изложить в следующей редакции: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«</w:t>
      </w:r>
      <w:r w:rsidRPr="00495C86">
        <w:rPr>
          <w:b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A065B4">
        <w:rPr>
          <w:sz w:val="28"/>
          <w:szCs w:val="28"/>
        </w:rPr>
        <w:t>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Специалист ГАУ "МФЦ" принимает от заявителя заявление и документы и регистрирует их в соответствии с документооборотом ГАУ "МФЦ". При приеме заявления и документов специалист: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заполнение заявления и наличие документов в соответствии с требованиями, установленными в п. 2.6.1 настоящего Регламента;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сверяет копии документов с оригиналами, заверяет их согласно документообороту ГАУ "МФЦ", возвращает подлинники документов заявителю;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предоставляет заявителю расписку о получении документов.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При необходимости специалист ГАУ "МФЦ" имеет право обращаться за разъяснением к сотрудникам администрации района с использованием средств телефонной, факсимильной, электронной, иных видов связи. Сотрудники администрации района обязаны оперативно давать все необходимые разъяснения специалисту ГАУ "МФЦ".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 xml:space="preserve">Передача принятых от заявителя заявления и документов, установленных пунктом 2.6.1 административного регламента, из ГАУ "МФЦ" в администрацию района осуществляется в течение 1 рабочего дня, </w:t>
      </w:r>
      <w:r w:rsidRPr="00A065B4">
        <w:rPr>
          <w:sz w:val="28"/>
          <w:szCs w:val="28"/>
        </w:rPr>
        <w:lastRenderedPageBreak/>
        <w:t>следующего за днем принятия заявления и полного пакета документов от заявителя.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Передача принятых от заявителя документов осуществляется курьером ГАУ "МФЦ"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Ответственный за прием документов заявителя Сотрудник администрации района при получении документов от курьера ГАУ "МФЦ" проверяет их соответствие и комплектность и регистрирует. После проверки второй экземпляр сопроводительной ведомости сотрудник администрации района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После получения пакета документов из ГАУ "МФЦ" Сотрудник администрации района осуществляет административные процедуры (действия), указанные в разделе 3  административного регламента.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 xml:space="preserve">Администрация района в срок не более 2 рабочих дней со дня принятого решения о </w:t>
      </w:r>
      <w:r w:rsidR="00D079B2" w:rsidRPr="00D079B2">
        <w:rPr>
          <w:sz w:val="28"/>
          <w:szCs w:val="28"/>
        </w:rPr>
        <w:t>выдаче документа, являющегося результатом предоставления услуги, уведомляет ответственного сотрудника ГАУ "МФЦ" о готовности результата услуги (принятого решения)</w:t>
      </w:r>
      <w:r w:rsidR="00D079B2">
        <w:rPr>
          <w:sz w:val="28"/>
          <w:szCs w:val="28"/>
        </w:rPr>
        <w:t xml:space="preserve">. 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 получении результата услуги курьером ГАУ "МФЦ" осуществляется отметка в соответствующем журнале.</w:t>
      </w:r>
      <w:r w:rsidR="00E12979">
        <w:rPr>
          <w:sz w:val="28"/>
          <w:szCs w:val="28"/>
        </w:rPr>
        <w:t xml:space="preserve"> </w:t>
      </w:r>
      <w:r w:rsidRPr="00A065B4">
        <w:rPr>
          <w:sz w:val="28"/>
          <w:szCs w:val="28"/>
        </w:rPr>
        <w:t>Полученный результат услуги регистрируется в соответствии с документооборотом ГАУ "МФЦ". При выдаче результата услуги специалист ГАУ "МФЦ" проверяет документы, удостоверяющие личность заявителя. 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3F1F1F" w:rsidRDefault="003F1F1F" w:rsidP="003F1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В случае неявки заявителя в течение 30 календарных дней с момента срока ГАУ "МФЦ" возвращает представленные документы в администрацию района. По истечении указанного срока заявитель может получить данные документы в администрации района</w:t>
      </w:r>
      <w:proofErr w:type="gramStart"/>
      <w:r w:rsidRPr="00A065B4">
        <w:rPr>
          <w:sz w:val="28"/>
          <w:szCs w:val="28"/>
        </w:rPr>
        <w:t>.».</w:t>
      </w:r>
      <w:proofErr w:type="gramEnd"/>
    </w:p>
    <w:p w:rsidR="00540276" w:rsidRDefault="00540276" w:rsidP="003F1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40276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540276">
        <w:rPr>
          <w:sz w:val="28"/>
          <w:szCs w:val="28"/>
        </w:rPr>
        <w:t xml:space="preserve"> 2.15.1 </w:t>
      </w:r>
      <w:r>
        <w:rPr>
          <w:sz w:val="28"/>
          <w:szCs w:val="28"/>
        </w:rPr>
        <w:t xml:space="preserve">и 2.15.2 признать утратившими силу. </w:t>
      </w:r>
    </w:p>
    <w:p w:rsidR="00E12979" w:rsidRDefault="005871E4" w:rsidP="00E1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7FB" w:rsidRPr="00B2373D">
        <w:rPr>
          <w:sz w:val="28"/>
          <w:szCs w:val="28"/>
        </w:rPr>
        <w:t xml:space="preserve">. </w:t>
      </w:r>
      <w:r w:rsidR="00E12979" w:rsidRPr="00E12979">
        <w:rPr>
          <w:sz w:val="28"/>
          <w:szCs w:val="28"/>
        </w:rPr>
        <w:t>Опубликовать настоящий приказ в муниципальной газете «Пенза» и разместить на официальном сайте в информационно-коммуникационной сети «Интернет».</w:t>
      </w:r>
    </w:p>
    <w:p w:rsidR="006347FB" w:rsidRPr="00B2373D" w:rsidRDefault="005871E4" w:rsidP="00E1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47FB" w:rsidRPr="00B2373D">
        <w:rPr>
          <w:sz w:val="28"/>
          <w:szCs w:val="28"/>
        </w:rPr>
        <w:t xml:space="preserve">.Контроль за исполнением настоящего приказа возложить </w:t>
      </w:r>
      <w:proofErr w:type="gramStart"/>
      <w:r w:rsidR="006347FB" w:rsidRPr="00B2373D">
        <w:rPr>
          <w:sz w:val="28"/>
          <w:szCs w:val="28"/>
        </w:rPr>
        <w:t>на</w:t>
      </w:r>
      <w:proofErr w:type="gramEnd"/>
      <w:r w:rsidR="006347FB" w:rsidRPr="00B2373D">
        <w:rPr>
          <w:sz w:val="28"/>
          <w:szCs w:val="28"/>
        </w:rPr>
        <w:t xml:space="preserve"> заместителя гл</w:t>
      </w:r>
      <w:r w:rsidR="00BA068D">
        <w:rPr>
          <w:sz w:val="28"/>
          <w:szCs w:val="28"/>
        </w:rPr>
        <w:t>авы администрации, курирующего вопросы оказания</w:t>
      </w:r>
      <w:r w:rsidR="00BA068D" w:rsidRPr="001007FD">
        <w:rPr>
          <w:sz w:val="28"/>
          <w:szCs w:val="28"/>
        </w:rPr>
        <w:t xml:space="preserve"> муниципальных услуг в</w:t>
      </w:r>
      <w:r w:rsidR="00BA068D">
        <w:rPr>
          <w:sz w:val="28"/>
          <w:szCs w:val="28"/>
        </w:rPr>
        <w:t xml:space="preserve"> </w:t>
      </w:r>
      <w:r w:rsidR="00BA068D" w:rsidRPr="001007FD">
        <w:rPr>
          <w:sz w:val="28"/>
          <w:szCs w:val="28"/>
        </w:rPr>
        <w:t>соответствии с утвержденными административными регламентами</w:t>
      </w:r>
      <w:r w:rsidR="00BA068D">
        <w:rPr>
          <w:sz w:val="28"/>
          <w:szCs w:val="28"/>
        </w:rPr>
        <w:t xml:space="preserve">. </w:t>
      </w:r>
    </w:p>
    <w:p w:rsidR="006347FB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891D05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Глава администрации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Е.О. Гусейнов</w:t>
      </w:r>
    </w:p>
    <w:sectPr w:rsidR="006347FB" w:rsidRPr="00891D05" w:rsidSect="003767FB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3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9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0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21"/>
  </w:num>
  <w:num w:numId="9">
    <w:abstractNumId w:val="2"/>
  </w:num>
  <w:num w:numId="10">
    <w:abstractNumId w:val="1"/>
  </w:num>
  <w:num w:numId="11">
    <w:abstractNumId w:val="24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6"/>
  </w:num>
  <w:num w:numId="17">
    <w:abstractNumId w:val="18"/>
  </w:num>
  <w:num w:numId="18">
    <w:abstractNumId w:val="7"/>
  </w:num>
  <w:num w:numId="19">
    <w:abstractNumId w:val="22"/>
  </w:num>
  <w:num w:numId="20">
    <w:abstractNumId w:val="20"/>
  </w:num>
  <w:num w:numId="21">
    <w:abstractNumId w:val="23"/>
  </w:num>
  <w:num w:numId="22">
    <w:abstractNumId w:val="3"/>
  </w:num>
  <w:num w:numId="23">
    <w:abstractNumId w:val="10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D0"/>
    <w:rsid w:val="000101F8"/>
    <w:rsid w:val="00020794"/>
    <w:rsid w:val="00025D1C"/>
    <w:rsid w:val="00047B49"/>
    <w:rsid w:val="00053140"/>
    <w:rsid w:val="000571B1"/>
    <w:rsid w:val="000648E5"/>
    <w:rsid w:val="00096C8C"/>
    <w:rsid w:val="000B385A"/>
    <w:rsid w:val="000C653A"/>
    <w:rsid w:val="000D2DB6"/>
    <w:rsid w:val="000D3248"/>
    <w:rsid w:val="000E03DB"/>
    <w:rsid w:val="000E5B77"/>
    <w:rsid w:val="000F1AA5"/>
    <w:rsid w:val="0010494C"/>
    <w:rsid w:val="00111791"/>
    <w:rsid w:val="00111E86"/>
    <w:rsid w:val="00130B17"/>
    <w:rsid w:val="00140DA0"/>
    <w:rsid w:val="00142B58"/>
    <w:rsid w:val="00145A36"/>
    <w:rsid w:val="00154162"/>
    <w:rsid w:val="0015551A"/>
    <w:rsid w:val="00162CDA"/>
    <w:rsid w:val="001664A7"/>
    <w:rsid w:val="00185C61"/>
    <w:rsid w:val="00190571"/>
    <w:rsid w:val="0019305E"/>
    <w:rsid w:val="00197107"/>
    <w:rsid w:val="00197A95"/>
    <w:rsid w:val="001A12DB"/>
    <w:rsid w:val="001A1EB7"/>
    <w:rsid w:val="001C5D00"/>
    <w:rsid w:val="001D44FE"/>
    <w:rsid w:val="001E7D7F"/>
    <w:rsid w:val="001F66AA"/>
    <w:rsid w:val="001F6A64"/>
    <w:rsid w:val="00200B0A"/>
    <w:rsid w:val="00214348"/>
    <w:rsid w:val="00217A25"/>
    <w:rsid w:val="002272E9"/>
    <w:rsid w:val="00247E8C"/>
    <w:rsid w:val="0025350D"/>
    <w:rsid w:val="002750C1"/>
    <w:rsid w:val="0029473E"/>
    <w:rsid w:val="002A370C"/>
    <w:rsid w:val="002B22BC"/>
    <w:rsid w:val="002B4F6A"/>
    <w:rsid w:val="002B5280"/>
    <w:rsid w:val="002B7F94"/>
    <w:rsid w:val="002C51DC"/>
    <w:rsid w:val="002C7ED0"/>
    <w:rsid w:val="002D0321"/>
    <w:rsid w:val="002D7D54"/>
    <w:rsid w:val="002F08DA"/>
    <w:rsid w:val="00300599"/>
    <w:rsid w:val="0030162D"/>
    <w:rsid w:val="0030253F"/>
    <w:rsid w:val="003225E1"/>
    <w:rsid w:val="00323D0C"/>
    <w:rsid w:val="003241C9"/>
    <w:rsid w:val="003316A5"/>
    <w:rsid w:val="00332BD0"/>
    <w:rsid w:val="00360239"/>
    <w:rsid w:val="003767FB"/>
    <w:rsid w:val="003769FE"/>
    <w:rsid w:val="0038189D"/>
    <w:rsid w:val="00384A7D"/>
    <w:rsid w:val="00393AE6"/>
    <w:rsid w:val="00396CB0"/>
    <w:rsid w:val="003B158B"/>
    <w:rsid w:val="003C0184"/>
    <w:rsid w:val="003C6F8B"/>
    <w:rsid w:val="003D0D6E"/>
    <w:rsid w:val="003D2E91"/>
    <w:rsid w:val="003D60AF"/>
    <w:rsid w:val="003E2F91"/>
    <w:rsid w:val="003F01C5"/>
    <w:rsid w:val="003F08D7"/>
    <w:rsid w:val="003F1F1F"/>
    <w:rsid w:val="003F71B9"/>
    <w:rsid w:val="00407727"/>
    <w:rsid w:val="00415F87"/>
    <w:rsid w:val="00422454"/>
    <w:rsid w:val="00427F98"/>
    <w:rsid w:val="00441C0C"/>
    <w:rsid w:val="00450018"/>
    <w:rsid w:val="00452681"/>
    <w:rsid w:val="004653C9"/>
    <w:rsid w:val="0046569C"/>
    <w:rsid w:val="004947BE"/>
    <w:rsid w:val="00495C86"/>
    <w:rsid w:val="004A52CF"/>
    <w:rsid w:val="004A76A8"/>
    <w:rsid w:val="004C41F4"/>
    <w:rsid w:val="004D2DD3"/>
    <w:rsid w:val="004D4AF8"/>
    <w:rsid w:val="004E3D7D"/>
    <w:rsid w:val="004F07B5"/>
    <w:rsid w:val="005024EB"/>
    <w:rsid w:val="0050341E"/>
    <w:rsid w:val="00524DD7"/>
    <w:rsid w:val="0053384E"/>
    <w:rsid w:val="00540276"/>
    <w:rsid w:val="0054390C"/>
    <w:rsid w:val="005448B1"/>
    <w:rsid w:val="00550108"/>
    <w:rsid w:val="00564FF8"/>
    <w:rsid w:val="00567C23"/>
    <w:rsid w:val="00572E89"/>
    <w:rsid w:val="005759CA"/>
    <w:rsid w:val="00580B47"/>
    <w:rsid w:val="005871E4"/>
    <w:rsid w:val="005920A1"/>
    <w:rsid w:val="005920DA"/>
    <w:rsid w:val="005A7CFC"/>
    <w:rsid w:val="005C03A0"/>
    <w:rsid w:val="005C672A"/>
    <w:rsid w:val="005D1BE7"/>
    <w:rsid w:val="005E0CFE"/>
    <w:rsid w:val="005E7BD1"/>
    <w:rsid w:val="005F0F4B"/>
    <w:rsid w:val="00600A25"/>
    <w:rsid w:val="00600E45"/>
    <w:rsid w:val="0060672A"/>
    <w:rsid w:val="006155E2"/>
    <w:rsid w:val="00616AE2"/>
    <w:rsid w:val="00623821"/>
    <w:rsid w:val="006269D0"/>
    <w:rsid w:val="006314E5"/>
    <w:rsid w:val="00633D8C"/>
    <w:rsid w:val="006347FB"/>
    <w:rsid w:val="00640EDF"/>
    <w:rsid w:val="00641BC6"/>
    <w:rsid w:val="006576AB"/>
    <w:rsid w:val="00657A81"/>
    <w:rsid w:val="00657B59"/>
    <w:rsid w:val="006612F9"/>
    <w:rsid w:val="00664490"/>
    <w:rsid w:val="00670813"/>
    <w:rsid w:val="006770FD"/>
    <w:rsid w:val="0067721E"/>
    <w:rsid w:val="00685C0E"/>
    <w:rsid w:val="00691144"/>
    <w:rsid w:val="006948BB"/>
    <w:rsid w:val="00694D8E"/>
    <w:rsid w:val="006A387A"/>
    <w:rsid w:val="006A7544"/>
    <w:rsid w:val="006C25C8"/>
    <w:rsid w:val="006D3D9F"/>
    <w:rsid w:val="006D5EDD"/>
    <w:rsid w:val="006E0B95"/>
    <w:rsid w:val="006F2765"/>
    <w:rsid w:val="006F73A9"/>
    <w:rsid w:val="00704DD9"/>
    <w:rsid w:val="00712C9A"/>
    <w:rsid w:val="007167DC"/>
    <w:rsid w:val="00720D38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1A91"/>
    <w:rsid w:val="007B2C71"/>
    <w:rsid w:val="007B2E60"/>
    <w:rsid w:val="007B55B7"/>
    <w:rsid w:val="007B6849"/>
    <w:rsid w:val="007C068C"/>
    <w:rsid w:val="007C182D"/>
    <w:rsid w:val="007D0A39"/>
    <w:rsid w:val="007D0BCF"/>
    <w:rsid w:val="007D62BA"/>
    <w:rsid w:val="007E3F1A"/>
    <w:rsid w:val="007E72D0"/>
    <w:rsid w:val="007F7E97"/>
    <w:rsid w:val="008053DC"/>
    <w:rsid w:val="008215F8"/>
    <w:rsid w:val="00835515"/>
    <w:rsid w:val="00857A40"/>
    <w:rsid w:val="0086361E"/>
    <w:rsid w:val="008662DB"/>
    <w:rsid w:val="00866E1C"/>
    <w:rsid w:val="00875395"/>
    <w:rsid w:val="008758A1"/>
    <w:rsid w:val="00875D16"/>
    <w:rsid w:val="00883E19"/>
    <w:rsid w:val="00891D05"/>
    <w:rsid w:val="00896B7D"/>
    <w:rsid w:val="00897532"/>
    <w:rsid w:val="008A365B"/>
    <w:rsid w:val="008B0EA8"/>
    <w:rsid w:val="008C7694"/>
    <w:rsid w:val="008D22CF"/>
    <w:rsid w:val="008E3665"/>
    <w:rsid w:val="008F3725"/>
    <w:rsid w:val="009003DE"/>
    <w:rsid w:val="00933DDB"/>
    <w:rsid w:val="009411A6"/>
    <w:rsid w:val="0094755D"/>
    <w:rsid w:val="00950B90"/>
    <w:rsid w:val="00953C6D"/>
    <w:rsid w:val="009626A4"/>
    <w:rsid w:val="00970FC4"/>
    <w:rsid w:val="00982F32"/>
    <w:rsid w:val="009A478C"/>
    <w:rsid w:val="009B39AB"/>
    <w:rsid w:val="009D4706"/>
    <w:rsid w:val="009E3352"/>
    <w:rsid w:val="009E435C"/>
    <w:rsid w:val="009E607A"/>
    <w:rsid w:val="009F02D2"/>
    <w:rsid w:val="00A03A02"/>
    <w:rsid w:val="00A065B4"/>
    <w:rsid w:val="00A25A99"/>
    <w:rsid w:val="00A354A7"/>
    <w:rsid w:val="00A414AD"/>
    <w:rsid w:val="00A54A3F"/>
    <w:rsid w:val="00A77D95"/>
    <w:rsid w:val="00A90D6F"/>
    <w:rsid w:val="00A956EE"/>
    <w:rsid w:val="00A95C1F"/>
    <w:rsid w:val="00A97D13"/>
    <w:rsid w:val="00AA6618"/>
    <w:rsid w:val="00AC37E8"/>
    <w:rsid w:val="00AC5303"/>
    <w:rsid w:val="00AC6F06"/>
    <w:rsid w:val="00AE671B"/>
    <w:rsid w:val="00AF155C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258A8"/>
    <w:rsid w:val="00B27CF4"/>
    <w:rsid w:val="00B33E4F"/>
    <w:rsid w:val="00B37859"/>
    <w:rsid w:val="00B521DC"/>
    <w:rsid w:val="00B532D1"/>
    <w:rsid w:val="00B70924"/>
    <w:rsid w:val="00B755E6"/>
    <w:rsid w:val="00B848D8"/>
    <w:rsid w:val="00B91136"/>
    <w:rsid w:val="00B94183"/>
    <w:rsid w:val="00BA068D"/>
    <w:rsid w:val="00BA5220"/>
    <w:rsid w:val="00BA62DC"/>
    <w:rsid w:val="00BB2192"/>
    <w:rsid w:val="00BC2726"/>
    <w:rsid w:val="00BC37D6"/>
    <w:rsid w:val="00BD3B16"/>
    <w:rsid w:val="00BD5BD4"/>
    <w:rsid w:val="00BF17DF"/>
    <w:rsid w:val="00BF4DFF"/>
    <w:rsid w:val="00BF4F44"/>
    <w:rsid w:val="00BF76D6"/>
    <w:rsid w:val="00BF7D8E"/>
    <w:rsid w:val="00C0214A"/>
    <w:rsid w:val="00C07EDD"/>
    <w:rsid w:val="00C1305B"/>
    <w:rsid w:val="00C16BF5"/>
    <w:rsid w:val="00C16FAD"/>
    <w:rsid w:val="00C213A1"/>
    <w:rsid w:val="00C2407E"/>
    <w:rsid w:val="00C45824"/>
    <w:rsid w:val="00C50B0D"/>
    <w:rsid w:val="00C51FE7"/>
    <w:rsid w:val="00C54FB2"/>
    <w:rsid w:val="00C6452E"/>
    <w:rsid w:val="00C65EF3"/>
    <w:rsid w:val="00C75D5E"/>
    <w:rsid w:val="00C8005C"/>
    <w:rsid w:val="00C9540E"/>
    <w:rsid w:val="00CA0749"/>
    <w:rsid w:val="00CB0140"/>
    <w:rsid w:val="00CB0B3E"/>
    <w:rsid w:val="00CB51B8"/>
    <w:rsid w:val="00CB6215"/>
    <w:rsid w:val="00CC45BA"/>
    <w:rsid w:val="00CC5047"/>
    <w:rsid w:val="00CD7862"/>
    <w:rsid w:val="00CF52F0"/>
    <w:rsid w:val="00D079B2"/>
    <w:rsid w:val="00D108D3"/>
    <w:rsid w:val="00D1166F"/>
    <w:rsid w:val="00D1193E"/>
    <w:rsid w:val="00D131E7"/>
    <w:rsid w:val="00D23FE7"/>
    <w:rsid w:val="00D25FCB"/>
    <w:rsid w:val="00D26F0C"/>
    <w:rsid w:val="00D323AD"/>
    <w:rsid w:val="00D33479"/>
    <w:rsid w:val="00D47BF5"/>
    <w:rsid w:val="00D5110B"/>
    <w:rsid w:val="00D54513"/>
    <w:rsid w:val="00D5772E"/>
    <w:rsid w:val="00D619B1"/>
    <w:rsid w:val="00D65CE9"/>
    <w:rsid w:val="00D66BAC"/>
    <w:rsid w:val="00D70AA6"/>
    <w:rsid w:val="00D7634D"/>
    <w:rsid w:val="00D87A6A"/>
    <w:rsid w:val="00D96F24"/>
    <w:rsid w:val="00DC19D9"/>
    <w:rsid w:val="00DC2169"/>
    <w:rsid w:val="00DD51BB"/>
    <w:rsid w:val="00DD7E72"/>
    <w:rsid w:val="00E0090E"/>
    <w:rsid w:val="00E0167B"/>
    <w:rsid w:val="00E02CCE"/>
    <w:rsid w:val="00E0703D"/>
    <w:rsid w:val="00E12979"/>
    <w:rsid w:val="00E24B42"/>
    <w:rsid w:val="00E25DA3"/>
    <w:rsid w:val="00E26C6E"/>
    <w:rsid w:val="00E54449"/>
    <w:rsid w:val="00E56EA5"/>
    <w:rsid w:val="00E660EE"/>
    <w:rsid w:val="00E73417"/>
    <w:rsid w:val="00E74E07"/>
    <w:rsid w:val="00E75E7A"/>
    <w:rsid w:val="00E766D8"/>
    <w:rsid w:val="00E7762F"/>
    <w:rsid w:val="00E77904"/>
    <w:rsid w:val="00E91758"/>
    <w:rsid w:val="00E93B33"/>
    <w:rsid w:val="00EC537D"/>
    <w:rsid w:val="00F045CF"/>
    <w:rsid w:val="00F069A2"/>
    <w:rsid w:val="00F12DA8"/>
    <w:rsid w:val="00F154E3"/>
    <w:rsid w:val="00F42D7E"/>
    <w:rsid w:val="00F445D2"/>
    <w:rsid w:val="00F44CFF"/>
    <w:rsid w:val="00F527C5"/>
    <w:rsid w:val="00F627D2"/>
    <w:rsid w:val="00F7083C"/>
    <w:rsid w:val="00F77264"/>
    <w:rsid w:val="00F80ADE"/>
    <w:rsid w:val="00F84B24"/>
    <w:rsid w:val="00F925DA"/>
    <w:rsid w:val="00FA1FE5"/>
    <w:rsid w:val="00FC1BFD"/>
    <w:rsid w:val="00FC4797"/>
    <w:rsid w:val="00FD5B66"/>
    <w:rsid w:val="00FE1A1E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uiPriority w:val="99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B7515A06777255C7D901CD0E60F5F87A2FD3D50E84D4E7564C4920F35C784A8F0Cx9r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E78CAD354190E21C77A95C4C6A297D55CF8505CE0F63A2A425748E82078E83A019150B64FE5D71x4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9C934720E72E211BBBEB91AA0C32845C04EDCBEF86162CA395D60864B5009419974414FC4F7666E510929110BF8D752263676B9C46B504DC8C9368L3n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C934720E72E211BBBEB91AA0C32845C04EDCBEF86162CA395D60864B5009419974414FC4F7666E510929110BF8D752263676B9C46B504DC8C9368L3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E78CAD354190E21C77B7515A06777255C7D901CD0D6AF3FC7A2FD3D50E84D4E7564C4920F35C784A8F00x9r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Попова</dc:creator>
  <cp:keywords/>
  <dc:description/>
  <cp:lastModifiedBy>otdel</cp:lastModifiedBy>
  <cp:revision>88</cp:revision>
  <cp:lastPrinted>2019-06-14T12:11:00Z</cp:lastPrinted>
  <dcterms:created xsi:type="dcterms:W3CDTF">2019-06-13T08:55:00Z</dcterms:created>
  <dcterms:modified xsi:type="dcterms:W3CDTF">2019-06-14T12:53:00Z</dcterms:modified>
</cp:coreProperties>
</file>