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B" w:rsidRPr="00B2373D" w:rsidRDefault="000D1047" w:rsidP="00B2373D">
      <w:pPr>
        <w:framePr w:w="1575" w:hSpace="141" w:wrap="around" w:vAnchor="text" w:hAnchor="page" w:x="5481" w:y="16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57250"/>
            <wp:effectExtent l="19050" t="0" r="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</w:t>
      </w:r>
      <w:r w:rsidRPr="00B2373D">
        <w:rPr>
          <w:b/>
          <w:sz w:val="28"/>
          <w:szCs w:val="28"/>
        </w:rPr>
        <w:t xml:space="preserve">ГЛАВА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АДМИНИСТРАЦИИ ОКТЯБРЬСКОГО РАЙОНА  ГОРОДА ПЕНЗЫ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  <w:r w:rsidR="00DA2D48">
        <w:rPr>
          <w:noProof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6347FB" w:rsidRPr="00B2373D" w:rsidRDefault="006347FB" w:rsidP="00B2373D">
      <w:pPr>
        <w:pStyle w:val="3"/>
        <w:jc w:val="left"/>
        <w:rPr>
          <w:spacing w:val="100"/>
          <w:sz w:val="28"/>
          <w:szCs w:val="28"/>
          <w:lang w:val="ru-RU"/>
        </w:rPr>
      </w:pPr>
      <w:r w:rsidRPr="00B2373D">
        <w:rPr>
          <w:spacing w:val="100"/>
          <w:sz w:val="28"/>
          <w:szCs w:val="28"/>
          <w:lang w:val="ru-RU"/>
        </w:rPr>
        <w:t xml:space="preserve">                     ПРИКАЗ</w:t>
      </w:r>
    </w:p>
    <w:p w:rsidR="006347FB" w:rsidRPr="00B2373D" w:rsidRDefault="006347FB" w:rsidP="00B2373D">
      <w:pPr>
        <w:rPr>
          <w:sz w:val="28"/>
          <w:szCs w:val="28"/>
        </w:rPr>
      </w:pPr>
    </w:p>
    <w:p w:rsidR="006347FB" w:rsidRPr="00CC4567" w:rsidRDefault="006347FB" w:rsidP="00B2373D">
      <w:pPr>
        <w:jc w:val="center"/>
        <w:rPr>
          <w:b/>
          <w:sz w:val="28"/>
          <w:szCs w:val="28"/>
        </w:rPr>
      </w:pPr>
      <w:r w:rsidRPr="00CC4567">
        <w:rPr>
          <w:b/>
          <w:sz w:val="28"/>
          <w:szCs w:val="28"/>
        </w:rPr>
        <w:t xml:space="preserve">От  </w:t>
      </w:r>
      <w:r w:rsidR="008541FF" w:rsidRPr="008541FF">
        <w:rPr>
          <w:b/>
          <w:sz w:val="28"/>
          <w:szCs w:val="28"/>
          <w:u w:val="single"/>
        </w:rPr>
        <w:t>19.06.2017</w:t>
      </w:r>
      <w:r w:rsidR="008541FF">
        <w:rPr>
          <w:b/>
          <w:sz w:val="28"/>
          <w:szCs w:val="28"/>
          <w:u w:val="single"/>
        </w:rPr>
        <w:t xml:space="preserve"> </w:t>
      </w:r>
      <w:r w:rsidRPr="00CC4567">
        <w:rPr>
          <w:b/>
          <w:sz w:val="28"/>
          <w:szCs w:val="28"/>
        </w:rPr>
        <w:t xml:space="preserve">№ </w:t>
      </w:r>
      <w:r w:rsidR="008541FF">
        <w:rPr>
          <w:b/>
          <w:sz w:val="28"/>
          <w:szCs w:val="28"/>
          <w:u w:val="single"/>
        </w:rPr>
        <w:t>192</w:t>
      </w:r>
    </w:p>
    <w:p w:rsidR="000D1047" w:rsidRDefault="000D1047" w:rsidP="00C80748">
      <w:pPr>
        <w:pStyle w:val="a6"/>
        <w:ind w:left="567" w:right="689"/>
        <w:jc w:val="center"/>
        <w:rPr>
          <w:rFonts w:cs="Times New Roman"/>
          <w:b/>
          <w:szCs w:val="28"/>
        </w:rPr>
      </w:pPr>
    </w:p>
    <w:p w:rsidR="008541FF" w:rsidRDefault="008541FF" w:rsidP="008541FF">
      <w:pPr>
        <w:pStyle w:val="21"/>
        <w:ind w:firstLine="709"/>
        <w:jc w:val="center"/>
        <w:rPr>
          <w:b/>
          <w:bCs/>
          <w:szCs w:val="28"/>
        </w:rPr>
      </w:pPr>
      <w:r w:rsidRPr="008541FF">
        <w:rPr>
          <w:b/>
          <w:bCs/>
          <w:szCs w:val="28"/>
        </w:rPr>
        <w:t xml:space="preserve">О внесении изменений в приказ главы </w:t>
      </w:r>
      <w:r>
        <w:rPr>
          <w:b/>
          <w:bCs/>
          <w:szCs w:val="28"/>
        </w:rPr>
        <w:t xml:space="preserve"> </w:t>
      </w:r>
      <w:r w:rsidRPr="008541FF">
        <w:rPr>
          <w:b/>
          <w:bCs/>
          <w:szCs w:val="28"/>
        </w:rPr>
        <w:t xml:space="preserve">администрации </w:t>
      </w:r>
    </w:p>
    <w:p w:rsidR="008541FF" w:rsidRDefault="008541FF" w:rsidP="008541FF">
      <w:pPr>
        <w:pStyle w:val="21"/>
        <w:ind w:firstLine="709"/>
        <w:jc w:val="center"/>
        <w:rPr>
          <w:b/>
          <w:bCs/>
          <w:szCs w:val="28"/>
        </w:rPr>
      </w:pPr>
      <w:r w:rsidRPr="008541FF">
        <w:rPr>
          <w:b/>
          <w:bCs/>
          <w:szCs w:val="28"/>
        </w:rPr>
        <w:t>Октябрь</w:t>
      </w:r>
      <w:r>
        <w:rPr>
          <w:b/>
          <w:bCs/>
          <w:szCs w:val="28"/>
        </w:rPr>
        <w:t>с</w:t>
      </w:r>
      <w:r w:rsidRPr="008541FF">
        <w:rPr>
          <w:b/>
          <w:bCs/>
          <w:szCs w:val="28"/>
        </w:rPr>
        <w:t>к</w:t>
      </w:r>
      <w:r>
        <w:rPr>
          <w:b/>
          <w:bCs/>
          <w:szCs w:val="28"/>
        </w:rPr>
        <w:t>о</w:t>
      </w:r>
      <w:r w:rsidRPr="008541FF">
        <w:rPr>
          <w:b/>
          <w:bCs/>
          <w:szCs w:val="28"/>
        </w:rPr>
        <w:t xml:space="preserve">го района города Пензы от 11.11.2016 г. N 387 </w:t>
      </w:r>
    </w:p>
    <w:p w:rsidR="008541FF" w:rsidRDefault="008541FF" w:rsidP="008541FF">
      <w:pPr>
        <w:pStyle w:val="21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8541FF">
        <w:rPr>
          <w:b/>
          <w:bCs/>
          <w:szCs w:val="28"/>
        </w:rPr>
        <w:t>Об утверждении</w:t>
      </w:r>
      <w:r>
        <w:rPr>
          <w:b/>
          <w:bCs/>
          <w:szCs w:val="28"/>
        </w:rPr>
        <w:t xml:space="preserve"> </w:t>
      </w:r>
      <w:r w:rsidRPr="008541FF">
        <w:rPr>
          <w:b/>
          <w:bCs/>
          <w:szCs w:val="28"/>
        </w:rPr>
        <w:t xml:space="preserve">методики прогнозирования поступлений доходов в бюджет города Пензы, администрируемых Администрацией </w:t>
      </w:r>
    </w:p>
    <w:p w:rsidR="006347FB" w:rsidRDefault="008541FF" w:rsidP="008541FF">
      <w:pPr>
        <w:pStyle w:val="21"/>
        <w:ind w:firstLine="709"/>
        <w:jc w:val="center"/>
        <w:rPr>
          <w:b/>
          <w:bCs/>
          <w:szCs w:val="28"/>
        </w:rPr>
      </w:pPr>
      <w:r w:rsidRPr="008541FF">
        <w:rPr>
          <w:b/>
          <w:bCs/>
          <w:szCs w:val="28"/>
        </w:rPr>
        <w:t>Октяб</w:t>
      </w:r>
      <w:r>
        <w:rPr>
          <w:b/>
          <w:bCs/>
          <w:szCs w:val="28"/>
        </w:rPr>
        <w:t>рь</w:t>
      </w:r>
      <w:r w:rsidRPr="008541FF">
        <w:rPr>
          <w:b/>
          <w:bCs/>
          <w:szCs w:val="28"/>
        </w:rPr>
        <w:t>ского района</w:t>
      </w:r>
      <w:r>
        <w:rPr>
          <w:b/>
          <w:bCs/>
          <w:szCs w:val="28"/>
        </w:rPr>
        <w:t xml:space="preserve"> </w:t>
      </w:r>
      <w:r w:rsidRPr="008541FF">
        <w:rPr>
          <w:b/>
          <w:bCs/>
          <w:szCs w:val="28"/>
        </w:rPr>
        <w:t>города Пензы</w:t>
      </w:r>
      <w:r>
        <w:rPr>
          <w:b/>
          <w:bCs/>
          <w:szCs w:val="28"/>
        </w:rPr>
        <w:t>»</w:t>
      </w:r>
    </w:p>
    <w:p w:rsidR="008541FF" w:rsidRPr="00B2373D" w:rsidRDefault="008541FF" w:rsidP="008541FF">
      <w:pPr>
        <w:pStyle w:val="21"/>
        <w:ind w:firstLine="709"/>
        <w:jc w:val="center"/>
        <w:rPr>
          <w:szCs w:val="28"/>
        </w:rPr>
      </w:pPr>
    </w:p>
    <w:p w:rsidR="003C75C7" w:rsidRDefault="008541FF" w:rsidP="00C80748">
      <w:pPr>
        <w:pStyle w:val="21"/>
        <w:ind w:firstLine="709"/>
        <w:rPr>
          <w:bCs/>
          <w:szCs w:val="28"/>
        </w:rPr>
      </w:pPr>
      <w:r w:rsidRPr="008541FF">
        <w:rPr>
          <w:bCs/>
          <w:szCs w:val="28"/>
        </w:rPr>
        <w:t>В соответствии с пунктом 1 статьи 160.1 Бюджетного кодекса Росси</w:t>
      </w:r>
      <w:r w:rsidRPr="008541FF">
        <w:rPr>
          <w:bCs/>
          <w:szCs w:val="28"/>
        </w:rPr>
        <w:t>й</w:t>
      </w:r>
      <w:r w:rsidRPr="008541FF">
        <w:rPr>
          <w:bCs/>
          <w:szCs w:val="28"/>
        </w:rPr>
        <w:t>ской Федерации, Постановлением Правительства Пензенской области от 11.04.2017 г. N 436 "О внесении изменений в постановление Правительства Российской Федерации от 23.06.2016 N 574 "Об общих требованиях к мет</w:t>
      </w:r>
      <w:r w:rsidRPr="008541FF">
        <w:rPr>
          <w:bCs/>
          <w:szCs w:val="28"/>
        </w:rPr>
        <w:t>о</w:t>
      </w:r>
      <w:r w:rsidRPr="008541FF">
        <w:rPr>
          <w:bCs/>
          <w:szCs w:val="28"/>
        </w:rPr>
        <w:t>дике прогнозирования поступлений доходов в бюджеты бюджетной системы Российской Федерации" и руководствуясь п. 4.9.1 Положения об админ</w:t>
      </w:r>
      <w:r w:rsidRPr="008541FF">
        <w:rPr>
          <w:bCs/>
          <w:szCs w:val="28"/>
        </w:rPr>
        <w:t>и</w:t>
      </w:r>
      <w:r w:rsidRPr="008541FF">
        <w:rPr>
          <w:bCs/>
          <w:szCs w:val="28"/>
        </w:rPr>
        <w:t xml:space="preserve">страции района, </w:t>
      </w:r>
    </w:p>
    <w:p w:rsidR="008541FF" w:rsidRDefault="008541FF" w:rsidP="00C80748">
      <w:pPr>
        <w:pStyle w:val="21"/>
        <w:ind w:firstLine="709"/>
        <w:rPr>
          <w:b/>
          <w:szCs w:val="28"/>
        </w:rPr>
      </w:pPr>
    </w:p>
    <w:p w:rsidR="006347FB" w:rsidRPr="00B2373D" w:rsidRDefault="006347FB" w:rsidP="00C80748">
      <w:pPr>
        <w:pStyle w:val="21"/>
        <w:ind w:firstLine="709"/>
        <w:rPr>
          <w:b/>
          <w:szCs w:val="28"/>
        </w:rPr>
      </w:pPr>
      <w:r w:rsidRPr="00B2373D">
        <w:rPr>
          <w:b/>
          <w:szCs w:val="28"/>
        </w:rPr>
        <w:t>ПРИКАЗЫВАЮ:</w:t>
      </w:r>
    </w:p>
    <w:p w:rsidR="006347FB" w:rsidRDefault="006347FB" w:rsidP="00C80748">
      <w:pPr>
        <w:ind w:firstLine="709"/>
        <w:jc w:val="both"/>
        <w:rPr>
          <w:sz w:val="28"/>
          <w:szCs w:val="28"/>
        </w:rPr>
      </w:pP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1. Внести в приказ </w:t>
      </w:r>
      <w:proofErr w:type="gramStart"/>
      <w:r w:rsidRPr="008541FF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Pr="008541FF">
        <w:rPr>
          <w:sz w:val="28"/>
          <w:szCs w:val="28"/>
        </w:rPr>
        <w:t xml:space="preserve"> от 11.11.2016 г. N 387 "Об утверждении методики прогнозирования поступлений доходов в бюджет города Пензы, администрируемых Админ</w:t>
      </w:r>
      <w:r w:rsidRPr="008541FF">
        <w:rPr>
          <w:sz w:val="28"/>
          <w:szCs w:val="28"/>
        </w:rPr>
        <w:t>и</w:t>
      </w:r>
      <w:r w:rsidRPr="008541FF">
        <w:rPr>
          <w:sz w:val="28"/>
          <w:szCs w:val="28"/>
        </w:rPr>
        <w:t>страцией Октябрьского района города Пензы" следующие изменения: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1.1 Приложение к приказу </w:t>
      </w:r>
      <w:proofErr w:type="gramStart"/>
      <w:r w:rsidRPr="008541FF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Pr="008541FF">
        <w:rPr>
          <w:sz w:val="28"/>
          <w:szCs w:val="28"/>
        </w:rPr>
        <w:t xml:space="preserve"> от 11.11.2016 г. N 387 "Об утверждении методики прогнозир</w:t>
      </w:r>
      <w:r w:rsidRPr="008541FF">
        <w:rPr>
          <w:sz w:val="28"/>
          <w:szCs w:val="28"/>
        </w:rPr>
        <w:t>о</w:t>
      </w:r>
      <w:r w:rsidRPr="008541FF">
        <w:rPr>
          <w:sz w:val="28"/>
          <w:szCs w:val="28"/>
        </w:rPr>
        <w:t>вания поступлений доходов в бюджет города Пензы, администрируемых А</w:t>
      </w:r>
      <w:r w:rsidRPr="008541FF">
        <w:rPr>
          <w:sz w:val="28"/>
          <w:szCs w:val="28"/>
        </w:rPr>
        <w:t>д</w:t>
      </w:r>
      <w:r w:rsidRPr="008541FF">
        <w:rPr>
          <w:sz w:val="28"/>
          <w:szCs w:val="28"/>
        </w:rPr>
        <w:t>министрацией Октябрьского района города Пензы" изложить в новой реда</w:t>
      </w:r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</w:rPr>
        <w:t>ции согласно приложению к настоящему приказу.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2. Опубликовать настоящий приказ в средствах массовой информации.</w:t>
      </w:r>
    </w:p>
    <w:p w:rsidR="000921E0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3. </w:t>
      </w:r>
      <w:proofErr w:type="gramStart"/>
      <w:r w:rsidRPr="008541FF">
        <w:rPr>
          <w:sz w:val="28"/>
          <w:szCs w:val="28"/>
        </w:rPr>
        <w:t>Контроль за</w:t>
      </w:r>
      <w:proofErr w:type="gramEnd"/>
      <w:r w:rsidRPr="008541FF">
        <w:rPr>
          <w:sz w:val="28"/>
          <w:szCs w:val="28"/>
        </w:rPr>
        <w:t xml:space="preserve"> исполнением настоящего приказа оставляю за собой.</w:t>
      </w:r>
    </w:p>
    <w:p w:rsidR="008541FF" w:rsidRDefault="008541FF" w:rsidP="008541FF">
      <w:pPr>
        <w:jc w:val="both"/>
        <w:rPr>
          <w:sz w:val="28"/>
          <w:szCs w:val="28"/>
        </w:rPr>
      </w:pPr>
    </w:p>
    <w:p w:rsidR="008541FF" w:rsidRDefault="008541FF" w:rsidP="008541FF">
      <w:pPr>
        <w:jc w:val="both"/>
        <w:rPr>
          <w:b/>
          <w:sz w:val="28"/>
          <w:szCs w:val="28"/>
        </w:rPr>
      </w:pPr>
    </w:p>
    <w:p w:rsidR="006347FB" w:rsidRDefault="008541FF" w:rsidP="00B2373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6347FB" w:rsidRPr="00B2373D">
        <w:rPr>
          <w:b/>
          <w:sz w:val="28"/>
          <w:szCs w:val="28"/>
        </w:rPr>
        <w:t xml:space="preserve"> адми</w:t>
      </w:r>
      <w:r>
        <w:rPr>
          <w:b/>
          <w:sz w:val="28"/>
          <w:szCs w:val="28"/>
        </w:rPr>
        <w:t xml:space="preserve">нистрации          </w:t>
      </w:r>
      <w:r w:rsidR="006347FB" w:rsidRPr="00B2373D">
        <w:rPr>
          <w:b/>
          <w:sz w:val="28"/>
          <w:szCs w:val="28"/>
        </w:rPr>
        <w:t xml:space="preserve">                            </w:t>
      </w:r>
      <w:r w:rsidR="006347FB">
        <w:rPr>
          <w:b/>
          <w:sz w:val="28"/>
          <w:szCs w:val="28"/>
        </w:rPr>
        <w:t xml:space="preserve">           </w:t>
      </w:r>
      <w:r w:rsidR="006347FB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Лобанкин</w:t>
      </w:r>
      <w:proofErr w:type="spellEnd"/>
    </w:p>
    <w:p w:rsidR="000921E0" w:rsidRDefault="000921E0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1CCA" w:rsidRDefault="00591CCA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41FF" w:rsidRDefault="008541FF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41FF" w:rsidRDefault="008541FF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41FF" w:rsidRDefault="008541FF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541FF" w:rsidRDefault="008541FF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0F0D" w:rsidRPr="000D1047" w:rsidRDefault="00C80748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D1047">
        <w:rPr>
          <w:rFonts w:ascii="Times New Roman" w:hAnsi="Times New Roman" w:cs="Times New Roman"/>
          <w:sz w:val="28"/>
          <w:szCs w:val="28"/>
        </w:rPr>
        <w:t>Приложение</w:t>
      </w:r>
      <w:r w:rsidR="002B0F0D" w:rsidRPr="000D1047">
        <w:rPr>
          <w:rFonts w:ascii="Times New Roman" w:hAnsi="Times New Roman" w:cs="Times New Roman"/>
          <w:sz w:val="28"/>
          <w:szCs w:val="28"/>
        </w:rPr>
        <w:t xml:space="preserve"> </w:t>
      </w:r>
      <w:r w:rsidRPr="000D1047">
        <w:rPr>
          <w:rFonts w:ascii="Times New Roman" w:hAnsi="Times New Roman" w:cs="Times New Roman"/>
          <w:sz w:val="28"/>
          <w:szCs w:val="28"/>
        </w:rPr>
        <w:t>к приказу</w:t>
      </w:r>
      <w:r w:rsidR="002B0F0D" w:rsidRPr="000D1047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0D1047">
        <w:rPr>
          <w:rFonts w:ascii="Times New Roman" w:hAnsi="Times New Roman" w:cs="Times New Roman"/>
          <w:sz w:val="28"/>
          <w:szCs w:val="28"/>
        </w:rPr>
        <w:t>администрации</w:t>
      </w:r>
      <w:r w:rsidR="002B0F0D" w:rsidRPr="000D1047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r w:rsidRPr="000D1047">
        <w:rPr>
          <w:rFonts w:ascii="Times New Roman" w:hAnsi="Times New Roman" w:cs="Times New Roman"/>
          <w:sz w:val="28"/>
          <w:szCs w:val="28"/>
        </w:rPr>
        <w:t>города Пензы</w:t>
      </w:r>
    </w:p>
    <w:p w:rsidR="00C80748" w:rsidRPr="007D0AEC" w:rsidRDefault="00C80748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D0AE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  <w:t>19.</w:t>
      </w:r>
      <w:r w:rsidR="008541FF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541F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D0AEC" w:rsidRPr="007D0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0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0AEC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2B0F0D" w:rsidRPr="007D0A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0AEC">
        <w:rPr>
          <w:rFonts w:ascii="Times New Roman" w:hAnsi="Times New Roman" w:cs="Times New Roman"/>
          <w:sz w:val="28"/>
          <w:szCs w:val="28"/>
          <w:u w:val="single"/>
        </w:rPr>
        <w:t xml:space="preserve"> N</w:t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41FF">
        <w:rPr>
          <w:rFonts w:ascii="Times New Roman" w:hAnsi="Times New Roman" w:cs="Times New Roman"/>
          <w:sz w:val="28"/>
          <w:szCs w:val="28"/>
          <w:u w:val="single"/>
        </w:rPr>
        <w:t>192</w:t>
      </w:r>
    </w:p>
    <w:p w:rsidR="002B0F0D" w:rsidRPr="000D1047" w:rsidRDefault="002B0F0D" w:rsidP="000D1047">
      <w:pPr>
        <w:jc w:val="center"/>
        <w:rPr>
          <w:b/>
          <w:sz w:val="28"/>
          <w:szCs w:val="28"/>
        </w:rPr>
      </w:pPr>
    </w:p>
    <w:p w:rsidR="008541FF" w:rsidRDefault="008541FF" w:rsidP="000D1047">
      <w:pPr>
        <w:jc w:val="center"/>
        <w:rPr>
          <w:b/>
          <w:sz w:val="28"/>
          <w:szCs w:val="28"/>
        </w:rPr>
      </w:pPr>
    </w:p>
    <w:p w:rsidR="008541FF" w:rsidRDefault="008541FF" w:rsidP="000D1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541FF">
        <w:rPr>
          <w:b/>
          <w:sz w:val="28"/>
          <w:szCs w:val="28"/>
        </w:rPr>
        <w:t xml:space="preserve">етодика прогнозирования поступлений доходов в бюджет города </w:t>
      </w:r>
    </w:p>
    <w:p w:rsidR="008541FF" w:rsidRDefault="008541FF" w:rsidP="000D1047">
      <w:pPr>
        <w:jc w:val="center"/>
        <w:rPr>
          <w:b/>
          <w:sz w:val="28"/>
          <w:szCs w:val="28"/>
        </w:rPr>
      </w:pPr>
      <w:r w:rsidRPr="008541FF">
        <w:rPr>
          <w:b/>
          <w:sz w:val="28"/>
          <w:szCs w:val="28"/>
        </w:rPr>
        <w:t>Пензы,</w:t>
      </w:r>
      <w:r>
        <w:rPr>
          <w:b/>
          <w:sz w:val="28"/>
          <w:szCs w:val="28"/>
        </w:rPr>
        <w:t xml:space="preserve"> администрируемых администрацией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  <w:r>
        <w:rPr>
          <w:b/>
          <w:sz w:val="28"/>
          <w:szCs w:val="28"/>
        </w:rPr>
        <w:t xml:space="preserve"> </w:t>
      </w:r>
    </w:p>
    <w:p w:rsidR="000D1047" w:rsidRDefault="008541FF" w:rsidP="000D1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города Пензы</w:t>
      </w:r>
    </w:p>
    <w:p w:rsidR="008541FF" w:rsidRDefault="008541FF" w:rsidP="000D1047">
      <w:pPr>
        <w:jc w:val="center"/>
        <w:rPr>
          <w:b/>
          <w:sz w:val="28"/>
          <w:szCs w:val="28"/>
        </w:rPr>
      </w:pPr>
    </w:p>
    <w:p w:rsidR="009210B2" w:rsidRDefault="008541FF" w:rsidP="00DA2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1. Настоящая методика определяет порядок прогнозирования </w:t>
      </w:r>
    </w:p>
    <w:p w:rsidR="009210B2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поступлений доходов в бюджет города Пензы, администратором доходов </w:t>
      </w:r>
    </w:p>
    <w:p w:rsidR="008541FF" w:rsidRDefault="008541FF" w:rsidP="00DA2D48">
      <w:pPr>
        <w:jc w:val="both"/>
        <w:rPr>
          <w:sz w:val="28"/>
          <w:szCs w:val="28"/>
        </w:rPr>
      </w:pPr>
      <w:proofErr w:type="gramStart"/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</w:rPr>
        <w:t>о</w:t>
      </w:r>
      <w:r w:rsidRPr="008541FF">
        <w:rPr>
          <w:sz w:val="28"/>
          <w:szCs w:val="28"/>
        </w:rPr>
        <w:t>торых</w:t>
      </w:r>
      <w:proofErr w:type="gramEnd"/>
      <w:r w:rsidRPr="008541FF">
        <w:rPr>
          <w:sz w:val="28"/>
          <w:szCs w:val="28"/>
        </w:rPr>
        <w:t xml:space="preserve"> является Администрация Октябрьского района города Пензы </w:t>
      </w:r>
    </w:p>
    <w:p w:rsidR="008541FF" w:rsidRP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(далее - администрация района).</w:t>
      </w:r>
    </w:p>
    <w:p w:rsidR="008541FF" w:rsidRDefault="008541FF" w:rsidP="00DA2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2. Методика разработана в целях реализации администрацией района </w:t>
      </w:r>
    </w:p>
    <w:p w:rsidR="008541FF" w:rsidRP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полномочий администратора доходов бюджета города.</w:t>
      </w:r>
    </w:p>
    <w:p w:rsidR="008541FF" w:rsidRDefault="008541FF" w:rsidP="00DA2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3. Для расчета прогнозируемых доходов применяются </w:t>
      </w:r>
      <w:proofErr w:type="gramStart"/>
      <w:r w:rsidRPr="008541FF">
        <w:rPr>
          <w:sz w:val="28"/>
          <w:szCs w:val="28"/>
        </w:rPr>
        <w:t>следующие</w:t>
      </w:r>
      <w:proofErr w:type="gramEnd"/>
      <w:r w:rsidRPr="008541FF">
        <w:rPr>
          <w:sz w:val="28"/>
          <w:szCs w:val="28"/>
        </w:rPr>
        <w:t xml:space="preserve"> </w:t>
      </w:r>
    </w:p>
    <w:p w:rsidR="008541FF" w:rsidRP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методы расчета:</w:t>
      </w:r>
    </w:p>
    <w:p w:rsid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метод прямого расчета,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</w:t>
      </w:r>
    </w:p>
    <w:p w:rsidR="008541FF" w:rsidRPr="008541FF" w:rsidRDefault="008541FF" w:rsidP="00DA2D48">
      <w:pPr>
        <w:jc w:val="both"/>
        <w:rPr>
          <w:sz w:val="28"/>
          <w:szCs w:val="28"/>
        </w:rPr>
      </w:pPr>
      <w:proofErr w:type="gramStart"/>
      <w:r w:rsidRPr="008541FF">
        <w:rPr>
          <w:sz w:val="28"/>
          <w:szCs w:val="28"/>
        </w:rPr>
        <w:t>прогнозируемого</w:t>
      </w:r>
      <w:proofErr w:type="gramEnd"/>
      <w:r w:rsidRPr="008541FF">
        <w:rPr>
          <w:sz w:val="28"/>
          <w:szCs w:val="28"/>
        </w:rPr>
        <w:t xml:space="preserve"> видов доходов;</w:t>
      </w:r>
    </w:p>
    <w:p w:rsid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метод усредненного расчета, осуществляемый на основании усреднения </w:t>
      </w:r>
    </w:p>
    <w:p w:rsid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годовых объемов доходов не менее чем за 3 года или за ве</w:t>
      </w:r>
      <w:bookmarkStart w:id="0" w:name="_GoBack"/>
      <w:bookmarkEnd w:id="0"/>
      <w:r w:rsidRPr="008541FF">
        <w:rPr>
          <w:sz w:val="28"/>
          <w:szCs w:val="28"/>
        </w:rPr>
        <w:t xml:space="preserve">сь период </w:t>
      </w:r>
    </w:p>
    <w:p w:rsid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поступления соответствующего вида доходов в случае, этот период не </w:t>
      </w:r>
    </w:p>
    <w:p w:rsidR="008541FF" w:rsidRP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превышает 3 года;</w:t>
      </w:r>
    </w:p>
    <w:p w:rsid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метод индексации, основывается на расчете с применением индекса </w:t>
      </w:r>
    </w:p>
    <w:p w:rsid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потребительских цен или другого коэффициента, характеризующего </w:t>
      </w:r>
    </w:p>
    <w:p w:rsidR="008541FF" w:rsidRPr="008541FF" w:rsidRDefault="008541FF" w:rsidP="00DA2D48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динамику прогнозируемого вида доходов бюджетов бюджетной системы РФ.</w:t>
      </w:r>
    </w:p>
    <w:p w:rsidR="008541FF" w:rsidRDefault="008541FF" w:rsidP="00DA2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4. Расчет прогнозного объема поступлений осуществляется </w:t>
      </w:r>
      <w:proofErr w:type="gramStart"/>
      <w:r w:rsidRPr="008541FF">
        <w:rPr>
          <w:sz w:val="28"/>
          <w:szCs w:val="28"/>
        </w:rPr>
        <w:t>в</w:t>
      </w:r>
      <w:proofErr w:type="gramEnd"/>
      <w:r w:rsidRPr="008541FF">
        <w:rPr>
          <w:sz w:val="28"/>
          <w:szCs w:val="28"/>
        </w:rPr>
        <w:t xml:space="preserve"> </w:t>
      </w:r>
    </w:p>
    <w:p w:rsidR="008541FF" w:rsidRPr="008541FF" w:rsidRDefault="008541FF" w:rsidP="00DA2D48">
      <w:pPr>
        <w:jc w:val="both"/>
        <w:rPr>
          <w:sz w:val="28"/>
          <w:szCs w:val="28"/>
        </w:rPr>
      </w:pPr>
      <w:proofErr w:type="gramStart"/>
      <w:r w:rsidRPr="008541FF">
        <w:rPr>
          <w:sz w:val="28"/>
          <w:szCs w:val="28"/>
        </w:rPr>
        <w:t>следующем</w:t>
      </w:r>
      <w:proofErr w:type="gramEnd"/>
      <w:r w:rsidRPr="008541FF">
        <w:rPr>
          <w:sz w:val="28"/>
          <w:szCs w:val="28"/>
        </w:rPr>
        <w:t xml:space="preserve"> порядке: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4.1.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960"/>
      </w:tblGrid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Код вида доходов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Наименования вида дохода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995 1 11 05012 04 0000 120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</w:t>
            </w:r>
            <w:r w:rsidRPr="008541FF">
              <w:rPr>
                <w:sz w:val="28"/>
                <w:szCs w:val="28"/>
              </w:rPr>
              <w:t>н</w:t>
            </w:r>
            <w:r w:rsidRPr="008541FF">
              <w:rPr>
                <w:sz w:val="28"/>
                <w:szCs w:val="28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8541FF">
              <w:rPr>
                <w:sz w:val="28"/>
                <w:szCs w:val="28"/>
              </w:rPr>
              <w:t>т</w:t>
            </w:r>
            <w:r w:rsidRPr="008541FF">
              <w:rPr>
                <w:sz w:val="28"/>
                <w:szCs w:val="28"/>
              </w:rPr>
              <w:t>ков</w:t>
            </w:r>
          </w:p>
        </w:tc>
      </w:tr>
    </w:tbl>
    <w:p w:rsidR="008541FF" w:rsidRPr="008541FF" w:rsidRDefault="008541FF" w:rsidP="008541FF">
      <w:pPr>
        <w:jc w:val="both"/>
        <w:rPr>
          <w:sz w:val="28"/>
          <w:szCs w:val="28"/>
        </w:rPr>
      </w:pPr>
    </w:p>
    <w:p w:rsid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Прогнозирование данного вида дохода осуществляется методом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прямого расчета: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социально-экономического развития (коэффициент инфляции);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lastRenderedPageBreak/>
        <w:t xml:space="preserve">- источником данных о сдаваемой в аренду площади и ставке арендной платы являются договоры, заключенные (планируемые к заключению) </w:t>
      </w:r>
      <w:proofErr w:type="gramStart"/>
      <w:r w:rsidRPr="008541FF">
        <w:rPr>
          <w:sz w:val="28"/>
          <w:szCs w:val="28"/>
        </w:rPr>
        <w:t>с</w:t>
      </w:r>
      <w:proofErr w:type="gramEnd"/>
      <w:r w:rsidRPr="008541FF">
        <w:rPr>
          <w:sz w:val="28"/>
          <w:szCs w:val="28"/>
        </w:rPr>
        <w:t xml:space="preserve">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арендаторами.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Формула расчета: АП = </w:t>
      </w:r>
      <w:proofErr w:type="spellStart"/>
      <w:r w:rsidRPr="008541FF">
        <w:rPr>
          <w:sz w:val="28"/>
          <w:szCs w:val="28"/>
        </w:rPr>
        <w:t>Пзу</w:t>
      </w:r>
      <w:proofErr w:type="spellEnd"/>
      <w:r w:rsidRPr="008541FF">
        <w:rPr>
          <w:sz w:val="28"/>
          <w:szCs w:val="28"/>
        </w:rPr>
        <w:t xml:space="preserve"> * (С * К) * 12,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АП - арендная плата;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Пзу</w:t>
      </w:r>
      <w:proofErr w:type="spellEnd"/>
      <w:r w:rsidRPr="008541FF">
        <w:rPr>
          <w:sz w:val="28"/>
          <w:szCs w:val="28"/>
        </w:rPr>
        <w:t xml:space="preserve"> - площадь арендуемого земельного участка;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gramStart"/>
      <w:r w:rsidRPr="008541FF">
        <w:rPr>
          <w:sz w:val="28"/>
          <w:szCs w:val="28"/>
        </w:rPr>
        <w:t>С</w:t>
      </w:r>
      <w:proofErr w:type="gramEnd"/>
      <w:r w:rsidRPr="008541FF">
        <w:rPr>
          <w:sz w:val="28"/>
          <w:szCs w:val="28"/>
        </w:rPr>
        <w:t xml:space="preserve"> - стоимость аренды одного квадратного метра в месяц;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gramStart"/>
      <w:r w:rsidRPr="008541FF">
        <w:rPr>
          <w:sz w:val="28"/>
          <w:szCs w:val="28"/>
        </w:rPr>
        <w:t>К</w:t>
      </w:r>
      <w:proofErr w:type="gramEnd"/>
      <w:r w:rsidRPr="008541FF">
        <w:rPr>
          <w:sz w:val="28"/>
          <w:szCs w:val="28"/>
        </w:rPr>
        <w:t xml:space="preserve"> - </w:t>
      </w:r>
      <w:proofErr w:type="gramStart"/>
      <w:r w:rsidRPr="008541FF">
        <w:rPr>
          <w:sz w:val="28"/>
          <w:szCs w:val="28"/>
        </w:rPr>
        <w:t>коэффициент</w:t>
      </w:r>
      <w:proofErr w:type="gramEnd"/>
      <w:r w:rsidRPr="008541FF">
        <w:rPr>
          <w:sz w:val="28"/>
          <w:szCs w:val="28"/>
        </w:rPr>
        <w:t xml:space="preserve"> инфляции;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12 - количество месяцев в году.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4.2.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960"/>
      </w:tblGrid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Код вида доходов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Наименования вида дохода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995 1 11 05034 04 0000 120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Доходы от сдачи в аренду имущества, наход</w:t>
            </w:r>
            <w:r w:rsidRPr="008541FF">
              <w:rPr>
                <w:sz w:val="28"/>
                <w:szCs w:val="28"/>
              </w:rPr>
              <w:t>я</w:t>
            </w:r>
            <w:r w:rsidRPr="008541FF">
              <w:rPr>
                <w:sz w:val="28"/>
                <w:szCs w:val="28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</w:t>
            </w:r>
            <w:r w:rsidRPr="008541FF">
              <w:rPr>
                <w:sz w:val="28"/>
                <w:szCs w:val="28"/>
              </w:rPr>
              <w:t>и</w:t>
            </w:r>
            <w:r w:rsidRPr="008541FF">
              <w:rPr>
                <w:sz w:val="28"/>
                <w:szCs w:val="28"/>
              </w:rPr>
              <w:t>ципальных бюджетных и автономных учрежд</w:t>
            </w:r>
            <w:r w:rsidRPr="008541FF">
              <w:rPr>
                <w:sz w:val="28"/>
                <w:szCs w:val="28"/>
              </w:rPr>
              <w:t>е</w:t>
            </w:r>
            <w:r w:rsidRPr="008541FF">
              <w:rPr>
                <w:sz w:val="28"/>
                <w:szCs w:val="28"/>
              </w:rPr>
              <w:t>ний)</w:t>
            </w:r>
          </w:p>
        </w:tc>
      </w:tr>
    </w:tbl>
    <w:p w:rsidR="008541FF" w:rsidRPr="008541FF" w:rsidRDefault="008541FF" w:rsidP="008541FF">
      <w:pPr>
        <w:jc w:val="both"/>
        <w:rPr>
          <w:sz w:val="28"/>
          <w:szCs w:val="28"/>
        </w:rPr>
      </w:pPr>
    </w:p>
    <w:p w:rsid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Прогнозирование данного вида дохода осуществляется методом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прямого расчета: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социально-экономического развития (коэффициент инфляции);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источником данных о сдаваемой в аренду площади и ставке арендной платы являются договоры, заключенные (планируемые к заключению) </w:t>
      </w:r>
      <w:proofErr w:type="gramStart"/>
      <w:r w:rsidRPr="008541FF">
        <w:rPr>
          <w:sz w:val="28"/>
          <w:szCs w:val="28"/>
        </w:rPr>
        <w:t>с</w:t>
      </w:r>
      <w:proofErr w:type="gramEnd"/>
      <w:r w:rsidRPr="008541FF">
        <w:rPr>
          <w:sz w:val="28"/>
          <w:szCs w:val="28"/>
        </w:rPr>
        <w:t xml:space="preserve">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арендаторами.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Формула расчета: АП = </w:t>
      </w:r>
      <w:proofErr w:type="gramStart"/>
      <w:r w:rsidRPr="008541FF">
        <w:rPr>
          <w:sz w:val="28"/>
          <w:szCs w:val="28"/>
        </w:rPr>
        <w:t>П</w:t>
      </w:r>
      <w:proofErr w:type="gramEnd"/>
      <w:r w:rsidRPr="008541FF">
        <w:rPr>
          <w:sz w:val="28"/>
          <w:szCs w:val="28"/>
        </w:rPr>
        <w:t xml:space="preserve"> * (С * К) * 12,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АП - арендная плата;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gramStart"/>
      <w:r w:rsidRPr="008541FF">
        <w:rPr>
          <w:sz w:val="28"/>
          <w:szCs w:val="28"/>
        </w:rPr>
        <w:t>П</w:t>
      </w:r>
      <w:proofErr w:type="gramEnd"/>
      <w:r w:rsidRPr="008541FF">
        <w:rPr>
          <w:sz w:val="28"/>
          <w:szCs w:val="28"/>
        </w:rPr>
        <w:t xml:space="preserve"> - площадь арендуемого помещения;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gramStart"/>
      <w:r w:rsidRPr="008541FF">
        <w:rPr>
          <w:sz w:val="28"/>
          <w:szCs w:val="28"/>
        </w:rPr>
        <w:t>С</w:t>
      </w:r>
      <w:proofErr w:type="gramEnd"/>
      <w:r w:rsidRPr="008541FF">
        <w:rPr>
          <w:sz w:val="28"/>
          <w:szCs w:val="28"/>
        </w:rPr>
        <w:t xml:space="preserve"> - стоимость аренды одного квадратного метра в месяц;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gramStart"/>
      <w:r w:rsidRPr="008541FF">
        <w:rPr>
          <w:sz w:val="28"/>
          <w:szCs w:val="28"/>
        </w:rPr>
        <w:t>К</w:t>
      </w:r>
      <w:proofErr w:type="gramEnd"/>
      <w:r w:rsidRPr="008541FF">
        <w:rPr>
          <w:sz w:val="28"/>
          <w:szCs w:val="28"/>
        </w:rPr>
        <w:t xml:space="preserve"> - </w:t>
      </w:r>
      <w:proofErr w:type="gramStart"/>
      <w:r w:rsidRPr="008541FF">
        <w:rPr>
          <w:sz w:val="28"/>
          <w:szCs w:val="28"/>
        </w:rPr>
        <w:t>коэффициент</w:t>
      </w:r>
      <w:proofErr w:type="gramEnd"/>
      <w:r w:rsidRPr="008541FF">
        <w:rPr>
          <w:sz w:val="28"/>
          <w:szCs w:val="28"/>
        </w:rPr>
        <w:t xml:space="preserve"> инфляции;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12 - количество месяцев в году.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4.3.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102"/>
      </w:tblGrid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Код вида доходов</w:t>
            </w:r>
          </w:p>
        </w:tc>
        <w:tc>
          <w:tcPr>
            <w:tcW w:w="6102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Наименования вида дохода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995 1 13 01994 04 0000 130</w:t>
            </w:r>
          </w:p>
        </w:tc>
        <w:tc>
          <w:tcPr>
            <w:tcW w:w="6102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8541FF">
              <w:rPr>
                <w:sz w:val="28"/>
                <w:szCs w:val="28"/>
              </w:rPr>
              <w:t>о</w:t>
            </w:r>
            <w:r w:rsidRPr="008541FF">
              <w:rPr>
                <w:sz w:val="28"/>
                <w:szCs w:val="28"/>
              </w:rPr>
              <w:t>родских округов</w:t>
            </w:r>
          </w:p>
        </w:tc>
      </w:tr>
    </w:tbl>
    <w:p w:rsidR="008541FF" w:rsidRPr="008541FF" w:rsidRDefault="008541FF" w:rsidP="008541FF">
      <w:pPr>
        <w:jc w:val="both"/>
        <w:rPr>
          <w:sz w:val="28"/>
          <w:szCs w:val="28"/>
        </w:rPr>
      </w:pP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При прогнозировании данного вида дохода применяется метод прямого расчета: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алгоритм расчета прогнозных показателей соответствующего вида доходов определяется исходя из количества планируемых платных услуг и их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стоимости;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определение количества планируемых платных услуг каждого вида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lastRenderedPageBreak/>
        <w:t>основывается на статистических данных не менее чем за 3 года или за весь период оказания услуги, если он не превышает 3 года.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Формула расчета: </w:t>
      </w:r>
      <w:proofErr w:type="spellStart"/>
      <w:r w:rsidRPr="008541FF">
        <w:rPr>
          <w:sz w:val="28"/>
          <w:szCs w:val="28"/>
        </w:rPr>
        <w:t>Д</w:t>
      </w:r>
      <w:r w:rsidRPr="008541FF">
        <w:rPr>
          <w:sz w:val="28"/>
          <w:szCs w:val="28"/>
          <w:vertAlign w:val="subscript"/>
        </w:rPr>
        <w:t>возмещ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усл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= </w:t>
      </w:r>
      <w:proofErr w:type="spellStart"/>
      <w:r w:rsidRPr="008541FF">
        <w:rPr>
          <w:sz w:val="28"/>
          <w:szCs w:val="28"/>
        </w:rPr>
        <w:t>Д</w:t>
      </w:r>
      <w:r w:rsidRPr="008541FF">
        <w:rPr>
          <w:sz w:val="28"/>
          <w:szCs w:val="28"/>
          <w:vertAlign w:val="subscript"/>
        </w:rPr>
        <w:t>ком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усл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+ </w:t>
      </w:r>
      <w:proofErr w:type="spellStart"/>
      <w:r w:rsidRPr="008541FF">
        <w:rPr>
          <w:sz w:val="28"/>
          <w:szCs w:val="28"/>
        </w:rPr>
        <w:t>Д</w:t>
      </w:r>
      <w:r w:rsidRPr="008541FF">
        <w:rPr>
          <w:sz w:val="28"/>
          <w:szCs w:val="28"/>
          <w:vertAlign w:val="subscript"/>
        </w:rPr>
        <w:t>обслуж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зд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>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Д</w:t>
      </w:r>
      <w:r w:rsidRPr="008541FF">
        <w:rPr>
          <w:sz w:val="28"/>
          <w:szCs w:val="28"/>
          <w:vertAlign w:val="subscript"/>
        </w:rPr>
        <w:t>возмещ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усл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доходы от возмещения коммунальных услуг и услуг по обслуж</w:t>
      </w:r>
      <w:r w:rsidRPr="008541FF">
        <w:rPr>
          <w:sz w:val="28"/>
          <w:szCs w:val="28"/>
        </w:rPr>
        <w:t>и</w:t>
      </w:r>
      <w:r w:rsidRPr="008541FF">
        <w:rPr>
          <w:sz w:val="28"/>
          <w:szCs w:val="28"/>
        </w:rPr>
        <w:t>ванию здания;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Д</w:t>
      </w:r>
      <w:r w:rsidRPr="008541FF">
        <w:rPr>
          <w:sz w:val="28"/>
          <w:szCs w:val="28"/>
          <w:vertAlign w:val="subscript"/>
        </w:rPr>
        <w:t>ком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усл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доходы от возмещения коммунальных услуг;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Д</w:t>
      </w:r>
      <w:r w:rsidRPr="008541FF">
        <w:rPr>
          <w:sz w:val="28"/>
          <w:szCs w:val="28"/>
          <w:vertAlign w:val="subscript"/>
        </w:rPr>
        <w:t>обслуж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зд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доходы от возмещения услуг по обслуживанию здания.</w:t>
      </w:r>
    </w:p>
    <w:p w:rsid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Доходы от возмещения коммунальных услуг рассчитываются </w:t>
      </w:r>
      <w:proofErr w:type="gramStart"/>
      <w:r w:rsidRPr="008541FF">
        <w:rPr>
          <w:sz w:val="28"/>
          <w:szCs w:val="28"/>
        </w:rPr>
        <w:t>по</w:t>
      </w:r>
      <w:proofErr w:type="gramEnd"/>
      <w:r w:rsidRPr="008541FF">
        <w:rPr>
          <w:sz w:val="28"/>
          <w:szCs w:val="28"/>
        </w:rPr>
        <w:t xml:space="preserve">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формуле: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Д</w:t>
      </w:r>
      <w:r w:rsidRPr="008541FF">
        <w:rPr>
          <w:sz w:val="28"/>
          <w:szCs w:val="28"/>
          <w:vertAlign w:val="subscript"/>
        </w:rPr>
        <w:t>ком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усл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= </w:t>
      </w: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тепло</w:t>
      </w:r>
      <w:proofErr w:type="spellEnd"/>
      <w:r w:rsidRPr="008541FF">
        <w:rPr>
          <w:sz w:val="28"/>
          <w:szCs w:val="28"/>
        </w:rPr>
        <w:t xml:space="preserve"> + </w:t>
      </w: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свет</w:t>
      </w:r>
      <w:proofErr w:type="spellEnd"/>
      <w:r w:rsidRPr="008541FF">
        <w:rPr>
          <w:sz w:val="28"/>
          <w:szCs w:val="28"/>
        </w:rPr>
        <w:t xml:space="preserve"> + </w:t>
      </w: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водоснабж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+ </w:t>
      </w: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водоотв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>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тепло</w:t>
      </w:r>
      <w:proofErr w:type="spellEnd"/>
      <w:r w:rsidRPr="008541FF">
        <w:rPr>
          <w:sz w:val="28"/>
          <w:szCs w:val="28"/>
        </w:rPr>
        <w:t xml:space="preserve"> - сумма возмещения </w:t>
      </w:r>
      <w:proofErr w:type="spellStart"/>
      <w:r w:rsidRPr="008541FF">
        <w:rPr>
          <w:sz w:val="28"/>
          <w:szCs w:val="28"/>
        </w:rPr>
        <w:t>теплоэнергии</w:t>
      </w:r>
      <w:proofErr w:type="spellEnd"/>
      <w:r w:rsidRPr="008541FF">
        <w:rPr>
          <w:sz w:val="28"/>
          <w:szCs w:val="28"/>
        </w:rPr>
        <w:t>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свет</w:t>
      </w:r>
      <w:proofErr w:type="spellEnd"/>
      <w:r w:rsidRPr="008541FF">
        <w:rPr>
          <w:sz w:val="28"/>
          <w:szCs w:val="28"/>
        </w:rPr>
        <w:t xml:space="preserve"> - сумма возмещения электроэнергии;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водоснабж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сумма возмещения водоснабжения;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водоотв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сумма возмещения водоотведения.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свет</w:t>
      </w:r>
      <w:proofErr w:type="spellEnd"/>
      <w:r w:rsidRPr="008541FF">
        <w:rPr>
          <w:sz w:val="28"/>
          <w:szCs w:val="28"/>
        </w:rPr>
        <w:t xml:space="preserve"> = (</w:t>
      </w:r>
      <w:proofErr w:type="spellStart"/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кВт</w:t>
      </w:r>
      <w:proofErr w:type="spellEnd"/>
      <w:r w:rsidRPr="008541FF">
        <w:rPr>
          <w:sz w:val="28"/>
          <w:szCs w:val="28"/>
        </w:rPr>
        <w:t xml:space="preserve"> * </w:t>
      </w:r>
      <w:proofErr w:type="spellStart"/>
      <w:r w:rsidRPr="008541FF">
        <w:rPr>
          <w:sz w:val="28"/>
          <w:szCs w:val="28"/>
        </w:rPr>
        <w:t>Ц</w:t>
      </w:r>
      <w:r w:rsidRPr="008541FF">
        <w:rPr>
          <w:sz w:val="28"/>
          <w:szCs w:val="28"/>
          <w:vertAlign w:val="subscript"/>
        </w:rPr>
        <w:t>кВт</w:t>
      </w:r>
      <w:proofErr w:type="spellEnd"/>
      <w:r w:rsidRPr="008541FF">
        <w:rPr>
          <w:sz w:val="28"/>
          <w:szCs w:val="28"/>
        </w:rPr>
        <w:t>) * 12,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кВт</w:t>
      </w:r>
      <w:proofErr w:type="spellEnd"/>
      <w:r w:rsidRPr="008541FF">
        <w:rPr>
          <w:sz w:val="28"/>
          <w:szCs w:val="28"/>
        </w:rPr>
        <w:t xml:space="preserve"> - потребленное количество кВт (определяется согласно показаниям сче</w:t>
      </w:r>
      <w:r w:rsidRPr="008541FF">
        <w:rPr>
          <w:sz w:val="28"/>
          <w:szCs w:val="28"/>
        </w:rPr>
        <w:t>т</w:t>
      </w:r>
      <w:r w:rsidRPr="008541FF">
        <w:rPr>
          <w:sz w:val="28"/>
          <w:szCs w:val="28"/>
        </w:rPr>
        <w:t>чика);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Ц</w:t>
      </w:r>
      <w:r w:rsidRPr="008541FF">
        <w:rPr>
          <w:sz w:val="28"/>
          <w:szCs w:val="28"/>
          <w:vertAlign w:val="subscript"/>
        </w:rPr>
        <w:t>кВт</w:t>
      </w:r>
      <w:proofErr w:type="spellEnd"/>
      <w:r w:rsidRPr="008541FF">
        <w:rPr>
          <w:sz w:val="28"/>
          <w:szCs w:val="28"/>
        </w:rPr>
        <w:t xml:space="preserve"> - стоимость электроэнергии за 1 кВт/</w:t>
      </w:r>
      <w:proofErr w:type="gramStart"/>
      <w:r w:rsidRPr="008541FF">
        <w:rPr>
          <w:sz w:val="28"/>
          <w:szCs w:val="28"/>
        </w:rPr>
        <w:t>ч</w:t>
      </w:r>
      <w:proofErr w:type="gramEnd"/>
      <w:r w:rsidRPr="008541FF">
        <w:rPr>
          <w:sz w:val="28"/>
          <w:szCs w:val="28"/>
        </w:rPr>
        <w:t>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12 - количество месяцев в году.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водоснабж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= (К</w:t>
      </w:r>
      <w:r w:rsidRPr="008541FF">
        <w:rPr>
          <w:sz w:val="28"/>
          <w:szCs w:val="28"/>
          <w:vertAlign w:val="subscript"/>
        </w:rPr>
        <w:t>м3</w:t>
      </w:r>
      <w:r w:rsidRPr="008541FF">
        <w:rPr>
          <w:sz w:val="28"/>
          <w:szCs w:val="28"/>
        </w:rPr>
        <w:t xml:space="preserve"> * Ц</w:t>
      </w:r>
      <w:r w:rsidRPr="008541FF">
        <w:rPr>
          <w:sz w:val="28"/>
          <w:szCs w:val="28"/>
          <w:vertAlign w:val="subscript"/>
        </w:rPr>
        <w:t>м3</w:t>
      </w:r>
      <w:r w:rsidRPr="008541FF">
        <w:rPr>
          <w:sz w:val="28"/>
          <w:szCs w:val="28"/>
        </w:rPr>
        <w:t>) * 12,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м3</w:t>
      </w:r>
      <w:r w:rsidRPr="008541FF">
        <w:rPr>
          <w:sz w:val="28"/>
          <w:szCs w:val="28"/>
        </w:rPr>
        <w:t xml:space="preserve"> - потребленное количество м3 воды (определяется согласно показаниям счетчика);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Ц</w:t>
      </w:r>
      <w:r w:rsidRPr="008541FF">
        <w:rPr>
          <w:sz w:val="28"/>
          <w:szCs w:val="28"/>
          <w:vertAlign w:val="subscript"/>
        </w:rPr>
        <w:t>м3</w:t>
      </w:r>
      <w:r w:rsidRPr="008541FF">
        <w:rPr>
          <w:sz w:val="28"/>
          <w:szCs w:val="28"/>
        </w:rPr>
        <w:t xml:space="preserve"> - стоимость потребления воды за 1 м3;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12 - количество месяцев в году.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водоотв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= (К</w:t>
      </w:r>
      <w:r w:rsidRPr="008541FF">
        <w:rPr>
          <w:sz w:val="28"/>
          <w:szCs w:val="28"/>
          <w:vertAlign w:val="subscript"/>
        </w:rPr>
        <w:t>м3</w:t>
      </w:r>
      <w:r w:rsidRPr="008541FF">
        <w:rPr>
          <w:sz w:val="28"/>
          <w:szCs w:val="28"/>
        </w:rPr>
        <w:t xml:space="preserve"> * Ц</w:t>
      </w:r>
      <w:r w:rsidRPr="008541FF">
        <w:rPr>
          <w:sz w:val="28"/>
          <w:szCs w:val="28"/>
          <w:vertAlign w:val="subscript"/>
        </w:rPr>
        <w:t>м3</w:t>
      </w:r>
      <w:r w:rsidRPr="008541FF">
        <w:rPr>
          <w:sz w:val="28"/>
          <w:szCs w:val="28"/>
        </w:rPr>
        <w:t>) * 12,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м3</w:t>
      </w:r>
      <w:r w:rsidRPr="008541FF">
        <w:rPr>
          <w:sz w:val="28"/>
          <w:szCs w:val="28"/>
        </w:rPr>
        <w:t xml:space="preserve"> - количество м3 вылитой воды (определяется согласно показаниям сче</w:t>
      </w:r>
      <w:r w:rsidRPr="008541FF">
        <w:rPr>
          <w:sz w:val="28"/>
          <w:szCs w:val="28"/>
        </w:rPr>
        <w:t>т</w:t>
      </w:r>
      <w:r w:rsidRPr="008541FF">
        <w:rPr>
          <w:sz w:val="28"/>
          <w:szCs w:val="28"/>
        </w:rPr>
        <w:t>чика);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Ц</w:t>
      </w:r>
      <w:r w:rsidRPr="008541FF">
        <w:rPr>
          <w:sz w:val="28"/>
          <w:szCs w:val="28"/>
          <w:vertAlign w:val="subscript"/>
        </w:rPr>
        <w:t>м3</w:t>
      </w:r>
      <w:r w:rsidRPr="008541FF">
        <w:rPr>
          <w:sz w:val="28"/>
          <w:szCs w:val="28"/>
        </w:rPr>
        <w:t xml:space="preserve"> - стоимость 1 м3 вылитой воды;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12 - количество месяцев в году.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тепло</w:t>
      </w:r>
      <w:proofErr w:type="spellEnd"/>
      <w:r w:rsidRPr="008541FF">
        <w:rPr>
          <w:sz w:val="28"/>
          <w:szCs w:val="28"/>
        </w:rPr>
        <w:t xml:space="preserve"> = (</w:t>
      </w:r>
      <w:proofErr w:type="spellStart"/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Гкал</w:t>
      </w:r>
      <w:proofErr w:type="spellEnd"/>
      <w:r w:rsidRPr="008541FF">
        <w:rPr>
          <w:sz w:val="28"/>
          <w:szCs w:val="28"/>
        </w:rPr>
        <w:t xml:space="preserve"> * </w:t>
      </w:r>
      <w:proofErr w:type="spellStart"/>
      <w:r w:rsidRPr="008541FF">
        <w:rPr>
          <w:sz w:val="28"/>
          <w:szCs w:val="28"/>
        </w:rPr>
        <w:t>Ц</w:t>
      </w:r>
      <w:r w:rsidRPr="008541FF">
        <w:rPr>
          <w:sz w:val="28"/>
          <w:szCs w:val="28"/>
          <w:vertAlign w:val="subscript"/>
        </w:rPr>
        <w:t>Гкал</w:t>
      </w:r>
      <w:proofErr w:type="spellEnd"/>
      <w:r w:rsidRPr="008541FF">
        <w:rPr>
          <w:sz w:val="28"/>
          <w:szCs w:val="28"/>
        </w:rPr>
        <w:t>) * 12,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Гкал</w:t>
      </w:r>
      <w:proofErr w:type="spellEnd"/>
      <w:r w:rsidRPr="008541FF">
        <w:rPr>
          <w:sz w:val="28"/>
          <w:szCs w:val="28"/>
        </w:rPr>
        <w:t xml:space="preserve"> - потребленное количество Гкал;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Ц</w:t>
      </w:r>
      <w:r w:rsidRPr="008541FF">
        <w:rPr>
          <w:sz w:val="28"/>
          <w:szCs w:val="28"/>
          <w:vertAlign w:val="subscript"/>
        </w:rPr>
        <w:t>Гкал</w:t>
      </w:r>
      <w:proofErr w:type="spellEnd"/>
      <w:r w:rsidRPr="008541FF">
        <w:rPr>
          <w:sz w:val="28"/>
          <w:szCs w:val="28"/>
        </w:rPr>
        <w:t xml:space="preserve"> - стоимость потребления 1 Гкал </w:t>
      </w:r>
      <w:proofErr w:type="spellStart"/>
      <w:r w:rsidRPr="008541FF">
        <w:rPr>
          <w:sz w:val="28"/>
          <w:szCs w:val="28"/>
        </w:rPr>
        <w:t>теплоэнергии</w:t>
      </w:r>
      <w:proofErr w:type="spellEnd"/>
      <w:r w:rsidRPr="008541FF">
        <w:rPr>
          <w:sz w:val="28"/>
          <w:szCs w:val="28"/>
        </w:rPr>
        <w:t>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12 - количество месяцев в году.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Доходы от возмещения услуг по обслуживанию здания рассчитываются по формуле: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Д</w:t>
      </w:r>
      <w:r w:rsidRPr="008541FF">
        <w:rPr>
          <w:sz w:val="28"/>
          <w:szCs w:val="28"/>
          <w:vertAlign w:val="subscript"/>
        </w:rPr>
        <w:t>обслуж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зд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= </w:t>
      </w: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охр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зд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+ </w:t>
      </w: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вывоз</w:t>
      </w:r>
      <w:proofErr w:type="spellEnd"/>
      <w:r w:rsidRPr="008541FF">
        <w:rPr>
          <w:sz w:val="28"/>
          <w:szCs w:val="28"/>
          <w:vertAlign w:val="subscript"/>
        </w:rPr>
        <w:t>. мусора</w:t>
      </w:r>
      <w:r w:rsidRPr="008541FF">
        <w:rPr>
          <w:sz w:val="28"/>
          <w:szCs w:val="28"/>
        </w:rPr>
        <w:t xml:space="preserve"> + </w:t>
      </w: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дератиз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помещ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>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охр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зд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сумма возмещения оказания услуг по охране здания;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вывоз</w:t>
      </w:r>
      <w:proofErr w:type="spellEnd"/>
      <w:r w:rsidRPr="008541FF">
        <w:rPr>
          <w:sz w:val="28"/>
          <w:szCs w:val="28"/>
          <w:vertAlign w:val="subscript"/>
        </w:rPr>
        <w:t>. мусора</w:t>
      </w:r>
      <w:r w:rsidRPr="008541FF">
        <w:rPr>
          <w:sz w:val="28"/>
          <w:szCs w:val="28"/>
        </w:rPr>
        <w:t xml:space="preserve"> - сумма возмещения от оказания услуг по вывозу мусора;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дератиз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помещ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сумма возмещения от услуг по дератизации и дезинфекции помещения.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охр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зд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= </w:t>
      </w:r>
      <w:proofErr w:type="spellStart"/>
      <w:r w:rsidRPr="008541FF">
        <w:rPr>
          <w:sz w:val="28"/>
          <w:szCs w:val="28"/>
        </w:rPr>
        <w:t>С</w:t>
      </w:r>
      <w:r w:rsidRPr="008541FF">
        <w:rPr>
          <w:sz w:val="28"/>
          <w:szCs w:val="28"/>
          <w:vertAlign w:val="subscript"/>
        </w:rPr>
        <w:t>контракта</w:t>
      </w:r>
      <w:proofErr w:type="spellEnd"/>
      <w:r w:rsidRPr="008541FF">
        <w:rPr>
          <w:sz w:val="28"/>
          <w:szCs w:val="28"/>
        </w:rPr>
        <w:t xml:space="preserve"> / </w:t>
      </w:r>
      <w:proofErr w:type="spellStart"/>
      <w:r w:rsidRPr="008541FF">
        <w:rPr>
          <w:sz w:val="28"/>
          <w:szCs w:val="28"/>
        </w:rPr>
        <w:t>П</w:t>
      </w:r>
      <w:r w:rsidRPr="008541FF">
        <w:rPr>
          <w:sz w:val="28"/>
          <w:szCs w:val="28"/>
          <w:vertAlign w:val="subscript"/>
        </w:rPr>
        <w:t>здания</w:t>
      </w:r>
      <w:proofErr w:type="spellEnd"/>
      <w:r w:rsidRPr="008541FF">
        <w:rPr>
          <w:sz w:val="28"/>
          <w:szCs w:val="28"/>
        </w:rPr>
        <w:t xml:space="preserve"> * </w:t>
      </w:r>
      <w:proofErr w:type="spellStart"/>
      <w:r w:rsidRPr="008541FF">
        <w:rPr>
          <w:sz w:val="28"/>
          <w:szCs w:val="28"/>
        </w:rPr>
        <w:t>П</w:t>
      </w:r>
      <w:r w:rsidRPr="008541FF">
        <w:rPr>
          <w:sz w:val="28"/>
          <w:szCs w:val="28"/>
          <w:vertAlign w:val="subscript"/>
        </w:rPr>
        <w:t>аренд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помещ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>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</w:t>
      </w:r>
      <w:r w:rsidRPr="008541FF">
        <w:rPr>
          <w:sz w:val="28"/>
          <w:szCs w:val="28"/>
          <w:vertAlign w:val="subscript"/>
        </w:rPr>
        <w:t>контракта</w:t>
      </w:r>
      <w:proofErr w:type="spellEnd"/>
      <w:r w:rsidRPr="008541FF">
        <w:rPr>
          <w:sz w:val="28"/>
          <w:szCs w:val="28"/>
        </w:rPr>
        <w:t xml:space="preserve"> - сумма заключенного контракта на оказание услуг по охране здания на год;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П</w:t>
      </w:r>
      <w:r w:rsidRPr="008541FF">
        <w:rPr>
          <w:sz w:val="28"/>
          <w:szCs w:val="28"/>
          <w:vertAlign w:val="subscript"/>
        </w:rPr>
        <w:t>здания</w:t>
      </w:r>
      <w:proofErr w:type="spellEnd"/>
      <w:r w:rsidRPr="008541FF">
        <w:rPr>
          <w:sz w:val="28"/>
          <w:szCs w:val="28"/>
        </w:rPr>
        <w:t xml:space="preserve"> - площадь здания администрации района;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П</w:t>
      </w:r>
      <w:r w:rsidRPr="008541FF">
        <w:rPr>
          <w:sz w:val="28"/>
          <w:szCs w:val="28"/>
          <w:vertAlign w:val="subscript"/>
        </w:rPr>
        <w:t>аренд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помещ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площадь арендуемого помещения.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дератиз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помещ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= </w:t>
      </w:r>
      <w:proofErr w:type="spellStart"/>
      <w:r w:rsidRPr="008541FF">
        <w:rPr>
          <w:sz w:val="28"/>
          <w:szCs w:val="28"/>
        </w:rPr>
        <w:t>С</w:t>
      </w:r>
      <w:r w:rsidRPr="008541FF">
        <w:rPr>
          <w:sz w:val="28"/>
          <w:szCs w:val="28"/>
          <w:vertAlign w:val="subscript"/>
        </w:rPr>
        <w:t>контракта</w:t>
      </w:r>
      <w:proofErr w:type="spellEnd"/>
      <w:r w:rsidRPr="008541FF">
        <w:rPr>
          <w:sz w:val="28"/>
          <w:szCs w:val="28"/>
        </w:rPr>
        <w:t xml:space="preserve"> / </w:t>
      </w:r>
      <w:proofErr w:type="spellStart"/>
      <w:r w:rsidRPr="008541FF">
        <w:rPr>
          <w:sz w:val="28"/>
          <w:szCs w:val="28"/>
        </w:rPr>
        <w:t>П</w:t>
      </w:r>
      <w:r w:rsidRPr="008541FF">
        <w:rPr>
          <w:sz w:val="28"/>
          <w:szCs w:val="28"/>
          <w:vertAlign w:val="subscript"/>
        </w:rPr>
        <w:t>здания</w:t>
      </w:r>
      <w:proofErr w:type="spellEnd"/>
      <w:r w:rsidRPr="008541FF">
        <w:rPr>
          <w:sz w:val="28"/>
          <w:szCs w:val="28"/>
        </w:rPr>
        <w:t xml:space="preserve"> * </w:t>
      </w:r>
      <w:proofErr w:type="spellStart"/>
      <w:r w:rsidRPr="008541FF">
        <w:rPr>
          <w:sz w:val="28"/>
          <w:szCs w:val="28"/>
        </w:rPr>
        <w:t>П</w:t>
      </w:r>
      <w:r w:rsidRPr="008541FF">
        <w:rPr>
          <w:sz w:val="28"/>
          <w:szCs w:val="28"/>
          <w:vertAlign w:val="subscript"/>
        </w:rPr>
        <w:t>аренд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помещ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>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</w:t>
      </w:r>
      <w:r w:rsidRPr="008541FF">
        <w:rPr>
          <w:sz w:val="28"/>
          <w:szCs w:val="28"/>
          <w:vertAlign w:val="subscript"/>
        </w:rPr>
        <w:t>контракта</w:t>
      </w:r>
      <w:proofErr w:type="spellEnd"/>
      <w:r w:rsidRPr="008541FF">
        <w:rPr>
          <w:sz w:val="28"/>
          <w:szCs w:val="28"/>
        </w:rPr>
        <w:t xml:space="preserve"> - сумма заключенного контракта на оказание услуг по дератизации и дезинфекции помещений на год;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П</w:t>
      </w:r>
      <w:r w:rsidRPr="008541FF">
        <w:rPr>
          <w:sz w:val="28"/>
          <w:szCs w:val="28"/>
          <w:vertAlign w:val="subscript"/>
        </w:rPr>
        <w:t>здания</w:t>
      </w:r>
      <w:proofErr w:type="spellEnd"/>
      <w:r w:rsidRPr="008541FF">
        <w:rPr>
          <w:sz w:val="28"/>
          <w:szCs w:val="28"/>
        </w:rPr>
        <w:t xml:space="preserve"> - площадь здания администрации района;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П</w:t>
      </w:r>
      <w:r w:rsidRPr="008541FF">
        <w:rPr>
          <w:sz w:val="28"/>
          <w:szCs w:val="28"/>
          <w:vertAlign w:val="subscript"/>
        </w:rPr>
        <w:t>аренд</w:t>
      </w:r>
      <w:proofErr w:type="spellEnd"/>
      <w:r w:rsidRPr="008541FF">
        <w:rPr>
          <w:sz w:val="28"/>
          <w:szCs w:val="28"/>
          <w:vertAlign w:val="subscript"/>
        </w:rPr>
        <w:t xml:space="preserve">. </w:t>
      </w:r>
      <w:proofErr w:type="spellStart"/>
      <w:r w:rsidRPr="008541FF">
        <w:rPr>
          <w:sz w:val="28"/>
          <w:szCs w:val="28"/>
          <w:vertAlign w:val="subscript"/>
        </w:rPr>
        <w:t>помещ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площадь арендуемого помещения.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СВ</w:t>
      </w:r>
      <w:r w:rsidRPr="008541FF">
        <w:rPr>
          <w:sz w:val="28"/>
          <w:szCs w:val="28"/>
          <w:vertAlign w:val="subscript"/>
        </w:rPr>
        <w:t>вывоз</w:t>
      </w:r>
      <w:proofErr w:type="spellEnd"/>
      <w:r w:rsidRPr="008541FF">
        <w:rPr>
          <w:sz w:val="28"/>
          <w:szCs w:val="28"/>
          <w:vertAlign w:val="subscript"/>
        </w:rPr>
        <w:t>. мусора</w:t>
      </w:r>
      <w:r w:rsidRPr="008541FF">
        <w:rPr>
          <w:sz w:val="28"/>
          <w:szCs w:val="28"/>
        </w:rPr>
        <w:t xml:space="preserve"> = </w:t>
      </w:r>
      <w:proofErr w:type="spellStart"/>
      <w:r w:rsidRPr="008541FF">
        <w:rPr>
          <w:sz w:val="28"/>
          <w:szCs w:val="28"/>
        </w:rPr>
        <w:t>С</w:t>
      </w:r>
      <w:r w:rsidRPr="008541FF">
        <w:rPr>
          <w:sz w:val="28"/>
          <w:szCs w:val="28"/>
          <w:vertAlign w:val="subscript"/>
        </w:rPr>
        <w:t>контракта</w:t>
      </w:r>
      <w:proofErr w:type="spellEnd"/>
      <w:r w:rsidRPr="008541FF">
        <w:rPr>
          <w:sz w:val="28"/>
          <w:szCs w:val="28"/>
        </w:rPr>
        <w:t xml:space="preserve"> / </w:t>
      </w:r>
      <w:proofErr w:type="spellStart"/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чел</w:t>
      </w:r>
      <w:proofErr w:type="spellEnd"/>
      <w:r w:rsidRPr="008541FF">
        <w:rPr>
          <w:sz w:val="28"/>
          <w:szCs w:val="28"/>
          <w:vertAlign w:val="subscript"/>
        </w:rPr>
        <w:t xml:space="preserve">. в </w:t>
      </w:r>
      <w:proofErr w:type="spellStart"/>
      <w:r w:rsidRPr="008541FF">
        <w:rPr>
          <w:sz w:val="28"/>
          <w:szCs w:val="28"/>
          <w:vertAlign w:val="subscript"/>
        </w:rPr>
        <w:t>зд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* </w:t>
      </w:r>
      <w:proofErr w:type="spellStart"/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чел</w:t>
      </w:r>
      <w:proofErr w:type="spellEnd"/>
      <w:r w:rsidRPr="008541FF">
        <w:rPr>
          <w:sz w:val="28"/>
          <w:szCs w:val="28"/>
          <w:vertAlign w:val="subscript"/>
        </w:rPr>
        <w:t>. аренд</w:t>
      </w:r>
      <w:proofErr w:type="gramStart"/>
      <w:r w:rsidRPr="008541FF">
        <w:rPr>
          <w:sz w:val="28"/>
          <w:szCs w:val="28"/>
          <w:vertAlign w:val="subscript"/>
        </w:rPr>
        <w:t>.</w:t>
      </w:r>
      <w:proofErr w:type="gramEnd"/>
      <w:r w:rsidRPr="008541FF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541FF">
        <w:rPr>
          <w:sz w:val="28"/>
          <w:szCs w:val="28"/>
          <w:vertAlign w:val="subscript"/>
        </w:rPr>
        <w:t>п</w:t>
      </w:r>
      <w:proofErr w:type="gramEnd"/>
      <w:r w:rsidRPr="008541FF">
        <w:rPr>
          <w:sz w:val="28"/>
          <w:szCs w:val="28"/>
          <w:vertAlign w:val="subscript"/>
        </w:rPr>
        <w:t>омещ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>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С</w:t>
      </w:r>
      <w:r w:rsidRPr="008541FF">
        <w:rPr>
          <w:sz w:val="28"/>
          <w:szCs w:val="28"/>
          <w:vertAlign w:val="subscript"/>
        </w:rPr>
        <w:t>контракта</w:t>
      </w:r>
      <w:proofErr w:type="spellEnd"/>
      <w:r w:rsidRPr="008541FF">
        <w:rPr>
          <w:sz w:val="28"/>
          <w:szCs w:val="28"/>
        </w:rPr>
        <w:t xml:space="preserve"> - сумма заключенного контракта на оказание услуг по вывозу мусора на год;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чел</w:t>
      </w:r>
      <w:proofErr w:type="spellEnd"/>
      <w:r w:rsidRPr="008541FF">
        <w:rPr>
          <w:sz w:val="28"/>
          <w:szCs w:val="28"/>
          <w:vertAlign w:val="subscript"/>
        </w:rPr>
        <w:t xml:space="preserve">. в </w:t>
      </w:r>
      <w:proofErr w:type="spellStart"/>
      <w:r w:rsidRPr="008541FF">
        <w:rPr>
          <w:sz w:val="28"/>
          <w:szCs w:val="28"/>
          <w:vertAlign w:val="subscript"/>
        </w:rPr>
        <w:t>зд</w:t>
      </w:r>
      <w:proofErr w:type="spellEnd"/>
      <w:r w:rsidRPr="008541FF">
        <w:rPr>
          <w:sz w:val="28"/>
          <w:szCs w:val="28"/>
          <w:vertAlign w:val="subscript"/>
        </w:rPr>
        <w:t>.</w:t>
      </w:r>
      <w:r w:rsidRPr="008541FF">
        <w:rPr>
          <w:sz w:val="28"/>
          <w:szCs w:val="28"/>
        </w:rPr>
        <w:t xml:space="preserve"> - общее количество человек в здании администрации района (в </w:t>
      </w:r>
      <w:proofErr w:type="spellStart"/>
      <w:r w:rsidRPr="008541FF">
        <w:rPr>
          <w:sz w:val="28"/>
          <w:szCs w:val="28"/>
        </w:rPr>
        <w:t>т.ч</w:t>
      </w:r>
      <w:proofErr w:type="spellEnd"/>
      <w:r w:rsidRPr="008541FF">
        <w:rPr>
          <w:sz w:val="28"/>
          <w:szCs w:val="28"/>
        </w:rPr>
        <w:t>. арендаторы);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К</w:t>
      </w:r>
      <w:r w:rsidRPr="008541FF">
        <w:rPr>
          <w:sz w:val="28"/>
          <w:szCs w:val="28"/>
          <w:vertAlign w:val="subscript"/>
        </w:rPr>
        <w:t>чел</w:t>
      </w:r>
      <w:proofErr w:type="spellEnd"/>
      <w:r w:rsidRPr="008541FF">
        <w:rPr>
          <w:sz w:val="28"/>
          <w:szCs w:val="28"/>
          <w:vertAlign w:val="subscript"/>
        </w:rPr>
        <w:t xml:space="preserve">. аренд. </w:t>
      </w:r>
      <w:proofErr w:type="spellStart"/>
      <w:r w:rsidRPr="008541FF">
        <w:rPr>
          <w:sz w:val="28"/>
          <w:szCs w:val="28"/>
          <w:vertAlign w:val="subscript"/>
        </w:rPr>
        <w:t>помещ</w:t>
      </w:r>
      <w:proofErr w:type="spellEnd"/>
      <w:proofErr w:type="gramStart"/>
      <w:r w:rsidRPr="008541FF">
        <w:rPr>
          <w:sz w:val="28"/>
          <w:szCs w:val="28"/>
          <w:vertAlign w:val="subscript"/>
        </w:rPr>
        <w:t>..</w:t>
      </w:r>
      <w:r w:rsidRPr="008541FF">
        <w:rPr>
          <w:sz w:val="28"/>
          <w:szCs w:val="28"/>
        </w:rPr>
        <w:t xml:space="preserve"> - </w:t>
      </w:r>
      <w:proofErr w:type="gramEnd"/>
      <w:r w:rsidRPr="008541FF">
        <w:rPr>
          <w:sz w:val="28"/>
          <w:szCs w:val="28"/>
        </w:rPr>
        <w:t>количество человек арендуемого помещения.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4.4.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960"/>
      </w:tblGrid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Код вида доходов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Наименования вида дохода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995 1 16 51020 02 0000 140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Денежные взыскания (штрафы), установле</w:t>
            </w:r>
            <w:r w:rsidRPr="008541FF">
              <w:rPr>
                <w:sz w:val="28"/>
                <w:szCs w:val="28"/>
              </w:rPr>
              <w:t>н</w:t>
            </w:r>
            <w:r w:rsidRPr="008541FF">
              <w:rPr>
                <w:sz w:val="28"/>
                <w:szCs w:val="28"/>
              </w:rPr>
              <w:t>ные законами субъектов Российской Фед</w:t>
            </w:r>
            <w:r w:rsidRPr="008541FF">
              <w:rPr>
                <w:sz w:val="28"/>
                <w:szCs w:val="28"/>
              </w:rPr>
              <w:t>е</w:t>
            </w:r>
            <w:r w:rsidRPr="008541FF">
              <w:rPr>
                <w:sz w:val="28"/>
                <w:szCs w:val="28"/>
              </w:rPr>
              <w:t>рации за несоблюдение муниципальных пр</w:t>
            </w:r>
            <w:r w:rsidRPr="008541FF">
              <w:rPr>
                <w:sz w:val="28"/>
                <w:szCs w:val="28"/>
              </w:rPr>
              <w:t>а</w:t>
            </w:r>
            <w:r w:rsidRPr="008541FF">
              <w:rPr>
                <w:sz w:val="28"/>
                <w:szCs w:val="28"/>
              </w:rPr>
              <w:t>вовых актов, зачисляемые в бюджеты горо</w:t>
            </w:r>
            <w:r w:rsidRPr="008541FF">
              <w:rPr>
                <w:sz w:val="28"/>
                <w:szCs w:val="28"/>
              </w:rPr>
              <w:t>д</w:t>
            </w:r>
            <w:r w:rsidRPr="008541FF">
              <w:rPr>
                <w:sz w:val="28"/>
                <w:szCs w:val="28"/>
              </w:rPr>
              <w:t>ских округов</w:t>
            </w:r>
          </w:p>
        </w:tc>
      </w:tr>
    </w:tbl>
    <w:p w:rsidR="008541FF" w:rsidRPr="008541FF" w:rsidRDefault="008541FF" w:rsidP="008541FF">
      <w:pPr>
        <w:jc w:val="both"/>
        <w:rPr>
          <w:sz w:val="28"/>
          <w:szCs w:val="28"/>
        </w:rPr>
      </w:pPr>
    </w:p>
    <w:p w:rsid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Прогнозирование данного вида дохода осуществляется методом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усредненного расчета: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- 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правонарушений;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определение прогнозного количества правонарушений каждого вида, 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закрепленного в законодательстве Российской Федерации, основывается на статистических данных не менее чем за 3 года или за весь период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закрепления в законодательстве Российской Федерации соответствующего вида правонарушения в случае, если этот период не превышает 3 лет.</w:t>
      </w:r>
      <w:r>
        <w:rPr>
          <w:sz w:val="28"/>
          <w:szCs w:val="28"/>
        </w:rPr>
        <w:tab/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Формула расчета: СГД = КП * РП,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СГД - среднегодовой объем доходов;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КП - среднегодовое количество правонарушений;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РП - среднегодовой размер платежа.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Среднегодовое количество правонарушений определяется по формуле: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noProof/>
          <w:sz w:val="28"/>
          <w:szCs w:val="28"/>
        </w:rPr>
        <w:drawing>
          <wp:inline distT="0" distB="0" distL="0" distR="0" wp14:anchorId="60B1C4CC" wp14:editId="1ED7B0BC">
            <wp:extent cx="1600200" cy="285750"/>
            <wp:effectExtent l="0" t="0" r="0" b="0"/>
            <wp:docPr id="9" name="Рисунок 9" descr="base_23573_11761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573_117612_3276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Кпрн</w:t>
      </w:r>
      <w:proofErr w:type="spellEnd"/>
      <w:r w:rsidRPr="008541FF">
        <w:rPr>
          <w:sz w:val="28"/>
          <w:szCs w:val="28"/>
        </w:rPr>
        <w:t>. - количество правонарушений каждого вида за 3 года;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Среднегодовой размер платежа определяется по формуле: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noProof/>
          <w:sz w:val="28"/>
          <w:szCs w:val="28"/>
        </w:rPr>
        <w:drawing>
          <wp:inline distT="0" distB="0" distL="0" distR="0" wp14:anchorId="53A3E1FB" wp14:editId="5121312D">
            <wp:extent cx="1466850" cy="285750"/>
            <wp:effectExtent l="0" t="0" r="0" b="0"/>
            <wp:docPr id="8" name="Рисунок 8" descr="base_23573_11761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573_117612_3276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Рпл</w:t>
      </w:r>
      <w:proofErr w:type="spellEnd"/>
      <w:r w:rsidRPr="008541FF">
        <w:rPr>
          <w:sz w:val="28"/>
          <w:szCs w:val="28"/>
        </w:rPr>
        <w:t>. - размер платежа каждого вида правонарушений за 3 года;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4.5.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960"/>
      </w:tblGrid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Код вида доходов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Наименования вида дохода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995 1 16 90040 04 0000 140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Прочие поступления от денежных взыск</w:t>
            </w:r>
            <w:r w:rsidRPr="008541FF">
              <w:rPr>
                <w:sz w:val="28"/>
                <w:szCs w:val="28"/>
              </w:rPr>
              <w:t>а</w:t>
            </w:r>
            <w:r w:rsidRPr="008541FF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</w:tbl>
    <w:p w:rsidR="008541FF" w:rsidRPr="008541FF" w:rsidRDefault="008541FF" w:rsidP="008541FF">
      <w:pPr>
        <w:jc w:val="both"/>
        <w:rPr>
          <w:sz w:val="28"/>
          <w:szCs w:val="28"/>
        </w:rPr>
      </w:pPr>
    </w:p>
    <w:p w:rsid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 xml:space="preserve">Прогнозирование данного вида дохода осуществляется методом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усредненного расчета: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lastRenderedPageBreak/>
        <w:t>- 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правонарушений;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- определение прогнозного количества правонарушений каждого вида, </w:t>
      </w:r>
    </w:p>
    <w:p w:rsid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 xml:space="preserve">закрепленного в законодательстве Российской Федерации, основывается на статистических данных не менее чем за 3 года или за весь период 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закрепления в законодательстве Российской Федерации соответствующего вида правонарушения в случае, если этот период не превышает 3 лет.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Формула расчета: СГД = КП * РП, где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СГД - среднегодовой объем доходов;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КП - среднегодовое количество правонарушений;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РП - среднегодовой размер платежа.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Среднегодовое количество правонарушений определяется по формуле: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noProof/>
          <w:sz w:val="28"/>
          <w:szCs w:val="28"/>
        </w:rPr>
        <w:drawing>
          <wp:inline distT="0" distB="0" distL="0" distR="0" wp14:anchorId="016860C5" wp14:editId="1C551BBE">
            <wp:extent cx="1600200" cy="285750"/>
            <wp:effectExtent l="0" t="0" r="0" b="0"/>
            <wp:docPr id="7" name="Рисунок 7" descr="base_23573_11761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573_117612_3277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Кпрн</w:t>
      </w:r>
      <w:proofErr w:type="spellEnd"/>
      <w:r w:rsidRPr="008541FF">
        <w:rPr>
          <w:sz w:val="28"/>
          <w:szCs w:val="28"/>
        </w:rPr>
        <w:t>. - количество правонарушений каждого вида за 3 года;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sz w:val="28"/>
          <w:szCs w:val="28"/>
        </w:rPr>
        <w:t>Среднегодовой размер платежа определяется по формуле: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 w:rsidRPr="008541FF">
        <w:rPr>
          <w:noProof/>
          <w:sz w:val="28"/>
          <w:szCs w:val="28"/>
        </w:rPr>
        <w:drawing>
          <wp:inline distT="0" distB="0" distL="0" distR="0" wp14:anchorId="08160804" wp14:editId="503E4513">
            <wp:extent cx="1466850" cy="285750"/>
            <wp:effectExtent l="0" t="0" r="0" b="0"/>
            <wp:docPr id="6" name="Рисунок 6" descr="base_23573_11761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573_117612_3277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proofErr w:type="spellStart"/>
      <w:r w:rsidRPr="008541FF">
        <w:rPr>
          <w:sz w:val="28"/>
          <w:szCs w:val="28"/>
        </w:rPr>
        <w:t>Рпл</w:t>
      </w:r>
      <w:proofErr w:type="spellEnd"/>
      <w:r w:rsidRPr="008541FF">
        <w:rPr>
          <w:sz w:val="28"/>
          <w:szCs w:val="28"/>
        </w:rPr>
        <w:t>. - размер платежа каждого вида правонарушений за 3 года;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4.6. Прогнозирование поступлений по следующим кодам доходов бюджета, имеющих нестабильный (разовый) характер, осуществляется на о</w:t>
      </w:r>
      <w:r w:rsidRPr="008541FF">
        <w:rPr>
          <w:sz w:val="28"/>
          <w:szCs w:val="28"/>
        </w:rPr>
        <w:t>с</w:t>
      </w:r>
      <w:r w:rsidRPr="008541FF">
        <w:rPr>
          <w:sz w:val="28"/>
          <w:szCs w:val="28"/>
        </w:rPr>
        <w:t>новании данных о фактическом поступлении доходов в течение текущего финансового года и оценки поступлений в целом за год: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960"/>
      </w:tblGrid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Код вида доходов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Наименования вида дохода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995 1 13 02994 04 0000 130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Прочие доходы от компенсации затрат бюдж</w:t>
            </w:r>
            <w:r w:rsidRPr="008541FF">
              <w:rPr>
                <w:sz w:val="28"/>
                <w:szCs w:val="28"/>
              </w:rPr>
              <w:t>е</w:t>
            </w:r>
            <w:r w:rsidRPr="008541FF">
              <w:rPr>
                <w:sz w:val="28"/>
                <w:szCs w:val="28"/>
              </w:rPr>
              <w:t>тов городских округов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995 1 16 23041 04 0000 140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Доходы от возмещения ущерба при возникн</w:t>
            </w:r>
            <w:r w:rsidRPr="008541FF">
              <w:rPr>
                <w:sz w:val="28"/>
                <w:szCs w:val="28"/>
              </w:rPr>
              <w:t>о</w:t>
            </w:r>
            <w:r w:rsidRPr="008541FF">
              <w:rPr>
                <w:sz w:val="28"/>
                <w:szCs w:val="28"/>
              </w:rPr>
              <w:t>вении страховых случаев по обязательному страхованию гражданской ответственности, к</w:t>
            </w:r>
            <w:r w:rsidRPr="008541FF">
              <w:rPr>
                <w:sz w:val="28"/>
                <w:szCs w:val="28"/>
              </w:rPr>
              <w:t>о</w:t>
            </w:r>
            <w:r w:rsidRPr="008541FF">
              <w:rPr>
                <w:sz w:val="28"/>
                <w:szCs w:val="28"/>
              </w:rPr>
              <w:t>гда выгодоприобретателями выступают получатели средств бюджетов горо</w:t>
            </w:r>
            <w:r w:rsidRPr="008541FF">
              <w:rPr>
                <w:sz w:val="28"/>
                <w:szCs w:val="28"/>
              </w:rPr>
              <w:t>д</w:t>
            </w:r>
            <w:r w:rsidRPr="008541FF">
              <w:rPr>
                <w:sz w:val="28"/>
                <w:szCs w:val="28"/>
              </w:rPr>
              <w:t>ских округов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995 1 16 23042 04 0000 140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Доходы от возмещения ущерба при возникн</w:t>
            </w:r>
            <w:r w:rsidRPr="008541FF">
              <w:rPr>
                <w:sz w:val="28"/>
                <w:szCs w:val="28"/>
              </w:rPr>
              <w:t>о</w:t>
            </w:r>
            <w:r w:rsidRPr="008541FF">
              <w:rPr>
                <w:sz w:val="28"/>
                <w:szCs w:val="28"/>
              </w:rPr>
              <w:t>вении иных страховых случаев, когда выгод</w:t>
            </w:r>
            <w:r w:rsidRPr="008541FF">
              <w:rPr>
                <w:sz w:val="28"/>
                <w:szCs w:val="28"/>
              </w:rPr>
              <w:t>о</w:t>
            </w:r>
            <w:r w:rsidRPr="008541FF">
              <w:rPr>
                <w:sz w:val="28"/>
                <w:szCs w:val="28"/>
              </w:rPr>
              <w:t>приобретателями выступают получатели средств бюджетов городских округов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995 1 16 32000 04 0000 140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Денежные взыскания, налагаемые в возм</w:t>
            </w:r>
            <w:r w:rsidRPr="008541FF">
              <w:rPr>
                <w:sz w:val="28"/>
                <w:szCs w:val="28"/>
              </w:rPr>
              <w:t>е</w:t>
            </w:r>
            <w:r w:rsidRPr="008541FF">
              <w:rPr>
                <w:sz w:val="28"/>
                <w:szCs w:val="28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8541FF">
              <w:rPr>
                <w:sz w:val="28"/>
                <w:szCs w:val="28"/>
              </w:rPr>
              <w:t>о</w:t>
            </w:r>
            <w:r w:rsidRPr="008541FF">
              <w:rPr>
                <w:sz w:val="28"/>
                <w:szCs w:val="28"/>
              </w:rPr>
              <w:t>родских округов)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995 2 18 04010 04 0000 180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Доходы бюджетов городских округов от возвр</w:t>
            </w:r>
            <w:r w:rsidRPr="008541FF">
              <w:rPr>
                <w:sz w:val="28"/>
                <w:szCs w:val="28"/>
              </w:rPr>
              <w:t>а</w:t>
            </w:r>
            <w:r w:rsidRPr="008541FF">
              <w:rPr>
                <w:sz w:val="28"/>
                <w:szCs w:val="28"/>
              </w:rPr>
              <w:t>та бюджетными учреждениями остатков субс</w:t>
            </w:r>
            <w:r w:rsidRPr="008541FF">
              <w:rPr>
                <w:sz w:val="28"/>
                <w:szCs w:val="28"/>
              </w:rPr>
              <w:t>и</w:t>
            </w:r>
            <w:r w:rsidRPr="008541FF">
              <w:rPr>
                <w:sz w:val="28"/>
                <w:szCs w:val="28"/>
              </w:rPr>
              <w:t>дий прошлых лет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995 2 18 04020 04 0000 180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 xml:space="preserve">Доходы бюджетов городских округов от </w:t>
            </w:r>
            <w:r w:rsidRPr="008541FF">
              <w:rPr>
                <w:sz w:val="28"/>
                <w:szCs w:val="28"/>
              </w:rPr>
              <w:lastRenderedPageBreak/>
              <w:t>возвр</w:t>
            </w:r>
            <w:r w:rsidRPr="008541FF">
              <w:rPr>
                <w:sz w:val="28"/>
                <w:szCs w:val="28"/>
              </w:rPr>
              <w:t>а</w:t>
            </w:r>
            <w:r w:rsidRPr="008541FF">
              <w:rPr>
                <w:sz w:val="28"/>
                <w:szCs w:val="28"/>
              </w:rPr>
              <w:t>та автономными учреждениями остатков субс</w:t>
            </w:r>
            <w:r w:rsidRPr="008541FF">
              <w:rPr>
                <w:sz w:val="28"/>
                <w:szCs w:val="28"/>
              </w:rPr>
              <w:t>и</w:t>
            </w:r>
            <w:r w:rsidRPr="008541FF">
              <w:rPr>
                <w:sz w:val="28"/>
                <w:szCs w:val="28"/>
              </w:rPr>
              <w:t>дий прошлых лет</w:t>
            </w:r>
          </w:p>
        </w:tc>
      </w:tr>
      <w:tr w:rsidR="008541FF" w:rsidRPr="008541FF" w:rsidTr="009210B2">
        <w:tc>
          <w:tcPr>
            <w:tcW w:w="3458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lastRenderedPageBreak/>
              <w:t>995 2 18 04030 04 0000 180</w:t>
            </w:r>
          </w:p>
        </w:tc>
        <w:tc>
          <w:tcPr>
            <w:tcW w:w="5960" w:type="dxa"/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Доходы бюджетов городских округов от возвр</w:t>
            </w:r>
            <w:r w:rsidRPr="008541FF">
              <w:rPr>
                <w:sz w:val="28"/>
                <w:szCs w:val="28"/>
              </w:rPr>
              <w:t>а</w:t>
            </w:r>
            <w:r w:rsidRPr="008541FF">
              <w:rPr>
                <w:sz w:val="28"/>
                <w:szCs w:val="28"/>
              </w:rPr>
              <w:t>та иными организациями остатков субсидий прошлых лет</w:t>
            </w:r>
          </w:p>
        </w:tc>
      </w:tr>
    </w:tbl>
    <w:p w:rsidR="008541FF" w:rsidRPr="008541FF" w:rsidRDefault="008541FF" w:rsidP="008541FF">
      <w:pPr>
        <w:jc w:val="both"/>
        <w:rPr>
          <w:sz w:val="28"/>
          <w:szCs w:val="28"/>
        </w:rPr>
      </w:pPr>
    </w:p>
    <w:p w:rsidR="008541FF" w:rsidRPr="008541FF" w:rsidRDefault="008541FF" w:rsidP="00854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1FF">
        <w:rPr>
          <w:sz w:val="28"/>
          <w:szCs w:val="28"/>
        </w:rPr>
        <w:t>4.7. Невыясненные поступления, зачисляемые в бюджеты городских округов (поступления и возврат доходов) планированию не подлежат.</w:t>
      </w:r>
    </w:p>
    <w:p w:rsidR="008541FF" w:rsidRPr="008541FF" w:rsidRDefault="008541FF" w:rsidP="008541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5449"/>
      </w:tblGrid>
      <w:tr w:rsidR="008541FF" w:rsidRPr="008541FF" w:rsidTr="009210B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995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1 17 01040 04 0000 180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8541FF" w:rsidRPr="008541FF" w:rsidRDefault="008541FF" w:rsidP="008541FF">
            <w:pPr>
              <w:jc w:val="both"/>
              <w:rPr>
                <w:sz w:val="28"/>
                <w:szCs w:val="28"/>
              </w:rPr>
            </w:pPr>
            <w:r w:rsidRPr="008541FF">
              <w:rPr>
                <w:sz w:val="28"/>
                <w:szCs w:val="28"/>
              </w:rPr>
              <w:t>Невыясненные поступления, зачи</w:t>
            </w:r>
            <w:r w:rsidRPr="008541FF">
              <w:rPr>
                <w:sz w:val="28"/>
                <w:szCs w:val="28"/>
              </w:rPr>
              <w:t>с</w:t>
            </w:r>
            <w:r w:rsidRPr="008541FF">
              <w:rPr>
                <w:sz w:val="28"/>
                <w:szCs w:val="28"/>
              </w:rPr>
              <w:t>ляемые в бюджеты городских окр</w:t>
            </w:r>
            <w:r w:rsidRPr="008541FF">
              <w:rPr>
                <w:sz w:val="28"/>
                <w:szCs w:val="28"/>
              </w:rPr>
              <w:t>у</w:t>
            </w:r>
            <w:r w:rsidRPr="008541FF">
              <w:rPr>
                <w:sz w:val="28"/>
                <w:szCs w:val="28"/>
              </w:rPr>
              <w:t>гов</w:t>
            </w:r>
          </w:p>
        </w:tc>
      </w:tr>
    </w:tbl>
    <w:p w:rsidR="008541FF" w:rsidRDefault="008541FF" w:rsidP="008541FF">
      <w:pPr>
        <w:jc w:val="both"/>
        <w:rPr>
          <w:sz w:val="28"/>
          <w:szCs w:val="28"/>
        </w:rPr>
      </w:pPr>
    </w:p>
    <w:p w:rsidR="00FF6D4E" w:rsidRDefault="00FF6D4E" w:rsidP="008541FF">
      <w:pPr>
        <w:jc w:val="both"/>
        <w:rPr>
          <w:sz w:val="28"/>
          <w:szCs w:val="28"/>
        </w:rPr>
      </w:pPr>
    </w:p>
    <w:p w:rsidR="00FF6D4E" w:rsidRPr="008541FF" w:rsidRDefault="00FF6D4E" w:rsidP="008541FF">
      <w:pPr>
        <w:jc w:val="both"/>
        <w:rPr>
          <w:sz w:val="28"/>
          <w:szCs w:val="28"/>
        </w:rPr>
      </w:pPr>
      <w:proofErr w:type="spellStart"/>
      <w:r w:rsidRPr="00FF6D4E">
        <w:rPr>
          <w:sz w:val="28"/>
          <w:szCs w:val="28"/>
        </w:rPr>
        <w:t>И.о</w:t>
      </w:r>
      <w:proofErr w:type="spellEnd"/>
      <w:r w:rsidRPr="00FF6D4E">
        <w:rPr>
          <w:sz w:val="28"/>
          <w:szCs w:val="28"/>
        </w:rPr>
        <w:t xml:space="preserve">. главы администрации                                                 </w:t>
      </w:r>
      <w:r w:rsidRPr="00FF6D4E">
        <w:rPr>
          <w:sz w:val="28"/>
          <w:szCs w:val="28"/>
        </w:rPr>
        <w:tab/>
        <w:t xml:space="preserve"> С.В. </w:t>
      </w:r>
      <w:proofErr w:type="spellStart"/>
      <w:r w:rsidRPr="00FF6D4E">
        <w:rPr>
          <w:sz w:val="28"/>
          <w:szCs w:val="28"/>
        </w:rPr>
        <w:t>Лобанкин</w:t>
      </w:r>
      <w:proofErr w:type="spellEnd"/>
    </w:p>
    <w:sectPr w:rsidR="00FF6D4E" w:rsidRPr="008541FF" w:rsidSect="00DD0ADE">
      <w:type w:val="continuous"/>
      <w:pgSz w:w="11907" w:h="16840" w:code="9"/>
      <w:pgMar w:top="426" w:right="850" w:bottom="28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4315899"/>
    <w:multiLevelType w:val="multilevel"/>
    <w:tmpl w:val="6598D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8E41A39"/>
    <w:multiLevelType w:val="multilevel"/>
    <w:tmpl w:val="735C330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1C896110"/>
    <w:multiLevelType w:val="hybridMultilevel"/>
    <w:tmpl w:val="F6EA1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5C5C37"/>
    <w:multiLevelType w:val="multilevel"/>
    <w:tmpl w:val="78D86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682509B"/>
    <w:multiLevelType w:val="multilevel"/>
    <w:tmpl w:val="11B464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324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6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9A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0C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46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60C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81B110B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3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BE87E56"/>
    <w:multiLevelType w:val="multilevel"/>
    <w:tmpl w:val="A120E0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F0260B"/>
    <w:multiLevelType w:val="multilevel"/>
    <w:tmpl w:val="BDEEF5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4BF40348"/>
    <w:multiLevelType w:val="multilevel"/>
    <w:tmpl w:val="1DDCC0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9">
    <w:nsid w:val="52FF55A2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0">
    <w:nsid w:val="544B1A60"/>
    <w:multiLevelType w:val="multilevel"/>
    <w:tmpl w:val="DCF88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1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>
    <w:nsid w:val="5ED42C0A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6C8169D4"/>
    <w:multiLevelType w:val="multilevel"/>
    <w:tmpl w:val="6520F8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4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21"/>
  </w:num>
  <w:num w:numId="9">
    <w:abstractNumId w:val="2"/>
  </w:num>
  <w:num w:numId="10">
    <w:abstractNumId w:val="1"/>
  </w:num>
  <w:num w:numId="11">
    <w:abstractNumId w:val="24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6"/>
  </w:num>
  <w:num w:numId="17">
    <w:abstractNumId w:val="18"/>
  </w:num>
  <w:num w:numId="18">
    <w:abstractNumId w:val="7"/>
  </w:num>
  <w:num w:numId="19">
    <w:abstractNumId w:val="22"/>
  </w:num>
  <w:num w:numId="20">
    <w:abstractNumId w:val="20"/>
  </w:num>
  <w:num w:numId="21">
    <w:abstractNumId w:val="23"/>
  </w:num>
  <w:num w:numId="22">
    <w:abstractNumId w:val="3"/>
  </w:num>
  <w:num w:numId="23">
    <w:abstractNumId w:val="10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C7ED0"/>
    <w:rsid w:val="000101F8"/>
    <w:rsid w:val="00020794"/>
    <w:rsid w:val="00025D1C"/>
    <w:rsid w:val="00047B49"/>
    <w:rsid w:val="00053140"/>
    <w:rsid w:val="000571B1"/>
    <w:rsid w:val="000648E5"/>
    <w:rsid w:val="000921E0"/>
    <w:rsid w:val="00096C8C"/>
    <w:rsid w:val="000C653A"/>
    <w:rsid w:val="000D1047"/>
    <w:rsid w:val="000D2DB6"/>
    <w:rsid w:val="000E03DB"/>
    <w:rsid w:val="000E5B77"/>
    <w:rsid w:val="000F1AA5"/>
    <w:rsid w:val="000F4C07"/>
    <w:rsid w:val="0010494C"/>
    <w:rsid w:val="00111791"/>
    <w:rsid w:val="00130B17"/>
    <w:rsid w:val="00140DA0"/>
    <w:rsid w:val="00142B58"/>
    <w:rsid w:val="00145A36"/>
    <w:rsid w:val="00154162"/>
    <w:rsid w:val="00162CDA"/>
    <w:rsid w:val="001664A7"/>
    <w:rsid w:val="00185C61"/>
    <w:rsid w:val="00190571"/>
    <w:rsid w:val="00197107"/>
    <w:rsid w:val="00197A95"/>
    <w:rsid w:val="001A12DB"/>
    <w:rsid w:val="001A1EB7"/>
    <w:rsid w:val="001A79AA"/>
    <w:rsid w:val="001D44FE"/>
    <w:rsid w:val="001E7D7F"/>
    <w:rsid w:val="001F66AA"/>
    <w:rsid w:val="001F6A64"/>
    <w:rsid w:val="00200B0A"/>
    <w:rsid w:val="00217A25"/>
    <w:rsid w:val="002272E9"/>
    <w:rsid w:val="00247E8C"/>
    <w:rsid w:val="0025350D"/>
    <w:rsid w:val="002750C1"/>
    <w:rsid w:val="0029473E"/>
    <w:rsid w:val="002A370C"/>
    <w:rsid w:val="002B0F0D"/>
    <w:rsid w:val="002B22BC"/>
    <w:rsid w:val="002B4F6A"/>
    <w:rsid w:val="002B5280"/>
    <w:rsid w:val="002B7F94"/>
    <w:rsid w:val="002C51DC"/>
    <w:rsid w:val="002C7ED0"/>
    <w:rsid w:val="002D0321"/>
    <w:rsid w:val="002D7D54"/>
    <w:rsid w:val="002F08DA"/>
    <w:rsid w:val="0030162D"/>
    <w:rsid w:val="0030253F"/>
    <w:rsid w:val="003225E1"/>
    <w:rsid w:val="00323D0C"/>
    <w:rsid w:val="003241C9"/>
    <w:rsid w:val="00332BD0"/>
    <w:rsid w:val="003376A4"/>
    <w:rsid w:val="00360239"/>
    <w:rsid w:val="003767FB"/>
    <w:rsid w:val="003769FE"/>
    <w:rsid w:val="0038189D"/>
    <w:rsid w:val="00393AE6"/>
    <w:rsid w:val="003B158B"/>
    <w:rsid w:val="003C0184"/>
    <w:rsid w:val="003C6F8B"/>
    <w:rsid w:val="003C75C7"/>
    <w:rsid w:val="003D0D6E"/>
    <w:rsid w:val="003D2E91"/>
    <w:rsid w:val="003D60AF"/>
    <w:rsid w:val="003E2F91"/>
    <w:rsid w:val="003F01C5"/>
    <w:rsid w:val="003F08D7"/>
    <w:rsid w:val="003F71B9"/>
    <w:rsid w:val="00407727"/>
    <w:rsid w:val="00415F87"/>
    <w:rsid w:val="00422454"/>
    <w:rsid w:val="00441C0C"/>
    <w:rsid w:val="00450018"/>
    <w:rsid w:val="00452681"/>
    <w:rsid w:val="0046569C"/>
    <w:rsid w:val="004947BE"/>
    <w:rsid w:val="004A52CF"/>
    <w:rsid w:val="004A76A8"/>
    <w:rsid w:val="004C41F4"/>
    <w:rsid w:val="004D4AF8"/>
    <w:rsid w:val="004E3D7D"/>
    <w:rsid w:val="004F07B5"/>
    <w:rsid w:val="005024EB"/>
    <w:rsid w:val="0050341E"/>
    <w:rsid w:val="00524DD7"/>
    <w:rsid w:val="0053384E"/>
    <w:rsid w:val="005448B1"/>
    <w:rsid w:val="00564FF8"/>
    <w:rsid w:val="00567C23"/>
    <w:rsid w:val="005759CA"/>
    <w:rsid w:val="00591CCA"/>
    <w:rsid w:val="005920A1"/>
    <w:rsid w:val="005920DA"/>
    <w:rsid w:val="005A7CFC"/>
    <w:rsid w:val="005C03A0"/>
    <w:rsid w:val="005C672A"/>
    <w:rsid w:val="005D1BE7"/>
    <w:rsid w:val="005E0CFE"/>
    <w:rsid w:val="005F0F4B"/>
    <w:rsid w:val="00600A25"/>
    <w:rsid w:val="00600E45"/>
    <w:rsid w:val="0060672A"/>
    <w:rsid w:val="006155E2"/>
    <w:rsid w:val="00623821"/>
    <w:rsid w:val="006269D0"/>
    <w:rsid w:val="006314E5"/>
    <w:rsid w:val="00633D8C"/>
    <w:rsid w:val="006347FB"/>
    <w:rsid w:val="00640EDF"/>
    <w:rsid w:val="00641BC6"/>
    <w:rsid w:val="00657A81"/>
    <w:rsid w:val="00657B59"/>
    <w:rsid w:val="006612F9"/>
    <w:rsid w:val="00664490"/>
    <w:rsid w:val="00670813"/>
    <w:rsid w:val="0067721E"/>
    <w:rsid w:val="00685C0E"/>
    <w:rsid w:val="00691144"/>
    <w:rsid w:val="00694D8E"/>
    <w:rsid w:val="006A387A"/>
    <w:rsid w:val="006C25C8"/>
    <w:rsid w:val="006D3D9F"/>
    <w:rsid w:val="006D5EDD"/>
    <w:rsid w:val="006E0B95"/>
    <w:rsid w:val="006F2765"/>
    <w:rsid w:val="006F73A9"/>
    <w:rsid w:val="00704DD9"/>
    <w:rsid w:val="00712C9A"/>
    <w:rsid w:val="00720F27"/>
    <w:rsid w:val="00726F79"/>
    <w:rsid w:val="00735C84"/>
    <w:rsid w:val="007421A7"/>
    <w:rsid w:val="00745E27"/>
    <w:rsid w:val="007533DB"/>
    <w:rsid w:val="00766151"/>
    <w:rsid w:val="00772240"/>
    <w:rsid w:val="00782936"/>
    <w:rsid w:val="0078587E"/>
    <w:rsid w:val="00790244"/>
    <w:rsid w:val="00794EAB"/>
    <w:rsid w:val="007A2834"/>
    <w:rsid w:val="007A3845"/>
    <w:rsid w:val="007A58CF"/>
    <w:rsid w:val="007A6280"/>
    <w:rsid w:val="007A697E"/>
    <w:rsid w:val="007B2C71"/>
    <w:rsid w:val="007B2E60"/>
    <w:rsid w:val="007B6849"/>
    <w:rsid w:val="007C068C"/>
    <w:rsid w:val="007C182D"/>
    <w:rsid w:val="007D0A39"/>
    <w:rsid w:val="007D0AEC"/>
    <w:rsid w:val="007D0BCF"/>
    <w:rsid w:val="007D62BA"/>
    <w:rsid w:val="007E72D0"/>
    <w:rsid w:val="007F7E97"/>
    <w:rsid w:val="008215F8"/>
    <w:rsid w:val="008541FF"/>
    <w:rsid w:val="00857A40"/>
    <w:rsid w:val="0086361E"/>
    <w:rsid w:val="008662DB"/>
    <w:rsid w:val="00866E1C"/>
    <w:rsid w:val="00875395"/>
    <w:rsid w:val="00875D16"/>
    <w:rsid w:val="00891D05"/>
    <w:rsid w:val="00897532"/>
    <w:rsid w:val="008A365B"/>
    <w:rsid w:val="008B0EA8"/>
    <w:rsid w:val="008C7694"/>
    <w:rsid w:val="008D22CF"/>
    <w:rsid w:val="008F3725"/>
    <w:rsid w:val="009210B2"/>
    <w:rsid w:val="00933DDB"/>
    <w:rsid w:val="009411A6"/>
    <w:rsid w:val="0094755D"/>
    <w:rsid w:val="009626A4"/>
    <w:rsid w:val="00982F32"/>
    <w:rsid w:val="009A478C"/>
    <w:rsid w:val="009B39AB"/>
    <w:rsid w:val="009E3352"/>
    <w:rsid w:val="009E435C"/>
    <w:rsid w:val="009E607A"/>
    <w:rsid w:val="009F02D2"/>
    <w:rsid w:val="00A03A02"/>
    <w:rsid w:val="00A25A99"/>
    <w:rsid w:val="00A414AD"/>
    <w:rsid w:val="00A54A3F"/>
    <w:rsid w:val="00A77D95"/>
    <w:rsid w:val="00A90D6F"/>
    <w:rsid w:val="00A956EE"/>
    <w:rsid w:val="00A95C1F"/>
    <w:rsid w:val="00A97D13"/>
    <w:rsid w:val="00AA6618"/>
    <w:rsid w:val="00AB61D8"/>
    <w:rsid w:val="00AC37E8"/>
    <w:rsid w:val="00AC5303"/>
    <w:rsid w:val="00AC6F06"/>
    <w:rsid w:val="00AE671B"/>
    <w:rsid w:val="00AF2590"/>
    <w:rsid w:val="00AF32BD"/>
    <w:rsid w:val="00B01654"/>
    <w:rsid w:val="00B0585D"/>
    <w:rsid w:val="00B1128C"/>
    <w:rsid w:val="00B13A69"/>
    <w:rsid w:val="00B17A8F"/>
    <w:rsid w:val="00B20C5F"/>
    <w:rsid w:val="00B22CF3"/>
    <w:rsid w:val="00B2373D"/>
    <w:rsid w:val="00B33E4F"/>
    <w:rsid w:val="00B37859"/>
    <w:rsid w:val="00B521DC"/>
    <w:rsid w:val="00B60438"/>
    <w:rsid w:val="00B755E6"/>
    <w:rsid w:val="00B848D8"/>
    <w:rsid w:val="00B91136"/>
    <w:rsid w:val="00B94183"/>
    <w:rsid w:val="00BA068D"/>
    <w:rsid w:val="00BA62DC"/>
    <w:rsid w:val="00BB2192"/>
    <w:rsid w:val="00BC2726"/>
    <w:rsid w:val="00BC37D6"/>
    <w:rsid w:val="00BD3B16"/>
    <w:rsid w:val="00BD5BD4"/>
    <w:rsid w:val="00BF17DF"/>
    <w:rsid w:val="00BF4DFF"/>
    <w:rsid w:val="00BF4F44"/>
    <w:rsid w:val="00BF76D6"/>
    <w:rsid w:val="00C07EDD"/>
    <w:rsid w:val="00C1305B"/>
    <w:rsid w:val="00C16BF5"/>
    <w:rsid w:val="00C213A1"/>
    <w:rsid w:val="00C2407E"/>
    <w:rsid w:val="00C45824"/>
    <w:rsid w:val="00C50B0D"/>
    <w:rsid w:val="00C51FE7"/>
    <w:rsid w:val="00C54FB2"/>
    <w:rsid w:val="00C6452E"/>
    <w:rsid w:val="00C65EF3"/>
    <w:rsid w:val="00C75D5E"/>
    <w:rsid w:val="00C8005C"/>
    <w:rsid w:val="00C80748"/>
    <w:rsid w:val="00CA0749"/>
    <w:rsid w:val="00CB0140"/>
    <w:rsid w:val="00CB0B3E"/>
    <w:rsid w:val="00CB51B8"/>
    <w:rsid w:val="00CC4567"/>
    <w:rsid w:val="00CC5047"/>
    <w:rsid w:val="00CF52F0"/>
    <w:rsid w:val="00D108D3"/>
    <w:rsid w:val="00D1166F"/>
    <w:rsid w:val="00D1193E"/>
    <w:rsid w:val="00D131E7"/>
    <w:rsid w:val="00D25FCB"/>
    <w:rsid w:val="00D26F0C"/>
    <w:rsid w:val="00D33479"/>
    <w:rsid w:val="00D47BF5"/>
    <w:rsid w:val="00D54513"/>
    <w:rsid w:val="00D619B1"/>
    <w:rsid w:val="00D66BAC"/>
    <w:rsid w:val="00D70AA6"/>
    <w:rsid w:val="00D7634D"/>
    <w:rsid w:val="00D87A6A"/>
    <w:rsid w:val="00D96F24"/>
    <w:rsid w:val="00DA2D48"/>
    <w:rsid w:val="00DD0ADE"/>
    <w:rsid w:val="00DD51BB"/>
    <w:rsid w:val="00DD7E72"/>
    <w:rsid w:val="00E0090E"/>
    <w:rsid w:val="00E0167B"/>
    <w:rsid w:val="00E24B42"/>
    <w:rsid w:val="00E54449"/>
    <w:rsid w:val="00E56EA5"/>
    <w:rsid w:val="00E660EE"/>
    <w:rsid w:val="00E67734"/>
    <w:rsid w:val="00E73417"/>
    <w:rsid w:val="00E74E07"/>
    <w:rsid w:val="00E75E7A"/>
    <w:rsid w:val="00E766D8"/>
    <w:rsid w:val="00E91758"/>
    <w:rsid w:val="00EA7789"/>
    <w:rsid w:val="00EC537D"/>
    <w:rsid w:val="00F045CF"/>
    <w:rsid w:val="00F069A2"/>
    <w:rsid w:val="00F12DA8"/>
    <w:rsid w:val="00F154E3"/>
    <w:rsid w:val="00F445D2"/>
    <w:rsid w:val="00F627D2"/>
    <w:rsid w:val="00F7083C"/>
    <w:rsid w:val="00F77264"/>
    <w:rsid w:val="00F80ADE"/>
    <w:rsid w:val="00F84B24"/>
    <w:rsid w:val="00F925DA"/>
    <w:rsid w:val="00FA1FE5"/>
    <w:rsid w:val="00FC4797"/>
    <w:rsid w:val="00FD5B66"/>
    <w:rsid w:val="00FE1A1E"/>
    <w:rsid w:val="00FF30F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C"/>
  </w:style>
  <w:style w:type="paragraph" w:styleId="1">
    <w:name w:val="heading 1"/>
    <w:basedOn w:val="a"/>
    <w:next w:val="a"/>
    <w:link w:val="10"/>
    <w:uiPriority w:val="9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basedOn w:val="a0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uiPriority w:val="99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A41"/>
    <w:rPr>
      <w:sz w:val="0"/>
      <w:szCs w:val="0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FF30F7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FF30F7"/>
  </w:style>
  <w:style w:type="character" w:customStyle="1" w:styleId="blk">
    <w:name w:val="blk"/>
    <w:basedOn w:val="a0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uiPriority w:val="99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78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otdel</cp:lastModifiedBy>
  <cp:revision>5</cp:revision>
  <cp:lastPrinted>2018-05-03T13:14:00Z</cp:lastPrinted>
  <dcterms:created xsi:type="dcterms:W3CDTF">2019-06-20T11:13:00Z</dcterms:created>
  <dcterms:modified xsi:type="dcterms:W3CDTF">2019-06-20T11:21:00Z</dcterms:modified>
</cp:coreProperties>
</file>