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7" w:rsidRDefault="00A22C37">
      <w:pPr>
        <w:pStyle w:val="ConsPlusTitle"/>
        <w:jc w:val="center"/>
      </w:pPr>
      <w:bookmarkStart w:id="0" w:name="_GoBack"/>
      <w:bookmarkEnd w:id="0"/>
      <w:r>
        <w:t>ГЛАВА АДМИНИСТРАЦИИ ОКТЯБРЬСКОГО РАЙОНА ГОРОДА ПЕНЗЫ</w:t>
      </w:r>
    </w:p>
    <w:p w:rsidR="00A22C37" w:rsidRDefault="00A22C37">
      <w:pPr>
        <w:pStyle w:val="ConsPlusTitle"/>
        <w:ind w:firstLine="540"/>
        <w:jc w:val="both"/>
      </w:pPr>
    </w:p>
    <w:p w:rsidR="00A22C37" w:rsidRDefault="00A22C37">
      <w:pPr>
        <w:pStyle w:val="ConsPlusTitle"/>
        <w:jc w:val="center"/>
      </w:pPr>
      <w:r>
        <w:t>ПРИКАЗ</w:t>
      </w:r>
    </w:p>
    <w:p w:rsidR="00A22C37" w:rsidRDefault="00A22C37">
      <w:pPr>
        <w:pStyle w:val="ConsPlusTitle"/>
        <w:jc w:val="center"/>
      </w:pPr>
      <w:r>
        <w:t>от 16 сентября 2021 г. N 295</w:t>
      </w:r>
    </w:p>
    <w:p w:rsidR="00A22C37" w:rsidRDefault="00A22C37">
      <w:pPr>
        <w:pStyle w:val="ConsPlusTitle"/>
        <w:ind w:firstLine="540"/>
        <w:jc w:val="both"/>
      </w:pPr>
    </w:p>
    <w:p w:rsidR="00A22C37" w:rsidRDefault="00A22C37">
      <w:pPr>
        <w:pStyle w:val="ConsPlusTitle"/>
        <w:jc w:val="center"/>
      </w:pPr>
      <w:r>
        <w:t>О ВНЕСЕНИИ ИЗМЕНЕНИЙ В ПРИКАЗ ГЛАВЫ АДМИНИСТРАЦИИ</w:t>
      </w:r>
    </w:p>
    <w:p w:rsidR="00A22C37" w:rsidRDefault="00A22C37">
      <w:pPr>
        <w:pStyle w:val="ConsPlusTitle"/>
        <w:jc w:val="center"/>
      </w:pPr>
      <w:r>
        <w:t>ОКТЯБРЬСКОГО РАЙОНА ГОРОДА ПЕНЗЫ ОТ 28.09.2020 N 270 "ОБ</w:t>
      </w:r>
    </w:p>
    <w:p w:rsidR="00A22C37" w:rsidRDefault="00A22C37">
      <w:pPr>
        <w:pStyle w:val="ConsPlusTitle"/>
        <w:jc w:val="center"/>
      </w:pPr>
      <w:r>
        <w:t>УТВЕРЖДЕНИИ СОСТАВА КОМИССИИ ПО ПРОВЕРКЕ СОБЛЮДЕНИЯ УСЛОВИЙ</w:t>
      </w:r>
    </w:p>
    <w:p w:rsidR="00A22C37" w:rsidRDefault="00A22C37">
      <w:pPr>
        <w:pStyle w:val="ConsPlusTitle"/>
        <w:jc w:val="center"/>
      </w:pPr>
      <w:r>
        <w:t>СОГЛАШЕНИЙ О ПРЕДОСТАВЛЕНИИ СУБСИДИЙ В ВИДЕ ГРАНТА"</w:t>
      </w:r>
    </w:p>
    <w:p w:rsidR="00A22C37" w:rsidRDefault="00A22C37">
      <w:pPr>
        <w:pStyle w:val="ConsPlusNormal"/>
        <w:jc w:val="both"/>
      </w:pPr>
    </w:p>
    <w:p w:rsidR="00A22C37" w:rsidRDefault="00A22C37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45</w:t>
        </w:r>
      </w:hyperlink>
      <w:r>
        <w:t xml:space="preserve"> Устава города Пензы, приказываю: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главы администрации Октябрьского района города Пензы от 28.09.2020 N 270 "Об утверждении состава комиссии по проверке соблюдения условий соглашений о предоставлении субсидий в виде гранта" (далее - приказ) следующие изменения: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приказа изложить в следующей редакции: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"Руководствуясь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12.05.2015 N 650 "Об утверждении Порядка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 и Порядка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 в сфере создания и обустройства на дворовых территориях многофункциональных детских игровых и (или) спортивных комплексов", </w:t>
      </w:r>
      <w:hyperlink r:id="rId9" w:history="1">
        <w:r>
          <w:rPr>
            <w:color w:val="0000FF"/>
          </w:rPr>
          <w:t>статьей 45</w:t>
        </w:r>
      </w:hyperlink>
      <w:r>
        <w:t xml:space="preserve"> Устава города Пензы,".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Пункт 2</w:t>
        </w:r>
      </w:hyperlink>
      <w:r>
        <w:t xml:space="preserve"> приказа изложить в следующей редакции: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"2. Комиссии обеспечить выполнение </w:t>
      </w:r>
      <w:hyperlink r:id="rId11" w:history="1">
        <w:r>
          <w:rPr>
            <w:color w:val="0000FF"/>
          </w:rPr>
          <w:t>пунктов 3.5</w:t>
        </w:r>
      </w:hyperlink>
      <w:r>
        <w:t xml:space="preserve"> и </w:t>
      </w:r>
      <w:hyperlink r:id="rId12" w:history="1">
        <w:r>
          <w:rPr>
            <w:color w:val="0000FF"/>
          </w:rPr>
          <w:t>5.1</w:t>
        </w:r>
      </w:hyperlink>
      <w:r>
        <w:t xml:space="preserve"> Порядка предоставления грантов в виде субсидий на реализацию социально значимых проектов, направленных на развитие территориального общественного самоуправления и инициатив жителей в городе Пензе, утвержденного постановлением администрации города Пензы от 12.05.2015 N 650.".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1.2. Дополнить </w:t>
      </w:r>
      <w:hyperlink r:id="rId13" w:history="1">
        <w:r>
          <w:rPr>
            <w:color w:val="0000FF"/>
          </w:rPr>
          <w:t>приказ</w:t>
        </w:r>
      </w:hyperlink>
      <w:r>
        <w:t xml:space="preserve"> пунктом 4 следующего содержания: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>"4. Контроль за выполнением приказа возложить на заместителя главы администрации Октябрьского района города Пензы по организации деятельности администрации района.".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4" w:history="1">
        <w:r>
          <w:rPr>
            <w:color w:val="0000FF"/>
          </w:rPr>
          <w:t>состав</w:t>
        </w:r>
      </w:hyperlink>
      <w:r>
        <w:t xml:space="preserve"> комиссии по проверке соблюдения условий соглашений о предоставлении субсидий в виде гранта, утвержденный приказом главы администрации Октябрьского района города Пензы от 28.09.2020 N 270, (далее - состав комиссии) следующие изменения: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2.1. Включить в </w:t>
      </w:r>
      <w:hyperlink r:id="rId15" w:history="1">
        <w:r>
          <w:rPr>
            <w:color w:val="0000FF"/>
          </w:rPr>
          <w:t>состав</w:t>
        </w:r>
      </w:hyperlink>
      <w:r>
        <w:t xml:space="preserve"> комиссии Власова А.Е. - заместителя начальника отдела благоустройства территории администрации Октябрьского района г. Пензы.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2.2. Исключить из </w:t>
      </w:r>
      <w:hyperlink r:id="rId16" w:history="1">
        <w:r>
          <w:rPr>
            <w:color w:val="0000FF"/>
          </w:rPr>
          <w:t>состава</w:t>
        </w:r>
      </w:hyperlink>
      <w:r>
        <w:t xml:space="preserve"> комиссии Батяева А.Г.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2.3. Указать новую </w:t>
      </w:r>
      <w:hyperlink r:id="rId17" w:history="1">
        <w:r>
          <w:rPr>
            <w:color w:val="0000FF"/>
          </w:rPr>
          <w:t>должность</w:t>
        </w:r>
      </w:hyperlink>
      <w:r>
        <w:t xml:space="preserve"> Атясовой М.А. - начальник отдела финансов, учета и отчетности администрации Октябрьского района г. Пензы.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главы администрации Октябрьского района города Пензы от 31.10.2018 N 398 "Об утверждении состава комиссии по проверке соблюдения условий соглашений о предоставлении субсидий в виде гранта".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 xml:space="preserve">4. Настоящий приказ опубликовать в муниципальной газете "Пенза" и разместить на </w:t>
      </w:r>
      <w:r>
        <w:lastRenderedPageBreak/>
        <w:t>интернет-странице администрации Октябрьского района города Пензы официального сайта администрации города Пензы в информационно-телекоммуникационной сети "Интернет".</w:t>
      </w:r>
    </w:p>
    <w:p w:rsidR="00A22C37" w:rsidRDefault="00A22C37">
      <w:pPr>
        <w:pStyle w:val="ConsPlusNormal"/>
        <w:spacing w:before="220"/>
        <w:ind w:firstLine="540"/>
        <w:jc w:val="both"/>
      </w:pPr>
      <w:r>
        <w:t>5. Контроль за выполнением приказа возложить на заместителя главы администрации Октябрьского района города Пензы по организации деятельности администрации района.</w:t>
      </w:r>
    </w:p>
    <w:p w:rsidR="00A22C37" w:rsidRDefault="00A22C37">
      <w:pPr>
        <w:pStyle w:val="ConsPlusNormal"/>
        <w:jc w:val="both"/>
      </w:pPr>
    </w:p>
    <w:p w:rsidR="00A22C37" w:rsidRDefault="00A22C37">
      <w:pPr>
        <w:pStyle w:val="ConsPlusNormal"/>
        <w:jc w:val="right"/>
      </w:pPr>
      <w:r>
        <w:t>Глава администрации</w:t>
      </w:r>
    </w:p>
    <w:p w:rsidR="00A22C37" w:rsidRDefault="00A22C37">
      <w:pPr>
        <w:pStyle w:val="ConsPlusNormal"/>
        <w:jc w:val="right"/>
      </w:pPr>
      <w:r>
        <w:t>А.В.ГРИШИН</w:t>
      </w:r>
    </w:p>
    <w:p w:rsidR="00A22C37" w:rsidRDefault="00A22C37">
      <w:pPr>
        <w:pStyle w:val="ConsPlusNormal"/>
        <w:jc w:val="both"/>
      </w:pPr>
    </w:p>
    <w:p w:rsidR="00A22C37" w:rsidRDefault="00A22C37">
      <w:pPr>
        <w:pStyle w:val="ConsPlusNormal"/>
        <w:jc w:val="both"/>
      </w:pPr>
    </w:p>
    <w:p w:rsidR="00A22C37" w:rsidRDefault="00A22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5D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37"/>
    <w:rsid w:val="00000F6B"/>
    <w:rsid w:val="007042D7"/>
    <w:rsid w:val="00A2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4740FD4489BA869EDD55B5A485C98514BD963E50C9F3B966E3CB78F53A2C9EDF5B7727B0236340e5A9N" TargetMode="External"/><Relationship Id="rId13" Type="http://schemas.openxmlformats.org/officeDocument/2006/relationships/hyperlink" Target="consultantplus://offline/ref=176923FAB863A4C988074740FD4489BA869EDD55B5A487C88512BD963E50C9F3B966E3CB78F53A2C9EDF5B7727B0236340e5A9N" TargetMode="External"/><Relationship Id="rId18" Type="http://schemas.openxmlformats.org/officeDocument/2006/relationships/hyperlink" Target="consultantplus://offline/ref=176923FAB863A4C988074740FD4489BA869EDD55B5A780CE8710BD963E50C9F3B966E3CB78F53A2C9EDF5B7727B0236340e5A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923FAB863A4C988074740FD4489BA869EDD55B5A487C88512BD963E50C9F3B966E3CB6AF562209CDD457622A57532060D772B7CCDA18914BD907Be7A2N" TargetMode="External"/><Relationship Id="rId12" Type="http://schemas.openxmlformats.org/officeDocument/2006/relationships/hyperlink" Target="consultantplus://offline/ref=176923FAB863A4C988074740FD4489BA869EDD55B5A485C98514BD963E50C9F3B966E3CB6AF562209CDD4C7626A57532060D772B7CCDA18914BD907Be7A2N" TargetMode="External"/><Relationship Id="rId17" Type="http://schemas.openxmlformats.org/officeDocument/2006/relationships/hyperlink" Target="consultantplus://offline/ref=176923FAB863A4C988074740FD4489BA869EDD55B5A487C88512BD963E50C9F3B966E3CB6AF562209CDD457725A57532060D772B7CCDA18914BD907Be7A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6923FAB863A4C988074740FD4489BA869EDD55B5A487C88512BD963E50C9F3B966E3CB6AF562209CDD457725A57532060D772B7CCDA18914BD907Be7A2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923FAB863A4C988074740FD4489BA869EDD55B5A487C88512BD963E50C9F3B966E3CB78F53A2C9EDF5B7727B0236340e5A9N" TargetMode="External"/><Relationship Id="rId11" Type="http://schemas.openxmlformats.org/officeDocument/2006/relationships/hyperlink" Target="consultantplus://offline/ref=176923FAB863A4C988074740FD4489BA869EDD55B5A485C98514BD963E50C9F3B966E3CB6AF562209CDD4D7F24A57532060D772B7CCDA18914BD907Be7A2N" TargetMode="External"/><Relationship Id="rId5" Type="http://schemas.openxmlformats.org/officeDocument/2006/relationships/hyperlink" Target="consultantplus://offline/ref=176923FAB863A4C988074740FD4489BA869EDD55B5A781C88019BD963E50C9F3B966E3CB6AF562209CDD4C7724A57532060D772B7CCDA18914BD907Be7A2N" TargetMode="External"/><Relationship Id="rId15" Type="http://schemas.openxmlformats.org/officeDocument/2006/relationships/hyperlink" Target="consultantplus://offline/ref=176923FAB863A4C988074740FD4489BA869EDD55B5A487C88512BD963E50C9F3B966E3CB6AF562209CDD457725A57532060D772B7CCDA18914BD907Be7A2N" TargetMode="External"/><Relationship Id="rId10" Type="http://schemas.openxmlformats.org/officeDocument/2006/relationships/hyperlink" Target="consultantplus://offline/ref=176923FAB863A4C988074740FD4489BA869EDD55B5A487C88512BD963E50C9F3B966E3CB6AF562209CDD457620A57532060D772B7CCDA18914BD907Be7A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923FAB863A4C988074740FD4489BA869EDD55B5A781C88019BD963E50C9F3B966E3CB6AF562209CDD4C7724A57532060D772B7CCDA18914BD907Be7A2N" TargetMode="External"/><Relationship Id="rId14" Type="http://schemas.openxmlformats.org/officeDocument/2006/relationships/hyperlink" Target="consultantplus://offline/ref=176923FAB863A4C988074740FD4489BA869EDD55B5A487C88512BD963E50C9F3B966E3CB6AF562209CDD457725A57532060D772B7CCDA18914BD907Be7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2021-11-22T13:00:00Z</dcterms:created>
  <dcterms:modified xsi:type="dcterms:W3CDTF">2021-11-22T13:00:00Z</dcterms:modified>
</cp:coreProperties>
</file>