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DB2BE7">
              <w:rPr>
                <w:sz w:val="28"/>
                <w:lang w:val="en-US"/>
              </w:rPr>
              <w:t>50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7007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DB2BE7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Мутовкина Владимира Борисовича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C04183">
        <w:rPr>
          <w:sz w:val="28"/>
          <w:szCs w:val="28"/>
        </w:rPr>
        <w:t>Мутовкина Владимира Борисовича,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C04183">
        <w:rPr>
          <w:sz w:val="28"/>
          <w:szCs w:val="28"/>
        </w:rPr>
        <w:t>тному избирательному округу №12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C04183">
        <w:rPr>
          <w:szCs w:val="28"/>
        </w:rPr>
        <w:t>Мутовкина Владимира Борисовича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C04183">
        <w:rPr>
          <w:szCs w:val="28"/>
        </w:rPr>
        <w:t>тному избирательному округу № 12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C04183">
        <w:rPr>
          <w:b/>
          <w:bCs/>
          <w:sz w:val="28"/>
          <w:szCs w:val="28"/>
        </w:rPr>
        <w:t>31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0542E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2019-07-20T09:16:00Z</cp:lastPrinted>
  <dcterms:created xsi:type="dcterms:W3CDTF">2019-07-20T09:11:00Z</dcterms:created>
  <dcterms:modified xsi:type="dcterms:W3CDTF">2019-07-20T09:16:00Z</dcterms:modified>
</cp:coreProperties>
</file>