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D0D98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415F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Галкина Евгения Сергеевича,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193765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>
        <w:rPr>
          <w:sz w:val="28"/>
          <w:szCs w:val="28"/>
        </w:rPr>
        <w:t>Галкина Евгения Сергеевича,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1937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>
        <w:rPr>
          <w:sz w:val="28"/>
          <w:szCs w:val="28"/>
        </w:rPr>
        <w:t>тному избирательному округу №9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>
        <w:rPr>
          <w:szCs w:val="28"/>
        </w:rPr>
        <w:t xml:space="preserve">Галкина Евгения Сергеевича,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193765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>
        <w:rPr>
          <w:szCs w:val="28"/>
        </w:rPr>
        <w:t>тному избирательному округу № 9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>
        <w:rPr>
          <w:b/>
          <w:bCs/>
          <w:sz w:val="28"/>
          <w:szCs w:val="28"/>
        </w:rPr>
        <w:t xml:space="preserve"> в 16 часов 41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3765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15F8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2019-07-28T05:40:00Z</cp:lastPrinted>
  <dcterms:created xsi:type="dcterms:W3CDTF">2019-07-26T09:01:00Z</dcterms:created>
  <dcterms:modified xsi:type="dcterms:W3CDTF">2019-07-28T05:40:00Z</dcterms:modified>
</cp:coreProperties>
</file>