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04" w:rsidRPr="004C7F04" w:rsidRDefault="004C7F04" w:rsidP="004C7F04">
      <w:pPr>
        <w:shd w:val="clear" w:color="auto" w:fill="DCEFE1"/>
        <w:spacing w:line="568" w:lineRule="atLeast"/>
        <w:outlineLvl w:val="0"/>
        <w:rPr>
          <w:rFonts w:ascii="Tahoma" w:eastAsia="Times New Roman" w:hAnsi="Tahoma" w:cs="Tahoma"/>
          <w:b/>
          <w:color w:val="888888"/>
          <w:sz w:val="26"/>
          <w:szCs w:val="26"/>
        </w:rPr>
      </w:pPr>
      <w:r w:rsidRPr="004C7F04">
        <w:rPr>
          <w:rFonts w:ascii="Tahoma" w:eastAsia="Times New Roman" w:hAnsi="Tahoma" w:cs="Tahoma"/>
          <w:b/>
          <w:color w:val="000000"/>
          <w:kern w:val="36"/>
          <w:sz w:val="49"/>
          <w:szCs w:val="49"/>
        </w:rPr>
        <w:t>Международный молодежный конкурс социальной рекламы антикоррупционной направленности на тему «Вместе против коррупции!»</w:t>
      </w:r>
    </w:p>
    <w:p w:rsidR="004C7F04" w:rsidRPr="004C7F04" w:rsidRDefault="004C7F04" w:rsidP="004C7F04">
      <w:pPr>
        <w:shd w:val="clear" w:color="auto" w:fill="DCEFE1"/>
        <w:spacing w:after="0" w:line="240" w:lineRule="auto"/>
        <w:jc w:val="right"/>
        <w:rPr>
          <w:rFonts w:ascii="Tahoma" w:eastAsia="Times New Roman" w:hAnsi="Tahoma" w:cs="Tahoma"/>
          <w:color w:val="5B5844"/>
          <w:sz w:val="26"/>
          <w:szCs w:val="26"/>
        </w:rPr>
      </w:pPr>
    </w:p>
    <w:p w:rsidR="004C7F04" w:rsidRDefault="004C7F04" w:rsidP="004C7F04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hyperlink r:id="rId4" w:tgtFrame="_blank" w:history="1">
        <w:r>
          <w:rPr>
            <w:rFonts w:ascii="Tahoma" w:eastAsia="Times New Roman" w:hAnsi="Tahoma" w:cs="Tahoma"/>
            <w:noProof/>
            <w:color w:val="000000"/>
            <w:sz w:val="28"/>
            <w:szCs w:val="28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3695700" cy="3048000"/>
              <wp:effectExtent l="19050" t="0" r="0" b="0"/>
              <wp:wrapSquare wrapText="bothSides"/>
              <wp:docPr id="2" name="Рисунок 2" descr="http://atmis.rnlomov.pnzreg.ru/files/atmis_nlomov_pnzreg_ru/26_06_18_korrupciya.jpe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atmis.rnlomov.pnzreg.ru/files/atmis_nlomov_pnzreg_ru/26_06_18_korrupciya.jpe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95700" cy="304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4C7F04">
        <w:rPr>
          <w:rFonts w:ascii="Tahoma" w:eastAsia="Times New Roman" w:hAnsi="Tahoma" w:cs="Tahoma"/>
          <w:color w:val="000000"/>
          <w:sz w:val="28"/>
          <w:szCs w:val="28"/>
        </w:rPr>
        <w:t>Генеральная прокуратура Российской Федерации выступает организатором Международного молодежного конкурса социальной рекламы антикоррупционной направленности на тему «Вместе против коррупции!». </w:t>
      </w:r>
      <w:r w:rsidRPr="004C7F04">
        <w:rPr>
          <w:rFonts w:ascii="Tahoma" w:eastAsia="Times New Roman" w:hAnsi="Tahoma" w:cs="Tahoma"/>
          <w:color w:val="000000"/>
          <w:sz w:val="28"/>
          <w:szCs w:val="28"/>
        </w:rPr>
        <w:br/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 </w:t>
      </w:r>
      <w:r w:rsidRPr="004C7F04">
        <w:rPr>
          <w:rFonts w:ascii="Tahoma" w:eastAsia="Times New Roman" w:hAnsi="Tahoma" w:cs="Tahoma"/>
          <w:color w:val="000000"/>
          <w:sz w:val="28"/>
          <w:szCs w:val="28"/>
        </w:rPr>
        <w:br/>
        <w:t>Соглашение об образовании Межгосударственного совета по противодействию коррупции от 25 октября 2013 года подписано шестью государствами Арменией, Беларусью, Казахстаном, Кыргызстаном, Россией и Таджикистаном. </w:t>
      </w:r>
      <w:r w:rsidRPr="004C7F04">
        <w:rPr>
          <w:rFonts w:ascii="Tahoma" w:eastAsia="Times New Roman" w:hAnsi="Tahoma" w:cs="Tahoma"/>
          <w:color w:val="000000"/>
          <w:sz w:val="28"/>
          <w:szCs w:val="28"/>
        </w:rPr>
        <w:br/>
        <w:t>Соорганизаторами этого конкурса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Руспублики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4C7F04" w:rsidRDefault="004C7F04" w:rsidP="004C7F04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C7F04">
        <w:rPr>
          <w:rFonts w:ascii="Tahoma" w:eastAsia="Times New Roman" w:hAnsi="Tahoma" w:cs="Tahoma"/>
          <w:color w:val="000000"/>
          <w:sz w:val="28"/>
          <w:szCs w:val="28"/>
        </w:rPr>
        <w:t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в формате плакатов и видеороликов на тему "Вместе против коррупции".</w:t>
      </w:r>
    </w:p>
    <w:p w:rsidR="004C7F04" w:rsidRDefault="004C7F04" w:rsidP="004C7F04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C7F04">
        <w:rPr>
          <w:rFonts w:ascii="Tahoma" w:eastAsia="Times New Roman" w:hAnsi="Tahoma" w:cs="Tahoma"/>
          <w:color w:val="000000"/>
          <w:sz w:val="28"/>
          <w:szCs w:val="28"/>
        </w:rPr>
        <w:lastRenderedPageBreak/>
        <w:t> </w:t>
      </w:r>
      <w:r w:rsidRPr="004C7F04">
        <w:rPr>
          <w:rFonts w:ascii="Tahoma" w:eastAsia="Times New Roman" w:hAnsi="Tahoma" w:cs="Tahoma"/>
          <w:color w:val="000000"/>
          <w:sz w:val="28"/>
          <w:szCs w:val="28"/>
        </w:rPr>
        <w:br/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4C7F04" w:rsidRDefault="004C7F04" w:rsidP="004C7F04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C7F04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4C7F04">
        <w:rPr>
          <w:rFonts w:ascii="Tahoma" w:eastAsia="Times New Roman" w:hAnsi="Tahoma" w:cs="Tahoma"/>
          <w:color w:val="000000"/>
          <w:sz w:val="28"/>
          <w:szCs w:val="28"/>
        </w:rPr>
        <w:br/>
        <w:t>Торжественная церемония награждения победителей планируется  приурочить к Международному дню борьбы с коррупцией (9 декабря).</w:t>
      </w:r>
    </w:p>
    <w:p w:rsidR="004C7F04" w:rsidRDefault="004C7F04" w:rsidP="004C7F04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C7F04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4C7F04">
        <w:rPr>
          <w:rFonts w:ascii="Tahoma" w:eastAsia="Times New Roman" w:hAnsi="Tahoma" w:cs="Tahoma"/>
          <w:color w:val="000000"/>
          <w:sz w:val="28"/>
          <w:szCs w:val="28"/>
        </w:rPr>
        <w:br/>
        <w:t>Прием работ будет осуществляться на официальном сайте конкурса www.anticorruption.life с 2 июля по 19 октября 2018 года.</w:t>
      </w:r>
    </w:p>
    <w:p w:rsidR="004C7F04" w:rsidRPr="004C7F04" w:rsidRDefault="004C7F04" w:rsidP="004C7F04">
      <w:pPr>
        <w:shd w:val="clear" w:color="auto" w:fill="DCEFE1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4C7F04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4C7F04">
        <w:rPr>
          <w:rFonts w:ascii="Tahoma" w:eastAsia="Times New Roman" w:hAnsi="Tahoma" w:cs="Tahoma"/>
          <w:color w:val="000000"/>
          <w:sz w:val="28"/>
          <w:szCs w:val="28"/>
        </w:rPr>
        <w:br/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её проявлениям. </w:t>
      </w:r>
      <w:r w:rsidRPr="004C7F04">
        <w:rPr>
          <w:rFonts w:ascii="Tahoma" w:eastAsia="Times New Roman" w:hAnsi="Tahoma" w:cs="Tahoma"/>
          <w:color w:val="000000"/>
          <w:sz w:val="28"/>
          <w:szCs w:val="28"/>
        </w:rPr>
        <w:br/>
        <w:t>  </w:t>
      </w:r>
    </w:p>
    <w:p w:rsidR="00564C9F" w:rsidRDefault="00564C9F"/>
    <w:sectPr w:rsidR="00564C9F" w:rsidSect="004C7F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F04"/>
    <w:rsid w:val="004C7F04"/>
    <w:rsid w:val="0056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7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C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26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tmis.rnlomov.pnzreg.ru/files/atmis_nlomov_pnzreg_ru/26_06_18_korrupciya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2018-06-29T14:46:00Z</dcterms:created>
  <dcterms:modified xsi:type="dcterms:W3CDTF">2018-06-29T14:48:00Z</dcterms:modified>
</cp:coreProperties>
</file>