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9B" w:rsidRDefault="008317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79B" w:rsidRDefault="0083179B">
      <w:pPr>
        <w:pStyle w:val="ConsPlusNormal"/>
        <w:jc w:val="both"/>
        <w:outlineLvl w:val="0"/>
      </w:pPr>
    </w:p>
    <w:p w:rsidR="0083179B" w:rsidRDefault="0083179B">
      <w:pPr>
        <w:pStyle w:val="ConsPlusTitle"/>
        <w:jc w:val="center"/>
        <w:outlineLvl w:val="0"/>
      </w:pPr>
      <w:r>
        <w:t>ГЛАВА АДМИНИСТРАЦИИ ГОРОДА ПЕНЗЫ</w:t>
      </w:r>
    </w:p>
    <w:p w:rsidR="0083179B" w:rsidRDefault="0083179B">
      <w:pPr>
        <w:pStyle w:val="ConsPlusTitle"/>
        <w:jc w:val="center"/>
      </w:pPr>
    </w:p>
    <w:p w:rsidR="0083179B" w:rsidRDefault="0083179B">
      <w:pPr>
        <w:pStyle w:val="ConsPlusTitle"/>
        <w:jc w:val="center"/>
      </w:pPr>
      <w:r>
        <w:t>ПОСТАНОВЛЕНИЕ</w:t>
      </w:r>
    </w:p>
    <w:p w:rsidR="0083179B" w:rsidRDefault="0083179B">
      <w:pPr>
        <w:pStyle w:val="ConsPlusTitle"/>
        <w:jc w:val="center"/>
      </w:pPr>
      <w:r>
        <w:t>от 27 апреля 2006 г. N 397</w:t>
      </w:r>
    </w:p>
    <w:p w:rsidR="0083179B" w:rsidRDefault="0083179B">
      <w:pPr>
        <w:pStyle w:val="ConsPlusTitle"/>
        <w:jc w:val="center"/>
      </w:pPr>
    </w:p>
    <w:p w:rsidR="0083179B" w:rsidRDefault="0083179B">
      <w:pPr>
        <w:pStyle w:val="ConsPlusTitle"/>
        <w:jc w:val="center"/>
      </w:pPr>
      <w:r>
        <w:t>ОБ УТВЕРЖДЕНИИ НОВОЙ РЕДАКЦИИ ПОЛОЖЕНИЯ ОБ АДМИНИСТРАЦИИ</w:t>
      </w:r>
    </w:p>
    <w:p w:rsidR="0083179B" w:rsidRDefault="0083179B">
      <w:pPr>
        <w:pStyle w:val="ConsPlusTitle"/>
        <w:jc w:val="center"/>
      </w:pPr>
      <w:r>
        <w:t>ПЕРВОМАЙСКОГО РАЙОНА Г. ПЕНЗЫ</w:t>
      </w:r>
    </w:p>
    <w:p w:rsidR="0083179B" w:rsidRDefault="008317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1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79B" w:rsidRDefault="008317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г. Пензы</w:t>
            </w:r>
            <w:proofErr w:type="gramEnd"/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>от 21.11.2006 N 1357 (ред. 30.11.2006),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Пензы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20.07.2012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23.01.2013 </w:t>
            </w:r>
            <w:hyperlink r:id="rId7" w:history="1">
              <w:r>
                <w:rPr>
                  <w:color w:val="0000FF"/>
                </w:rPr>
                <w:t>N 44/7</w:t>
              </w:r>
            </w:hyperlink>
            <w:r>
              <w:rPr>
                <w:color w:val="392C69"/>
              </w:rPr>
              <w:t>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8" w:history="1">
              <w:r>
                <w:rPr>
                  <w:color w:val="0000FF"/>
                </w:rPr>
                <w:t>N 1460/3</w:t>
              </w:r>
            </w:hyperlink>
            <w:r>
              <w:rPr>
                <w:color w:val="392C69"/>
              </w:rPr>
              <w:t xml:space="preserve">, от 30.06.2016 </w:t>
            </w:r>
            <w:hyperlink r:id="rId9" w:history="1">
              <w:r>
                <w:rPr>
                  <w:color w:val="0000FF"/>
                </w:rPr>
                <w:t>N 1027/2</w:t>
              </w:r>
            </w:hyperlink>
            <w:r>
              <w:rPr>
                <w:color w:val="392C69"/>
              </w:rPr>
              <w:t>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0" w:history="1">
              <w:r>
                <w:rPr>
                  <w:color w:val="0000FF"/>
                </w:rPr>
                <w:t>N 2251/1</w:t>
              </w:r>
            </w:hyperlink>
            <w:r>
              <w:rPr>
                <w:color w:val="392C69"/>
              </w:rPr>
              <w:t xml:space="preserve">, от 18.03.2019 </w:t>
            </w:r>
            <w:hyperlink r:id="rId11" w:history="1">
              <w:r>
                <w:rPr>
                  <w:color w:val="0000FF"/>
                </w:rPr>
                <w:t>N 463/2</w:t>
              </w:r>
            </w:hyperlink>
            <w:r>
              <w:rPr>
                <w:color w:val="392C69"/>
              </w:rPr>
              <w:t xml:space="preserve">, от 30.09.2019 </w:t>
            </w:r>
            <w:hyperlink r:id="rId12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</w:tr>
    </w:tbl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 xml:space="preserve">Внесено: Н.Н. Тихомировым, Главой администрации Первомайского района </w:t>
      </w:r>
      <w:proofErr w:type="gramStart"/>
      <w:r>
        <w:t>г</w:t>
      </w:r>
      <w:proofErr w:type="gramEnd"/>
      <w:r>
        <w:t>. Пензы.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proofErr w:type="gramStart"/>
      <w:r>
        <w:t xml:space="preserve">С целью приведения Положения об Администрации Первомайского района г. Пензы в соответствие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Пензы, принятым Решением Пензенской городской Думы от 30.06.2005 N 13-12/49 (с изменениями, внесенными Решением Пензенской городской Думы от 09.12.2005 N 260-17/4), руководствуясь </w:t>
      </w:r>
      <w:hyperlink r:id="rId14" w:history="1">
        <w:r>
          <w:rPr>
            <w:color w:val="0000FF"/>
          </w:rPr>
          <w:t>пунктом 1.12 статьи 31</w:t>
        </w:r>
      </w:hyperlink>
      <w:r>
        <w:t xml:space="preserve"> Устава города Пензы, постановляю:</w:t>
      </w:r>
      <w:proofErr w:type="gramEnd"/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1. Утвердить новую редакцию </w:t>
      </w:r>
      <w:hyperlink w:anchor="P35" w:history="1">
        <w:r>
          <w:rPr>
            <w:color w:val="0000FF"/>
          </w:rPr>
          <w:t>Положения</w:t>
        </w:r>
      </w:hyperlink>
      <w:r>
        <w:t xml:space="preserve"> об Администрации Первомайского района </w:t>
      </w:r>
      <w:proofErr w:type="gramStart"/>
      <w:r>
        <w:t>г</w:t>
      </w:r>
      <w:proofErr w:type="gramEnd"/>
      <w:r>
        <w:t>. Пензы согласно приложению.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</w:t>
      </w:r>
      <w:proofErr w:type="gramStart"/>
      <w:r>
        <w:t>г</w:t>
      </w:r>
      <w:proofErr w:type="gramEnd"/>
      <w:r>
        <w:t>. Пензы от 24.10.2002 N 1996 "Об утверждении Положения об администрации Первомайского района г. Пензы" (в редакции постановлений Главы администрации г. Пензы от 22.01.2003 N 92/2, от 28.04.2003 N 795, от 23.12.2003 N 2360, от 25.04.2005 N 532).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администрации города - руководителя аппарата Макарова А.В., Главу администрации Первомайского района </w:t>
      </w:r>
      <w:proofErr w:type="gramStart"/>
      <w:r>
        <w:t>г</w:t>
      </w:r>
      <w:proofErr w:type="gramEnd"/>
      <w:r>
        <w:t>. Пензы Тихомирова Н.Н.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right"/>
      </w:pPr>
      <w:r>
        <w:t>Глава администрации города</w:t>
      </w:r>
    </w:p>
    <w:p w:rsidR="0083179B" w:rsidRDefault="0083179B">
      <w:pPr>
        <w:pStyle w:val="ConsPlusNormal"/>
        <w:jc w:val="right"/>
      </w:pPr>
      <w:r>
        <w:t>Р.Б.ЧЕРНОВ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right"/>
        <w:outlineLvl w:val="0"/>
      </w:pPr>
      <w:r>
        <w:t>Приложение</w:t>
      </w:r>
    </w:p>
    <w:p w:rsidR="0083179B" w:rsidRDefault="0083179B">
      <w:pPr>
        <w:pStyle w:val="ConsPlusNormal"/>
        <w:jc w:val="right"/>
      </w:pPr>
      <w:r>
        <w:t>к Постановлению</w:t>
      </w:r>
    </w:p>
    <w:p w:rsidR="0083179B" w:rsidRDefault="0083179B">
      <w:pPr>
        <w:pStyle w:val="ConsPlusNormal"/>
        <w:jc w:val="right"/>
      </w:pPr>
      <w:r>
        <w:t>Главы администрации города</w:t>
      </w:r>
    </w:p>
    <w:p w:rsidR="0083179B" w:rsidRDefault="0083179B">
      <w:pPr>
        <w:pStyle w:val="ConsPlusNormal"/>
        <w:jc w:val="right"/>
      </w:pPr>
      <w:r>
        <w:t>от 27 апреля 2006 г. N 397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Title"/>
        <w:jc w:val="center"/>
      </w:pPr>
      <w:bookmarkStart w:id="0" w:name="P35"/>
      <w:bookmarkEnd w:id="0"/>
      <w:r>
        <w:t>ПОЛОЖЕНИЕ</w:t>
      </w:r>
    </w:p>
    <w:p w:rsidR="0083179B" w:rsidRDefault="0083179B">
      <w:pPr>
        <w:pStyle w:val="ConsPlusTitle"/>
        <w:jc w:val="center"/>
      </w:pPr>
      <w:r>
        <w:t>ОБ АДМИНИСТРАЦИИ ПЕРВОМАЙСКОГО РАЙОНА Г. ПЕНЗЫ</w:t>
      </w:r>
    </w:p>
    <w:p w:rsidR="0083179B" w:rsidRDefault="0083179B">
      <w:pPr>
        <w:pStyle w:val="ConsPlusTitle"/>
        <w:jc w:val="both"/>
      </w:pPr>
    </w:p>
    <w:p w:rsidR="0083179B" w:rsidRDefault="0083179B">
      <w:pPr>
        <w:pStyle w:val="ConsPlusTitle"/>
        <w:jc w:val="center"/>
      </w:pPr>
      <w:r>
        <w:t>(новая редакция)</w:t>
      </w:r>
    </w:p>
    <w:p w:rsidR="0083179B" w:rsidRDefault="008317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1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79B" w:rsidRDefault="008317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г. Пензы</w:t>
            </w:r>
            <w:proofErr w:type="gramEnd"/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>от 21.11.2006 N 1357 (ред. 30.11.2006),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Пензы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20.07.2012 </w:t>
            </w:r>
            <w:hyperlink r:id="rId1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23.01.2013 </w:t>
            </w:r>
            <w:hyperlink r:id="rId18" w:history="1">
              <w:r>
                <w:rPr>
                  <w:color w:val="0000FF"/>
                </w:rPr>
                <w:t>N 44/7</w:t>
              </w:r>
            </w:hyperlink>
            <w:r>
              <w:rPr>
                <w:color w:val="392C69"/>
              </w:rPr>
              <w:t>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19" w:history="1">
              <w:r>
                <w:rPr>
                  <w:color w:val="0000FF"/>
                </w:rPr>
                <w:t>N 1460/3</w:t>
              </w:r>
            </w:hyperlink>
            <w:r>
              <w:rPr>
                <w:color w:val="392C69"/>
              </w:rPr>
              <w:t xml:space="preserve">, от 30.06.2016 </w:t>
            </w:r>
            <w:hyperlink r:id="rId20" w:history="1">
              <w:r>
                <w:rPr>
                  <w:color w:val="0000FF"/>
                </w:rPr>
                <w:t>N 1027/2</w:t>
              </w:r>
            </w:hyperlink>
            <w:r>
              <w:rPr>
                <w:color w:val="392C69"/>
              </w:rPr>
              <w:t>,</w:t>
            </w:r>
          </w:p>
          <w:p w:rsidR="0083179B" w:rsidRDefault="00831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21" w:history="1">
              <w:r>
                <w:rPr>
                  <w:color w:val="0000FF"/>
                </w:rPr>
                <w:t>N 2251/1</w:t>
              </w:r>
            </w:hyperlink>
            <w:r>
              <w:rPr>
                <w:color w:val="392C69"/>
              </w:rPr>
              <w:t xml:space="preserve">, от 18.03.2019 </w:t>
            </w:r>
            <w:hyperlink r:id="rId22" w:history="1">
              <w:r>
                <w:rPr>
                  <w:color w:val="0000FF"/>
                </w:rPr>
                <w:t>N 463/2</w:t>
              </w:r>
            </w:hyperlink>
            <w:r>
              <w:rPr>
                <w:color w:val="392C69"/>
              </w:rPr>
              <w:t xml:space="preserve">, от 30.09.2019 </w:t>
            </w:r>
            <w:hyperlink r:id="rId23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79B" w:rsidRDefault="0083179B">
            <w:pPr>
              <w:spacing w:after="1" w:line="0" w:lineRule="atLeast"/>
            </w:pPr>
          </w:p>
        </w:tc>
      </w:tr>
    </w:tbl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 xml:space="preserve">Настоящая редакция Положения разработана в связи с принятием </w:t>
      </w:r>
      <w:hyperlink r:id="rId24" w:history="1">
        <w:r>
          <w:rPr>
            <w:color w:val="0000FF"/>
          </w:rPr>
          <w:t>Устава</w:t>
        </w:r>
      </w:hyperlink>
      <w:r>
        <w:t xml:space="preserve"> города Пензы в новой редакции (Решение Пензенской городской Думы от 30 июня 2005 года N 130-12/4 с изменениями, внесенными Решением Пензенской городской Думы от 09.12.2005 N 260-17/4).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Title"/>
        <w:jc w:val="center"/>
        <w:outlineLvl w:val="1"/>
      </w:pPr>
      <w:r>
        <w:t>I. Общие положения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 xml:space="preserve">1.1. Администрация Первомайского района города Пензы (именуемая далее - "Администрация района") является иным органом местного самоуправления, образуемым по территориальному принципу и обладающим собственными полномочиями по решению вопросов местного значения, установленными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Пензы.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1.2. Администрация района является юридическим лицом, имеющим в оперативном управлении обособленное имущество, самостоятельный баланс, лицевой счет в органах федерального казначейства, лицевые счета в Финансовом управлении города Пензы, в соответствии с действующим законодательством расчетный и иные счета в банках, круглую гербовую печать и штампы, бланки со своим наименованием, а также другие реквизиты.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Администрации г. Пензы от 21.11.2006 N 1357)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1.3. Администрация района вправе от своего имени приобретать и осуществлять имущественные и личные неимущественные права и обязанности, быть истцом и ответчиком в суде.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1.4. Администрация района в своей деятельности руководствуется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Пензенской области, постановлениями и распоряжениями Правительства Пензенской области, решениями Пензенской городской Думы, постановлениями и распоряжениями администрации города Пензы, настоящим Положением.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30.06.2016 N 1027/2)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1.5. Лица, занимающие муниципальные должности в Администрации района, включая Главу администрации района, являются муниципальными служащими.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Администрации г. Пензы от 21.11.2006 N 1357)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1.6. Местонахождение Администрации Первомайского района: 440052, г. Пенза, ул. Богданова, 17.</w:t>
      </w:r>
    </w:p>
    <w:p w:rsidR="0083179B" w:rsidRDefault="0083179B">
      <w:pPr>
        <w:pStyle w:val="ConsPlusNormal"/>
        <w:jc w:val="both"/>
      </w:pPr>
      <w:r>
        <w:t xml:space="preserve">(п. 1.6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Администрации </w:t>
      </w:r>
      <w:proofErr w:type="gramStart"/>
      <w:r>
        <w:t>г</w:t>
      </w:r>
      <w:proofErr w:type="gramEnd"/>
      <w:r>
        <w:t>. Пензы от 21.11.2006 N 1357 (ред. 30.11.2006))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1.7. Вопросы, не урегулированные настоящим Положением, решаются в соответствии с действующим законодательством РФ.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Title"/>
        <w:jc w:val="center"/>
        <w:outlineLvl w:val="1"/>
      </w:pPr>
      <w:r>
        <w:t>II. Компетенция Администрации района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>2. В компетенции Администрации района города Пензы находятся: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lastRenderedPageBreak/>
        <w:t>2.1. Разработка предложений по формированию бюджета города, другим финансовым вопросам местного значения и внесение их в Администрацию города Пензы для рассмотрения;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30.06.2016 N 1027/2;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2.3. Организация сбора статистических показателей, характеризующих состояние экономики и социальной сферы района и представление их в Администрацию города;.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2.4. Организация проведения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 в случаях и порядке,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3179B" w:rsidRDefault="0083179B">
      <w:pPr>
        <w:pStyle w:val="ConsPlusNormal"/>
        <w:jc w:val="both"/>
      </w:pPr>
      <w:r>
        <w:t xml:space="preserve">(п. 2.4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2.5. Участие в мероприятиях по обустройству мест массового отдыха населения на территории района города Пензы, а также по праздничному оформлению территории района города, в проведении массовых мероприятий на территории района города Пензы;</w:t>
      </w:r>
    </w:p>
    <w:p w:rsidR="0083179B" w:rsidRDefault="0083179B">
      <w:pPr>
        <w:pStyle w:val="ConsPlusNormal"/>
        <w:jc w:val="both"/>
      </w:pPr>
      <w:r>
        <w:t xml:space="preserve">(п. 2.5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2.6. Внесение в Администрацию города предложений по составлению Генерального плана города, внесению в него изменений и дополнений;</w:t>
      </w:r>
    </w:p>
    <w:p w:rsidR="0083179B" w:rsidRDefault="0083179B">
      <w:pPr>
        <w:pStyle w:val="ConsPlusNormal"/>
        <w:jc w:val="both"/>
      </w:pPr>
      <w:r>
        <w:t xml:space="preserve">(п. 2.6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23.01.2013 N 44/7;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2.8. Внесение в Администрацию города предложений по строительству электрических, водопроводных, канализационных, тепловых, газовых сетей и сооружений, осуществляемому на территории района;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30.06.2016 N 1027/2;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2.10.1. Разработка и осуществление мер по развитию личных подсобных хозяйств, учет личных подсобных хозяйств в похозяйственных книгах, выдача выписки из похозяйственной книги;</w:t>
      </w:r>
    </w:p>
    <w:p w:rsidR="0083179B" w:rsidRDefault="0083179B">
      <w:pPr>
        <w:pStyle w:val="ConsPlusNormal"/>
        <w:jc w:val="both"/>
      </w:pPr>
      <w:r>
        <w:t xml:space="preserve">(п. 2.10.1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23.01.2013 N 44/7;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19.12.2016 N 2251/1)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2.11.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2.12. Содействие государственным контролирующим органам в осуществлении </w:t>
      </w:r>
      <w:proofErr w:type="gramStart"/>
      <w:r>
        <w:t>контроля за</w:t>
      </w:r>
      <w:proofErr w:type="gramEnd"/>
      <w:r>
        <w:t xml:space="preserve"> соблюдением правил торговли, санитарных и пожарных норм при осуществлении торговли на территории района;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19.12.2016 N 2251/1;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2.14. Организация на территории района мероприятий по охране окружающей среды;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2.15. Участие в предупреждении и ликвидации последствий чрезвычайных ситуаций в границах города;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2.15.1.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18.03.2019 N 463/2.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 xml:space="preserve">Организация на добровольной основе социально значимых работ по благоустройству, предупреждению и ликвидации чрезвычайных ситуаций, охране общественного порядка, охране </w:t>
      </w:r>
      <w:r>
        <w:lastRenderedPageBreak/>
        <w:t>окружающей среды, обустройству мест массового отдыха населения и др., определение по согласованию с уголовно-исполнительными инспекциями вида обязательных работ и объектов, на которых они отбываются, и определение по согласованию с органами, исполняющими наказания в виде исправительных работ, мест отбывания исправительных работ, в соответствии</w:t>
      </w:r>
      <w:proofErr w:type="gramEnd"/>
      <w:r>
        <w:t xml:space="preserve"> с требованиями уголовного законодательства определение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</w:t>
      </w:r>
      <w:proofErr w:type="gramStart"/>
      <w:r>
        <w:t>порядка деятельности судов видов обязательных работ</w:t>
      </w:r>
      <w:proofErr w:type="gramEnd"/>
      <w:r>
        <w:t xml:space="preserve">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:rsidR="0083179B" w:rsidRDefault="0083179B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Пензы от 23.01.2013 </w:t>
      </w:r>
      <w:hyperlink r:id="rId43" w:history="1">
        <w:r>
          <w:rPr>
            <w:color w:val="0000FF"/>
          </w:rPr>
          <w:t>N 44/7</w:t>
        </w:r>
      </w:hyperlink>
      <w:r>
        <w:t xml:space="preserve">, от 12.12.2014 </w:t>
      </w:r>
      <w:hyperlink r:id="rId44" w:history="1">
        <w:r>
          <w:rPr>
            <w:color w:val="0000FF"/>
          </w:rPr>
          <w:t>N 1460/3</w:t>
        </w:r>
      </w:hyperlink>
      <w:r>
        <w:t>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2.17.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района города Пензы;</w:t>
      </w:r>
    </w:p>
    <w:p w:rsidR="0083179B" w:rsidRDefault="0083179B">
      <w:pPr>
        <w:pStyle w:val="ConsPlusNormal"/>
        <w:jc w:val="both"/>
      </w:pPr>
      <w:r>
        <w:t xml:space="preserve">(п. 2.17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2.18.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83179B" w:rsidRDefault="0083179B">
      <w:pPr>
        <w:pStyle w:val="ConsPlusNormal"/>
        <w:jc w:val="both"/>
      </w:pPr>
      <w:r>
        <w:t xml:space="preserve">(п. 2.18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2.19. Создание в целях гражданской обороны запасов материально-технических, продовольственных, медицинских и иных средств, учет объектов потребительского рынка для формирования запасов продовольственного и вещевого снабжения в условиях мирного, военного времени и чрезвычайных ситуаций;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2.20. Обеспечение первичных мер пожарной безопасности в границах района города Пензы;</w:t>
      </w:r>
    </w:p>
    <w:p w:rsidR="0083179B" w:rsidRDefault="0083179B">
      <w:pPr>
        <w:pStyle w:val="ConsPlusNormal"/>
        <w:jc w:val="both"/>
      </w:pPr>
      <w:r>
        <w:t xml:space="preserve">(п. 2.20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19.12.2016 N 2251/1)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2.21. Организация и осуществление мероприятий по мобилизационной подготовке муниципальных предприятий и учреждений, находящихся на территории района города Пензы;</w:t>
      </w:r>
    </w:p>
    <w:p w:rsidR="0083179B" w:rsidRDefault="0083179B">
      <w:pPr>
        <w:pStyle w:val="ConsPlusNormal"/>
        <w:jc w:val="both"/>
      </w:pPr>
      <w:r>
        <w:t xml:space="preserve">(п. 2.21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19.12.2016 N 2251/1)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2.22. Создание </w:t>
      </w:r>
      <w:proofErr w:type="gramStart"/>
      <w:r>
        <w:t>на территории района условий для самоорганизации граждан по месту жительства для собственных инициатив в решении</w:t>
      </w:r>
      <w:proofErr w:type="gramEnd"/>
      <w:r>
        <w:t xml:space="preserve"> вопросов местного значения;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2.23. Регистрация уставов территориального общественного самоуправления, расположенных на территории района, в порядке, определяемом Пензенской городской Думой;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2.24. Выдача разрешений на вступление в брак лицам, достигшим 16 лет, в порядке, установленном законодательством;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2.25. Организация и координация деятельности подростковых клубов, осуществление в пределах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содействие деятельности молодежных движений и организаций на территории района;</w:t>
      </w:r>
    </w:p>
    <w:p w:rsidR="0083179B" w:rsidRDefault="0083179B">
      <w:pPr>
        <w:pStyle w:val="ConsPlusNormal"/>
        <w:jc w:val="both"/>
      </w:pPr>
      <w:r>
        <w:t xml:space="preserve">(п. 2.25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18.03.2019 N 463/2)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2.26. Организация работы по предупреждению безнадзорности и правонарушений несовершеннолетних;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2.27.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23.01.2013 N 44/7;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2.28.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30.06.2016 N 1027/2;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lastRenderedPageBreak/>
        <w:t xml:space="preserve">2.29. </w:t>
      </w:r>
      <w:proofErr w:type="gramStart"/>
      <w:r>
        <w:t>Осуществление на территории района города Пензы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города Пензы, преобразования города Пензы;</w:t>
      </w:r>
      <w:proofErr w:type="gramEnd"/>
    </w:p>
    <w:p w:rsidR="0083179B" w:rsidRDefault="0083179B">
      <w:pPr>
        <w:pStyle w:val="ConsPlusNormal"/>
        <w:jc w:val="both"/>
      </w:pPr>
      <w:r>
        <w:t xml:space="preserve">(п. 2.29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2.30. Создание и содержание мест (площадок) накопления твердых коммунальных отходов на территории района города Пензы,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Согласование создания мест (площадок) накопления твердых коммунальных отходов на территории района города Пензы в порядке, установленном законодательством Российской Федерации;</w:t>
      </w:r>
    </w:p>
    <w:p w:rsidR="0083179B" w:rsidRDefault="0083179B">
      <w:pPr>
        <w:pStyle w:val="ConsPlusNormal"/>
        <w:jc w:val="both"/>
      </w:pPr>
      <w:r>
        <w:t xml:space="preserve">(п. 2.30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30.09.2019 N 1884)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2.31.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19.12.2016 N 2251/1;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2.31. Осуществление муниципального контроля за соблюдением </w:t>
      </w:r>
      <w:proofErr w:type="gramStart"/>
      <w:r>
        <w:t>Правил благоустройства территории города Пензы</w:t>
      </w:r>
      <w:proofErr w:type="gramEnd"/>
      <w:r>
        <w:t xml:space="preserve"> в границах района.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18.03.2019 N 463/2)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2.32. Участие в организации благоустройства: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- осуществление мероприятий по благоустройству территории района города;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- организация установки указателей с наименованиями улиц и номерами домов в районах индивидуальной жилой застройки на территории района города;</w:t>
      </w:r>
    </w:p>
    <w:p w:rsidR="0083179B" w:rsidRDefault="0083179B">
      <w:pPr>
        <w:pStyle w:val="ConsPlusNormal"/>
        <w:jc w:val="both"/>
      </w:pPr>
      <w:r>
        <w:t xml:space="preserve">(п. 2.32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2.33.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обязательств, а также соблюдения получателями субсидий и бюджетных инвестиций условий, целей и порядка, установленных при их предоставлении;</w:t>
      </w:r>
    </w:p>
    <w:p w:rsidR="0083179B" w:rsidRDefault="0083179B">
      <w:pPr>
        <w:pStyle w:val="ConsPlusNormal"/>
        <w:jc w:val="both"/>
      </w:pPr>
      <w:r>
        <w:t xml:space="preserve">(п. 2.33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2.34.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2.35. Осуществление регистрации трудовых договоров, заключаемых работниками с работодателями - физическими лицами в соответствии с трудовым законодательством;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2.36. Выступает муниципальным заказчиком при осуществлении закупок товаров, работ,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:rsidR="0083179B" w:rsidRDefault="0083179B">
      <w:pPr>
        <w:pStyle w:val="ConsPlusNormal"/>
        <w:jc w:val="both"/>
      </w:pPr>
      <w:r>
        <w:t xml:space="preserve">(п. 2.36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2.37. Выступает истцом и ответчиком в судах по вопросам, отнесенным к компетенции администрации района города Пензы.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12.12.2014 N 1460/3)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2.38</w:t>
      </w:r>
      <w:proofErr w:type="gramStart"/>
      <w:r>
        <w:t xml:space="preserve"> У</w:t>
      </w:r>
      <w:proofErr w:type="gramEnd"/>
      <w:r>
        <w:t xml:space="preserve">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30.09.2019 N 1884.</w:t>
      </w:r>
    </w:p>
    <w:p w:rsidR="0083179B" w:rsidRDefault="0083179B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2.39</w:t>
        </w:r>
      </w:hyperlink>
      <w:r>
        <w:t>. Осуществление иных полномочий, предусмотренных нормативными правовыми актами органов местного самоуправления и действующим законодательством.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Title"/>
        <w:jc w:val="center"/>
        <w:outlineLvl w:val="1"/>
      </w:pPr>
      <w:r>
        <w:t>III. Финансы и имущество Администрации района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 xml:space="preserve">3.1. Администрация района финансируется за счет средств бюджета </w:t>
      </w:r>
      <w:proofErr w:type="gramStart"/>
      <w:r>
        <w:t>г</w:t>
      </w:r>
      <w:proofErr w:type="gramEnd"/>
      <w:r>
        <w:t>. Пензы по утвержденной смете.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3.2. Имущество Администрации района является муниципальной собственностью города Пензы и закреплено за администрацией на праве оперативного управления.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3.3. Администрация района в отношении закрепленного за ней имущества осуществляет права владения, пользования и распоряжения в соответствии с федеральным законодательством, решениями Пензенской городской Думы.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Title"/>
        <w:jc w:val="center"/>
        <w:outlineLvl w:val="1"/>
      </w:pPr>
      <w:r>
        <w:t>IV. Организация деятельности Администрации района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ind w:firstLine="540"/>
        <w:jc w:val="both"/>
      </w:pPr>
      <w:r>
        <w:t>4.1. Администрацию района возглавляет глава, назначаемый и увольняемый Главой администрации города Пензы.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4.2. Администрация района в своей деятельности подотчетна Главе администрации города Пензы, а в случаях, предусмотренных </w:t>
      </w:r>
      <w:hyperlink r:id="rId63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г</w:t>
      </w:r>
      <w:proofErr w:type="gramEnd"/>
      <w:r>
        <w:t>. Пензы, также Пензенской городской Думе.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4.3. По вопросам своей компетенции Глава администрации района издает приказы и распоряжения.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4.4. Акты Главы администрации района вступают в силу со дня их принятия, если иное не определено в самом акте.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4.5. Акты Главы администрации района могут быть отменены, признаны утратившими силу, и их действие может быть приостановлено актами Главы администрации района.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 Глава администрации района: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4.6.1. Представляет Администрацию района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массовой, информации, гражданами;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4.6.2. Руководит работой Администрации района на основе единоначалия;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4.6.3. Готовит и представляет в Администрацию города проекты планов и программ социально-экономического развития района, участвует в формировании бюджета города и представляет соответствующие предложения Главе администрации города;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4.6.4. Осуществляет общее руководство структурными подразделениями Администрации района;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4.6.5. Представляет на утверждение Главе администрации города Пензы Положение об Администрации района и ее структуру;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4.6.6. Заключает договоры с предприятиями, учреждениями и организациями в пределах предоставленных полномочий;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4.6.7. Организует работу с обращениями граждан, ведет в установленном порядке прием населения по вопросам районного значения, осуществляет взаимодействие с органами территориального общественного самоуправления, рассматривает и учитывает в своей деятельности предложения населения города и органов территориального общественного самоуправления и принимает необходимые решения;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lastRenderedPageBreak/>
        <w:t>4.6.8. Утверждает в соответствии со структурой и в пределах выделенных бюджетных ассигнований штаты Администрации района, принимает решения по кадровым вопросам аппарата Администрации района, организует учебу и аттестацию работников Администрации района, применяет в соответствии с законодательством меры поощрения и дисциплинарной ответственности к работникам Администрации района;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4.6.9. Утверждает Положения о структурных подразделениях Администрации района, устанавливает обязанности и определяет ответственность работников Администрации района;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4.6.10. Оказывает помощь депутатам, комиссиям Пензенской городской Думы в их работе, принимает меры по привлечению населения района к решению вопросов местного значения;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4.6.11. Открывает и закрывает лицевые счета Администрации района в отделениях федерального казначейства г. Пензы, лицевые счета в Финансовом управлении города Пензы, в соответствии с действующим законодательством </w:t>
      </w:r>
      <w:proofErr w:type="gramStart"/>
      <w:r>
        <w:t>расчетный</w:t>
      </w:r>
      <w:proofErr w:type="gramEnd"/>
      <w:r>
        <w:t xml:space="preserve"> и иные счета в банках, является распорядителем по этим счетам, подписывает финансовые документы;</w:t>
      </w:r>
    </w:p>
    <w:p w:rsidR="0083179B" w:rsidRDefault="0083179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Главы Администрации </w:t>
      </w:r>
      <w:proofErr w:type="gramStart"/>
      <w:r>
        <w:t>г</w:t>
      </w:r>
      <w:proofErr w:type="gramEnd"/>
      <w:r>
        <w:t>. Пензы от 21.11.2006 N 1357)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4.6.12. Распоряжается средствами и имуществом Администрации района в соответствии с законодательством и настоящим Положением;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4.6.13. Принимает решение о формировании постоянно действующих комиссий и организации контроля над их деятельностью в соответствии с действующими нормативными правовыми актами;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4.6.14. По вопросам своей компетенции вправе поручать выступать в суде от своего имени юридическим или физическим лицам, в порядке, установленном законодательством;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4.6.15. Организует в пределах своей компетенции работу по исполнению законов и иных правовых актов органов государственной власти, нормативных правовых актов органов местного самоуправления на территории района.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4.7. Глава администрации района вправе решать другие вопросы, отнесенные </w:t>
      </w:r>
      <w:hyperlink r:id="rId65" w:history="1">
        <w:r>
          <w:rPr>
            <w:color w:val="0000FF"/>
          </w:rPr>
          <w:t>Уставом</w:t>
        </w:r>
      </w:hyperlink>
      <w:r>
        <w:t xml:space="preserve"> города и другими решениями Пензенской городской Думы к ведению Администрации района.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4.8. Глава администрации района вправе вносить в органы местного самоуправления, предложения по вопросам их компетенции.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4.9. Администрация района состоит из Главы администрации района, заместителей и структурных подразделений Администрации района (отделов, комитетов и служб).</w:t>
      </w:r>
    </w:p>
    <w:p w:rsidR="0083179B" w:rsidRDefault="008317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23.01.2013 N 44/7)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4.10. Органы и структурные подразделения Администрации образуются, реорганизуются и ликвидируются по решению главы администрации района в соответствии со структурой Администрации района, утвержденной главой администрации города по представлению главы Администрации района.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4.11. Органы и структурные подразделения Администрации района по вопросам своей деятельности подотчетны Главе администрации района и ответственны перед ним.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 xml:space="preserve">4.12. Прохождение муниципальной службы в Администрации района осуществляется в соответствии с законодательством о муниципальной службе и </w:t>
      </w:r>
      <w:hyperlink r:id="rId67" w:history="1">
        <w:r>
          <w:rPr>
            <w:color w:val="0000FF"/>
          </w:rPr>
          <w:t>Уставом</w:t>
        </w:r>
      </w:hyperlink>
      <w:r>
        <w:t xml:space="preserve"> города Пензы.</w:t>
      </w:r>
    </w:p>
    <w:p w:rsidR="0083179B" w:rsidRDefault="0083179B">
      <w:pPr>
        <w:pStyle w:val="ConsPlusNormal"/>
        <w:spacing w:before="220"/>
        <w:ind w:firstLine="540"/>
        <w:jc w:val="both"/>
      </w:pPr>
      <w:r>
        <w:t>4.13. Реорганизация и ликвидация Администрации района осуществляются в соответствии с действующим законодательством.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right"/>
      </w:pPr>
      <w:r>
        <w:lastRenderedPageBreak/>
        <w:t>Заместитель Главы администрации -</w:t>
      </w:r>
    </w:p>
    <w:p w:rsidR="0083179B" w:rsidRDefault="0083179B">
      <w:pPr>
        <w:pStyle w:val="ConsPlusNormal"/>
        <w:jc w:val="right"/>
      </w:pPr>
      <w:r>
        <w:t>руководитель аппарата</w:t>
      </w:r>
    </w:p>
    <w:p w:rsidR="0083179B" w:rsidRDefault="0083179B">
      <w:pPr>
        <w:pStyle w:val="ConsPlusNormal"/>
        <w:jc w:val="right"/>
      </w:pPr>
      <w:r>
        <w:t>А.В.МАКАРОВ</w:t>
      </w: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jc w:val="both"/>
      </w:pPr>
    </w:p>
    <w:p w:rsidR="0083179B" w:rsidRDefault="00831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F3B" w:rsidRDefault="003A4F3B"/>
    <w:sectPr w:rsidR="003A4F3B" w:rsidSect="0048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3179B"/>
    <w:rsid w:val="003A4F3B"/>
    <w:rsid w:val="0083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5E710341BE8B10F01433AA58DF1FFBE2C0214E8EA9AF5354536E41217B7259E84219861E8BCD03DE36101B0368B5ED59N6z1I" TargetMode="External"/><Relationship Id="rId18" Type="http://schemas.openxmlformats.org/officeDocument/2006/relationships/hyperlink" Target="consultantplus://offline/ref=5F5E710341BE8B10F01433AA58DF1FFBE2C0214E89ABA0545E58334B29227E5BEF4D46910BC2990EDE3F0E1E0B22E6A90E6E47414F479546F53C42NDzEI" TargetMode="External"/><Relationship Id="rId26" Type="http://schemas.openxmlformats.org/officeDocument/2006/relationships/hyperlink" Target="consultantplus://offline/ref=5F5E710341BE8B10F01433AA58DF1FFBE2C0214E8DAFAA5B5F58334B29227E5BEF4D46910BC2990EDE3F0E1C0B22E6A90E6E47414F479546F53C42NDzEI" TargetMode="External"/><Relationship Id="rId39" Type="http://schemas.openxmlformats.org/officeDocument/2006/relationships/hyperlink" Target="consultantplus://offline/ref=5F5E710341BE8B10F01433AA58DF1FFBE2C0214E8EAEA95A545A6E41217B7259E84219860C8B950FDE3F0E1B067DE3BC1F364A485859965BE93E40DENFz3I" TargetMode="External"/><Relationship Id="rId21" Type="http://schemas.openxmlformats.org/officeDocument/2006/relationships/hyperlink" Target="consultantplus://offline/ref=5F5E710341BE8B10F01433AA58DF1FFBE2C0214E8EAEA95A545A6E41217B7259E84219860C8B950FDE3F0E1B057DE3BC1F364A485859965BE93E40DENFz3I" TargetMode="External"/><Relationship Id="rId34" Type="http://schemas.openxmlformats.org/officeDocument/2006/relationships/hyperlink" Target="consultantplus://offline/ref=5F5E710341BE8B10F01433AA58DF1FFBE2C0214E87A8A1515658334B29227E5BEF4D46910BC2990EDE3F0F1B0B22E6A90E6E47414F479546F53C42NDzEI" TargetMode="External"/><Relationship Id="rId42" Type="http://schemas.openxmlformats.org/officeDocument/2006/relationships/hyperlink" Target="consultantplus://offline/ref=5F5E710341BE8B10F01433AA58DF1FFBE2C0214E8EACAF5B515B6E41217B7259E84219860C8B950FDE3F0E1B067DE3BC1F364A485859965BE93E40DENFz3I" TargetMode="External"/><Relationship Id="rId47" Type="http://schemas.openxmlformats.org/officeDocument/2006/relationships/hyperlink" Target="consultantplus://offline/ref=5F5E710341BE8B10F01433AA58DF1FFBE2C0214E8EAEA95A545A6E41217B7259E84219860C8B950FDE3F0E1B087DE3BC1F364A485859965BE93E40DENFz3I" TargetMode="External"/><Relationship Id="rId50" Type="http://schemas.openxmlformats.org/officeDocument/2006/relationships/hyperlink" Target="consultantplus://offline/ref=5F5E710341BE8B10F01433AA58DF1FFBE2C0214E89ABA0545E58334B29227E5BEF4D46910BC2990EDE3F0E1D0B22E6A90E6E47414F479546F53C42NDzEI" TargetMode="External"/><Relationship Id="rId55" Type="http://schemas.openxmlformats.org/officeDocument/2006/relationships/hyperlink" Target="consultantplus://offline/ref=5F5E710341BE8B10F01433AA58DF1FFBE2C0214E8EACAF5B515B6E41217B7259E84219860C8B950FDE3F0E1B097DE3BC1F364A485859965BE93E40DENFz3I" TargetMode="External"/><Relationship Id="rId63" Type="http://schemas.openxmlformats.org/officeDocument/2006/relationships/hyperlink" Target="consultantplus://offline/ref=5F5E710341BE8B10F01433AA58DF1FFBE2C0214E8EA9AF5354536E41217B7259E84219861E8BCD03DE36101B0368B5ED59N6z1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F5E710341BE8B10F01433AA58DF1FFBE2C0214E89ABA0545E58334B29227E5BEF4D46910BC2990EDE3F0E1E0B22E6A90E6E47414F479546F53C42ND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E710341BE8B10F01433AA58DF1FFBE2C0214E8DAFAA5B5F58334B29227E5BEF4D46910BC2990EDE3F0E1D0B22E6A90E6E47414F479546F53C42NDzEI" TargetMode="External"/><Relationship Id="rId29" Type="http://schemas.openxmlformats.org/officeDocument/2006/relationships/hyperlink" Target="consultantplus://offline/ref=5F5E710341BE8B10F01433AA58DF1FFBE2C0214E8DAFAA5B5F58334B29227E5BEF4D46910BC2990EDE3F0F1E0B22E6A90E6E47414F479546F53C42NDz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AA58DF1FFBE2C0214E89AFAA565658334B29227E5BEF4D46910BC2990EDE3F0F1C0B22E6A90E6E47414F479546F53C42NDzEI" TargetMode="External"/><Relationship Id="rId11" Type="http://schemas.openxmlformats.org/officeDocument/2006/relationships/hyperlink" Target="consultantplus://offline/ref=5F5E710341BE8B10F01433AA58DF1FFBE2C0214E8EACAF5B515B6E41217B7259E84219860C8B950FDE3F0E1B057DE3BC1F364A485859965BE93E40DENFz3I" TargetMode="External"/><Relationship Id="rId24" Type="http://schemas.openxmlformats.org/officeDocument/2006/relationships/hyperlink" Target="consultantplus://offline/ref=5F5E710341BE8B10F01433AA58DF1FFBE2C0214E8EA9AF5354536E41217B7259E84219860C8B950FDE3E0B1F097DE3BC1F364A485859965BE93E40DENFz3I" TargetMode="External"/><Relationship Id="rId32" Type="http://schemas.openxmlformats.org/officeDocument/2006/relationships/hyperlink" Target="consultantplus://offline/ref=5F5E710341BE8B10F01433AA58DF1FFBE2C0214E87A8A1515658334B29227E5BEF4D46910BC2990EDE3F0E1D0B22E6A90E6E47414F479546F53C42NDzEI" TargetMode="External"/><Relationship Id="rId37" Type="http://schemas.openxmlformats.org/officeDocument/2006/relationships/hyperlink" Target="consultantplus://offline/ref=5F5E710341BE8B10F01433AA58DF1FFBE2C0214E8EAFAC5B57536E41217B7259E84219860C8B950FDE3F0E1B077DE3BC1F364A485859965BE93E40DENFz3I" TargetMode="External"/><Relationship Id="rId40" Type="http://schemas.openxmlformats.org/officeDocument/2006/relationships/hyperlink" Target="consultantplus://offline/ref=5F5E710341BE8B10F01433AA58DF1FFBE2C0214E87A8A1515658334B29227E5BEF4D46910BC2990EDE3F0F1D0B22E6A90E6E47414F479546F53C42NDzEI" TargetMode="External"/><Relationship Id="rId45" Type="http://schemas.openxmlformats.org/officeDocument/2006/relationships/hyperlink" Target="consultantplus://offline/ref=5F5E710341BE8B10F01433AA58DF1FFBE2C0214E87A8A1515658334B29227E5BEF4D46910BC2990EDE3F0F130B22E6A90E6E47414F479546F53C42NDzEI" TargetMode="External"/><Relationship Id="rId53" Type="http://schemas.openxmlformats.org/officeDocument/2006/relationships/hyperlink" Target="consultantplus://offline/ref=5F5E710341BE8B10F01433AA58DF1FFBE2C0214E8EABAB55505B6E41217B7259E84219860C8B950FDE3F0E1B067DE3BC1F364A485859965BE93E40DENFz3I" TargetMode="External"/><Relationship Id="rId58" Type="http://schemas.openxmlformats.org/officeDocument/2006/relationships/hyperlink" Target="consultantplus://offline/ref=5F5E710341BE8B10F01433AA58DF1FFBE2C0214E87A8A1515658334B29227E5BEF4D46910BC2990EDE3F0D190B22E6A90E6E47414F479546F53C42NDzEI" TargetMode="External"/><Relationship Id="rId66" Type="http://schemas.openxmlformats.org/officeDocument/2006/relationships/hyperlink" Target="consultantplus://offline/ref=5F5E710341BE8B10F01433AA58DF1FFBE2C0214E89ABA0545E58334B29227E5BEF4D46910BC2990EDE3F0C1B0B22E6A90E6E47414F479546F53C42NDzEI" TargetMode="External"/><Relationship Id="rId5" Type="http://schemas.openxmlformats.org/officeDocument/2006/relationships/hyperlink" Target="consultantplus://offline/ref=5F5E710341BE8B10F01433AA58DF1FFBE2C0214E8DAFAA5B5F58334B29227E5BEF4D46910BC2990EDE3F0E1D0B22E6A90E6E47414F479546F53C42NDzEI" TargetMode="External"/><Relationship Id="rId15" Type="http://schemas.openxmlformats.org/officeDocument/2006/relationships/hyperlink" Target="consultantplus://offline/ref=5F5E710341BE8B10F01433AA58DF1FFBE2C0214E8EAAAE545258334B29227E5BEF4D46830B9A950ED7210E181E74B7EFN5z9I" TargetMode="External"/><Relationship Id="rId23" Type="http://schemas.openxmlformats.org/officeDocument/2006/relationships/hyperlink" Target="consultantplus://offline/ref=5F5E710341BE8B10F01433AA58DF1FFBE2C0214E8EABAB55505B6E41217B7259E84219860C8B950FDE3F0E1B057DE3BC1F364A485859965BE93E40DENFz3I" TargetMode="External"/><Relationship Id="rId28" Type="http://schemas.openxmlformats.org/officeDocument/2006/relationships/hyperlink" Target="consultantplus://offline/ref=5F5E710341BE8B10F01433AA58DF1FFBE2C0214E8DAFAA5B5F58334B29227E5BEF4D46910BC2990EDE3F0E130B22E6A90E6E47414F479546F53C42NDzEI" TargetMode="External"/><Relationship Id="rId36" Type="http://schemas.openxmlformats.org/officeDocument/2006/relationships/hyperlink" Target="consultantplus://offline/ref=5F5E710341BE8B10F01433AA58DF1FFBE2C0214E87A8A1515658334B29227E5BEF4D46910BC2990EDE3F0F190B22E6A90E6E47414F479546F53C42NDzEI" TargetMode="External"/><Relationship Id="rId49" Type="http://schemas.openxmlformats.org/officeDocument/2006/relationships/hyperlink" Target="consultantplus://offline/ref=5F5E710341BE8B10F01433AA58DF1FFBE2C0214E8EACAF5B515B6E41217B7259E84219860C8B950FDE3F0E1B077DE3BC1F364A485859965BE93E40DENFz3I" TargetMode="External"/><Relationship Id="rId57" Type="http://schemas.openxmlformats.org/officeDocument/2006/relationships/hyperlink" Target="consultantplus://offline/ref=5F5E710341BE8B10F01433AA58DF1FFBE2C0214E87A8A1515658334B29227E5BEF4D46910BC2990EDE3F0D1B0B22E6A90E6E47414F479546F53C42NDzEI" TargetMode="External"/><Relationship Id="rId61" Type="http://schemas.openxmlformats.org/officeDocument/2006/relationships/hyperlink" Target="consultantplus://offline/ref=5F5E710341BE8B10F01433AA58DF1FFBE2C0214E8EABAB55505B6E41217B7259E84219860C8B950FDE3F0E1B097DE3BC1F364A485859965BE93E40DENFz3I" TargetMode="External"/><Relationship Id="rId10" Type="http://schemas.openxmlformats.org/officeDocument/2006/relationships/hyperlink" Target="consultantplus://offline/ref=5F5E710341BE8B10F01433AA58DF1FFBE2C0214E8EAEA95A545A6E41217B7259E84219860C8B950FDE3F0E1B057DE3BC1F364A485859965BE93E40DENFz3I" TargetMode="External"/><Relationship Id="rId19" Type="http://schemas.openxmlformats.org/officeDocument/2006/relationships/hyperlink" Target="consultantplus://offline/ref=5F5E710341BE8B10F01433AA58DF1FFBE2C0214E87A8A1515658334B29227E5BEF4D46910BC2990EDE3F0E1D0B22E6A90E6E47414F479546F53C42NDzEI" TargetMode="External"/><Relationship Id="rId31" Type="http://schemas.openxmlformats.org/officeDocument/2006/relationships/hyperlink" Target="consultantplus://offline/ref=5F5E710341BE8B10F0142DA74EB341F4E7CB7F438EA7A2050A0768167E2B740CBA0247DF4FC6860EDD210C1B02N7z4I" TargetMode="External"/><Relationship Id="rId44" Type="http://schemas.openxmlformats.org/officeDocument/2006/relationships/hyperlink" Target="consultantplus://offline/ref=5F5E710341BE8B10F01433AA58DF1FFBE2C0214E87A8A1515658334B29227E5BEF4D46910BC2990EDE3F0F1C0B22E6A90E6E47414F479546F53C42NDzEI" TargetMode="External"/><Relationship Id="rId52" Type="http://schemas.openxmlformats.org/officeDocument/2006/relationships/hyperlink" Target="consultantplus://offline/ref=5F5E710341BE8B10F01433AA58DF1FFBE2C0214E87A8A1515658334B29227E5BEF4D46910BC2990EDE3F0C190B22E6A90E6E47414F479546F53C42NDzEI" TargetMode="External"/><Relationship Id="rId60" Type="http://schemas.openxmlformats.org/officeDocument/2006/relationships/hyperlink" Target="consultantplus://offline/ref=5F5E710341BE8B10F01433AA58DF1FFBE2C0214E87A8A1515658334B29227E5BEF4D46910BC2990EDE3F0D1E0B22E6A90E6E47414F479546F53C42NDzEI" TargetMode="External"/><Relationship Id="rId65" Type="http://schemas.openxmlformats.org/officeDocument/2006/relationships/hyperlink" Target="consultantplus://offline/ref=5F5E710341BE8B10F01433AA58DF1FFBE2C0214E8EA9AF5354536E41217B7259E84219861E8BCD03DE36101B0368B5ED59N6z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5E710341BE8B10F01433AA58DF1FFBE2C0214E8EAFAC5B57536E41217B7259E84219860C8B950FDE3F0E1B057DE3BC1F364A485859965BE93E40DENFz3I" TargetMode="External"/><Relationship Id="rId14" Type="http://schemas.openxmlformats.org/officeDocument/2006/relationships/hyperlink" Target="consultantplus://offline/ref=5F5E710341BE8B10F01433AA58DF1FFBE2C0214E8EA9AF5354536E41217B7259E84219860C8B950FDE3E0B1F097DE3BC1F364A485859965BE93E40DENFz3I" TargetMode="External"/><Relationship Id="rId22" Type="http://schemas.openxmlformats.org/officeDocument/2006/relationships/hyperlink" Target="consultantplus://offline/ref=5F5E710341BE8B10F01433AA58DF1FFBE2C0214E8EACAF5B515B6E41217B7259E84219860C8B950FDE3F0E1B057DE3BC1F364A485859965BE93E40DENFz3I" TargetMode="External"/><Relationship Id="rId27" Type="http://schemas.openxmlformats.org/officeDocument/2006/relationships/hyperlink" Target="consultantplus://offline/ref=5F5E710341BE8B10F01433AA58DF1FFBE2C0214E8EAFAC5B57536E41217B7259E84219860C8B950FDE3F0E1B067DE3BC1F364A485859965BE93E40DENFz3I" TargetMode="External"/><Relationship Id="rId30" Type="http://schemas.openxmlformats.org/officeDocument/2006/relationships/hyperlink" Target="consultantplus://offline/ref=5F5E710341BE8B10F01433AA58DF1FFBE2C0214E8EAFAC5B57536E41217B7259E84219860C8B950FDE3F0E1B077DE3BC1F364A485859965BE93E40DENFz3I" TargetMode="External"/><Relationship Id="rId35" Type="http://schemas.openxmlformats.org/officeDocument/2006/relationships/hyperlink" Target="consultantplus://offline/ref=5F5E710341BE8B10F01433AA58DF1FFBE2C0214E89ABA0545E58334B29227E5BEF4D46910BC2990EDE3F0E1D0B22E6A90E6E47414F479546F53C42NDzEI" TargetMode="External"/><Relationship Id="rId43" Type="http://schemas.openxmlformats.org/officeDocument/2006/relationships/hyperlink" Target="consultantplus://offline/ref=5F5E710341BE8B10F01433AA58DF1FFBE2C0214E89ABA0545E58334B29227E5BEF4D46910BC2990EDE3F0F1E0B22E6A90E6E47414F479546F53C42NDzEI" TargetMode="External"/><Relationship Id="rId48" Type="http://schemas.openxmlformats.org/officeDocument/2006/relationships/hyperlink" Target="consultantplus://offline/ref=5F5E710341BE8B10F01433AA58DF1FFBE2C0214E8EAEA95A545A6E41217B7259E84219860C8B950FDE3F0E1A007DE3BC1F364A485859965BE93E40DENFz3I" TargetMode="External"/><Relationship Id="rId56" Type="http://schemas.openxmlformats.org/officeDocument/2006/relationships/hyperlink" Target="consultantplus://offline/ref=5F5E710341BE8B10F01433AA58DF1FFBE2C0214E87A8A1515658334B29227E5BEF4D46910BC2990EDE3F0C1D0B22E6A90E6E47414F479546F53C42NDzEI" TargetMode="External"/><Relationship Id="rId64" Type="http://schemas.openxmlformats.org/officeDocument/2006/relationships/hyperlink" Target="consultantplus://offline/ref=5F5E710341BE8B10F01433AA58DF1FFBE2C0214E8DAFAA5B5F58334B29227E5BEF4D46910BC2990EDE3F0F1B0B22E6A90E6E47414F479546F53C42NDzE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F5E710341BE8B10F01433AA58DF1FFBE2C0214E87A8A1515658334B29227E5BEF4D46910BC2990EDE3F0E1E0B22E6A90E6E47414F479546F53C42NDzEI" TargetMode="External"/><Relationship Id="rId51" Type="http://schemas.openxmlformats.org/officeDocument/2006/relationships/hyperlink" Target="consultantplus://offline/ref=5F5E710341BE8B10F01433AA58DF1FFBE2C0214E8EAFAC5B57536E41217B7259E84219860C8B950FDE3F0E1B077DE3BC1F364A485859965BE93E40DENFz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5E710341BE8B10F01433AA58DF1FFBE2C0214E8EABAB55505B6E41217B7259E84219860C8B950FDE3F0E1B057DE3BC1F364A485859965BE93E40DENFz3I" TargetMode="External"/><Relationship Id="rId17" Type="http://schemas.openxmlformats.org/officeDocument/2006/relationships/hyperlink" Target="consultantplus://offline/ref=5F5E710341BE8B10F01433AA58DF1FFBE2C0214E89AFAA565658334B29227E5BEF4D46910BC2990EDE3F0F1C0B22E6A90E6E47414F479546F53C42NDzEI" TargetMode="External"/><Relationship Id="rId25" Type="http://schemas.openxmlformats.org/officeDocument/2006/relationships/hyperlink" Target="consultantplus://offline/ref=5F5E710341BE8B10F01433AA58DF1FFBE2C0214E8EA9AF5354536E41217B7259E84219861E8BCD03DE36101B0368B5ED59N6z1I" TargetMode="External"/><Relationship Id="rId33" Type="http://schemas.openxmlformats.org/officeDocument/2006/relationships/hyperlink" Target="consultantplus://offline/ref=5F5E710341BE8B10F01433AA58DF1FFBE2C0214E87A8A1515658334B29227E5BEF4D46910BC2990EDE3F0E130B22E6A90E6E47414F479546F53C42NDzEI" TargetMode="External"/><Relationship Id="rId38" Type="http://schemas.openxmlformats.org/officeDocument/2006/relationships/hyperlink" Target="consultantplus://offline/ref=5F5E710341BE8B10F01433AA58DF1FFBE2C0214E89ABA0545E58334B29227E5BEF4D46910BC2990EDE3F0F1A0B22E6A90E6E47414F479546F53C42NDzEI" TargetMode="External"/><Relationship Id="rId46" Type="http://schemas.openxmlformats.org/officeDocument/2006/relationships/hyperlink" Target="consultantplus://offline/ref=5F5E710341BE8B10F01433AA58DF1FFBE2C0214E87A8A1515658334B29227E5BEF4D46910BC2990EDE3F0C1B0B22E6A90E6E47414F479546F53C42NDzEI" TargetMode="External"/><Relationship Id="rId59" Type="http://schemas.openxmlformats.org/officeDocument/2006/relationships/hyperlink" Target="consultantplus://offline/ref=5F5E710341BE8B10F01433AA58DF1FFBE2C0214E87A8A1515658334B29227E5BEF4D46910BC2990EDE3F0D180B22E6A90E6E47414F479546F53C42NDzEI" TargetMode="External"/><Relationship Id="rId67" Type="http://schemas.openxmlformats.org/officeDocument/2006/relationships/hyperlink" Target="consultantplus://offline/ref=5F5E710341BE8B10F01433AA58DF1FFBE2C0214E8EA9AF5354536E41217B7259E84219861E8BCD03DE36101B0368B5ED59N6z1I" TargetMode="External"/><Relationship Id="rId20" Type="http://schemas.openxmlformats.org/officeDocument/2006/relationships/hyperlink" Target="consultantplus://offline/ref=5F5E710341BE8B10F01433AA58DF1FFBE2C0214E8EAFAC5B57536E41217B7259E84219860C8B950FDE3F0E1B057DE3BC1F364A485859965BE93E40DENFz3I" TargetMode="External"/><Relationship Id="rId41" Type="http://schemas.openxmlformats.org/officeDocument/2006/relationships/hyperlink" Target="consultantplus://offline/ref=5F5E710341BE8B10F01433AA58DF1FFBE2C0214E8EAEA95A545A6E41217B7259E84219860C8B950FDE3F0E1B077DE3BC1F364A485859965BE93E40DENFz3I" TargetMode="External"/><Relationship Id="rId54" Type="http://schemas.openxmlformats.org/officeDocument/2006/relationships/hyperlink" Target="consultantplus://offline/ref=5F5E710341BE8B10F01433AA58DF1FFBE2C0214E8EAEA95A545A6E41217B7259E84219860C8B950FDE3F0E1A027DE3BC1F364A485859965BE93E40DENFz3I" TargetMode="External"/><Relationship Id="rId62" Type="http://schemas.openxmlformats.org/officeDocument/2006/relationships/hyperlink" Target="consultantplus://offline/ref=5F5E710341BE8B10F01433AA58DF1FFBE2C0214E89AFAA565658334B29227E5BEF4D46910BC2990EDE3F0F130B22E6A90E6E47414F479546F53C42ND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4436</Words>
  <Characters>25289</Characters>
  <Application>Microsoft Office Word</Application>
  <DocSecurity>0</DocSecurity>
  <Lines>210</Lines>
  <Paragraphs>59</Paragraphs>
  <ScaleCrop>false</ScaleCrop>
  <Company/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2022-03-09T08:51:00Z</dcterms:created>
  <dcterms:modified xsi:type="dcterms:W3CDTF">2022-03-09T08:51:00Z</dcterms:modified>
</cp:coreProperties>
</file>