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Сведения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 в период</w:t>
      </w:r>
    </w:p>
    <w:p w:rsidR="00CF39CD" w:rsidRPr="00CF39CD" w:rsidRDefault="009C5005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января по 31 декабря 2014</w:t>
      </w:r>
      <w:r w:rsidR="00CF39CD" w:rsidRPr="00CF39CD">
        <w:rPr>
          <w:rFonts w:ascii="Times New Roman" w:hAnsi="Times New Roman" w:cs="Times New Roman"/>
          <w:sz w:val="26"/>
          <w:szCs w:val="26"/>
        </w:rPr>
        <w:t xml:space="preserve"> г. совершены сделки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(совершена сделка) по приобретению земельного участка,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другого объекта недвижимости, транспортного средства,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39CD">
        <w:rPr>
          <w:rFonts w:ascii="Times New Roman" w:hAnsi="Times New Roman" w:cs="Times New Roman"/>
          <w:sz w:val="26"/>
          <w:szCs w:val="26"/>
        </w:rPr>
        <w:t>ценных бумаг, акций (долей участия, паев в уставных</w:t>
      </w:r>
      <w:proofErr w:type="gramEnd"/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 xml:space="preserve">(складочных) </w:t>
      </w:r>
      <w:proofErr w:type="gramStart"/>
      <w:r w:rsidRPr="00CF39CD">
        <w:rPr>
          <w:rFonts w:ascii="Times New Roman" w:hAnsi="Times New Roman" w:cs="Times New Roman"/>
          <w:sz w:val="26"/>
          <w:szCs w:val="26"/>
        </w:rPr>
        <w:t>капиталах</w:t>
      </w:r>
      <w:proofErr w:type="gramEnd"/>
      <w:r w:rsidRPr="00CF39CD">
        <w:rPr>
          <w:rFonts w:ascii="Times New Roman" w:hAnsi="Times New Roman" w:cs="Times New Roman"/>
          <w:sz w:val="26"/>
          <w:szCs w:val="26"/>
        </w:rPr>
        <w:t xml:space="preserve"> организаций), если общая сумма</w:t>
      </w:r>
    </w:p>
    <w:p w:rsidR="00CF39CD" w:rsidRPr="00CF39CD" w:rsidRDefault="00CF39CD" w:rsidP="004C4B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 xml:space="preserve">таких сделок превышает общий доход </w:t>
      </w:r>
      <w:r w:rsidR="004C4BA8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CF39CD">
        <w:rPr>
          <w:rFonts w:ascii="Times New Roman" w:hAnsi="Times New Roman" w:cs="Times New Roman"/>
          <w:sz w:val="26"/>
          <w:szCs w:val="26"/>
        </w:rPr>
        <w:t>,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его супруги (супруга) за три последних года, предшествующих</w:t>
      </w:r>
    </w:p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 xml:space="preserve">отчетному периоду </w:t>
      </w:r>
      <w:hyperlink r:id="rId4" w:history="1">
        <w:r w:rsidRPr="00CF39CD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CF39CD" w:rsidRPr="00CF39CD" w:rsidRDefault="00CF39CD" w:rsidP="00CF39C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268"/>
        <w:gridCol w:w="1971"/>
        <w:gridCol w:w="1320"/>
        <w:gridCol w:w="1320"/>
        <w:gridCol w:w="1768"/>
        <w:gridCol w:w="2126"/>
        <w:gridCol w:w="2694"/>
      </w:tblGrid>
      <w:tr w:rsidR="00CF39CD" w:rsidRPr="00CF39CD" w:rsidTr="00B929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hyperlink r:id="rId5" w:history="1">
              <w:r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hyperlink r:id="rId6" w:history="1">
              <w:r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Источники получения средств,</w:t>
            </w:r>
          </w:p>
          <w:p w:rsidR="00A177D4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proofErr w:type="gramEnd"/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приобретено имущество </w:t>
            </w:r>
          </w:p>
          <w:p w:rsidR="00CF39CD" w:rsidRPr="00CF39CD" w:rsidRDefault="00DF61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F39CD"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</w:tr>
      <w:tr w:rsidR="00CF39CD" w:rsidRPr="00CF39CD" w:rsidTr="00B929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Объект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7D4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CF39CD" w:rsidRPr="00CF39CD" w:rsidRDefault="00DF61A8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F39CD"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Ценные бумаги,</w:t>
            </w:r>
          </w:p>
          <w:p w:rsidR="00CF39CD" w:rsidRPr="00CF39CD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акции (доли участия, паи</w:t>
            </w:r>
            <w:proofErr w:type="gramEnd"/>
          </w:p>
          <w:p w:rsidR="00A177D4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в уставных (складочных) капиталах организаций) </w:t>
            </w:r>
          </w:p>
          <w:p w:rsidR="00CF39CD" w:rsidRPr="00CF39CD" w:rsidRDefault="00DF61A8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F39CD"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9CD" w:rsidRPr="00CF39CD" w:rsidTr="00B929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 xml:space="preserve">объекта недвижимости </w:t>
            </w:r>
            <w:hyperlink r:id="rId10" w:history="1">
              <w:r w:rsidRPr="00CF39C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9CD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958" w:rsidRPr="00CF39CD" w:rsidTr="00B929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B92958" w:rsidRDefault="00B92958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Борисова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B92958" w:rsidRDefault="00B92958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финансов, учета и отчетности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B92958" w:rsidRDefault="00B92958" w:rsidP="00B929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B92958" w:rsidRDefault="00B92958" w:rsidP="00B929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CF39CD" w:rsidRDefault="004C4B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CF39CD" w:rsidRDefault="00B92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Pr="00CF39CD" w:rsidRDefault="00B92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958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  <w:r w:rsidR="00585830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риобретение строящегося жилья, ОАО «Сбербанк России» </w:t>
            </w:r>
          </w:p>
          <w:p w:rsidR="00B92958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Пензенское отделение </w:t>
            </w:r>
          </w:p>
          <w:p w:rsidR="00B92958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8624, </w:t>
            </w:r>
          </w:p>
          <w:p w:rsidR="00585830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енза, Суворова,д.81, Кредитор, </w:t>
            </w:r>
          </w:p>
          <w:p w:rsidR="00585830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Кредитный договор </w:t>
            </w:r>
          </w:p>
          <w:p w:rsidR="00585830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1334112 </w:t>
            </w:r>
          </w:p>
          <w:p w:rsidR="00B92958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 августа 2014 г.,</w:t>
            </w:r>
          </w:p>
          <w:p w:rsidR="00585830" w:rsidRDefault="00B92958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(770000,00/757268,80)</w:t>
            </w:r>
            <w:r w:rsidR="00585830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Процентная </w:t>
            </w:r>
          </w:p>
          <w:p w:rsidR="00B92958" w:rsidRDefault="00585830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ставка-13% годовых;</w:t>
            </w:r>
          </w:p>
          <w:p w:rsidR="00585830" w:rsidRDefault="00585830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залог объекта недвижимости (770000,00 руб.)</w:t>
            </w:r>
          </w:p>
          <w:p w:rsidR="00585830" w:rsidRDefault="00585830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Накопления  </w:t>
            </w:r>
          </w:p>
          <w:p w:rsidR="00585830" w:rsidRDefault="00585830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предыдущие годы</w:t>
            </w:r>
          </w:p>
          <w:p w:rsidR="00585830" w:rsidRPr="00CF39CD" w:rsidRDefault="00585830" w:rsidP="005858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(304150,00 руб.)</w:t>
            </w:r>
          </w:p>
        </w:tc>
      </w:tr>
      <w:tr w:rsidR="00A11E42" w:rsidRPr="00CF39CD" w:rsidTr="00B929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B92958" w:rsidRDefault="00A11E42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B92958" w:rsidRDefault="00A11E42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B92958" w:rsidRDefault="00A11E42" w:rsidP="004309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B92958" w:rsidRDefault="00A11E42" w:rsidP="004309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958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4C4BA8" w:rsidP="00430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 w:rsidP="00430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 w:rsidP="00430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 Приобретение строящегося жилья, ОАО «Сбербанк России»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Пензенское отделение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8624,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енза, Суворова,д.81, Кредитор,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Кредитный договор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1334112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 августа 2014 г.,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(770000,00/757268,80), Процентная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ставка-13% годовых;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залог объекта недвижимости (770000,00 руб.)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Накопления  </w:t>
            </w:r>
          </w:p>
          <w:p w:rsidR="00A11E42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предыдущие годы</w:t>
            </w:r>
          </w:p>
          <w:p w:rsidR="00A11E42" w:rsidRPr="00CF39CD" w:rsidRDefault="00A11E42" w:rsidP="004309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(304150,00 руб.)</w:t>
            </w:r>
          </w:p>
        </w:tc>
      </w:tr>
      <w:tr w:rsidR="00A11E42" w:rsidRPr="00CF39CD" w:rsidTr="00B929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Default="00A11E42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Макаров </w:t>
            </w:r>
          </w:p>
          <w:p w:rsidR="00A11E42" w:rsidRPr="00391847" w:rsidRDefault="00A11E42" w:rsidP="0039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47">
              <w:rPr>
                <w:rFonts w:ascii="Times New Roman" w:hAnsi="Times New Roman" w:cs="Times New Roman"/>
                <w:sz w:val="26"/>
                <w:szCs w:val="26"/>
              </w:rPr>
              <w:t>Павел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391847" w:rsidRDefault="00A11E42" w:rsidP="0039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847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Default="00A11E42" w:rsidP="00E95A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05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</w:p>
          <w:p w:rsidR="00A11E42" w:rsidRPr="00E95A05" w:rsidRDefault="00A11E42" w:rsidP="00E95A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5A05">
              <w:rPr>
                <w:rFonts w:ascii="Times New Roman" w:hAnsi="Times New Roman" w:cs="Times New Roman"/>
                <w:sz w:val="26"/>
                <w:szCs w:val="26"/>
              </w:rPr>
              <w:t xml:space="preserve">КИА </w:t>
            </w:r>
            <w:proofErr w:type="spellStart"/>
            <w:r w:rsidRPr="00E95A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Ceed</w:t>
            </w:r>
            <w:proofErr w:type="spellEnd"/>
          </w:p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2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Доход,</w:t>
            </w:r>
          </w:p>
          <w:p w:rsidR="00A11E42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 дарения</w:t>
            </w:r>
          </w:p>
          <w:p w:rsidR="00A11E42" w:rsidRPr="00CF39CD" w:rsidRDefault="00A11E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(759900,00)</w:t>
            </w:r>
          </w:p>
        </w:tc>
      </w:tr>
    </w:tbl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 xml:space="preserve">&lt;1&gt; Сведения размещаются отдельно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если общая сумма таких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Pr="004C4BA8">
        <w:rPr>
          <w:rFonts w:ascii="Times New Roman" w:hAnsi="Times New Roman" w:cs="Times New Roman"/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4C4BA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C4BA8">
        <w:rPr>
          <w:rFonts w:ascii="Times New Roman" w:hAnsi="Times New Roman" w:cs="Times New Roman"/>
          <w:sz w:val="26"/>
          <w:szCs w:val="26"/>
        </w:rPr>
        <w:t>казывается только фамилия, имя, отчество муниципального служащего. Фамилия, имя, отчество супруги (супруга) и несовершеннолетних детей не указывается.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4C4BA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C4BA8">
        <w:rPr>
          <w:rFonts w:ascii="Times New Roman" w:hAnsi="Times New Roman" w:cs="Times New Roman"/>
          <w:sz w:val="26"/>
          <w:szCs w:val="26"/>
        </w:rPr>
        <w:t>крывается должность муниципального служащего.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4C4BA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C4BA8">
        <w:rPr>
          <w:rFonts w:ascii="Times New Roman" w:hAnsi="Times New Roman" w:cs="Times New Roman"/>
          <w:sz w:val="26"/>
          <w:szCs w:val="26"/>
        </w:rPr>
        <w:t>казывается земельный участок; другой объект недвижимости (жилой дом, квартира, нежилое помещение, гараж, иное недвижимое имущество).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4C4BA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C4BA8">
        <w:rPr>
          <w:rFonts w:ascii="Times New Roman" w:hAnsi="Times New Roman" w:cs="Times New Roman"/>
          <w:sz w:val="26"/>
          <w:szCs w:val="26"/>
        </w:rPr>
        <w:t xml:space="preserve">казывается вид (автомобили легковые, автомобили грузовые, автоприцепы, </w:t>
      </w:r>
      <w:proofErr w:type="spellStart"/>
      <w:r w:rsidRPr="004C4BA8">
        <w:rPr>
          <w:rFonts w:ascii="Times New Roman" w:hAnsi="Times New Roman" w:cs="Times New Roman"/>
          <w:sz w:val="26"/>
          <w:szCs w:val="26"/>
        </w:rPr>
        <w:t>мототранспортные</w:t>
      </w:r>
      <w:proofErr w:type="spellEnd"/>
      <w:r w:rsidRPr="004C4BA8">
        <w:rPr>
          <w:rFonts w:ascii="Times New Roman" w:hAnsi="Times New Roman" w:cs="Times New Roman"/>
          <w:sz w:val="26"/>
          <w:szCs w:val="26"/>
        </w:rPr>
        <w:t xml:space="preserve"> средства, сельскохозяйственная техника, водный транспорт, воздушный транспорт, иные транспортные средства) и марка транспортного средства.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4C4BA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C4BA8">
        <w:rPr>
          <w:rFonts w:ascii="Times New Roman" w:hAnsi="Times New Roman" w:cs="Times New Roman"/>
          <w:sz w:val="26"/>
          <w:szCs w:val="26"/>
        </w:rPr>
        <w:t>казываются ценные бумаги (облигации, векселя и другие); акции (доли участия, паи в уставных (складочных) капиталах организаций).</w:t>
      </w:r>
    </w:p>
    <w:p w:rsidR="004C4BA8" w:rsidRPr="004C4BA8" w:rsidRDefault="004C4BA8" w:rsidP="004C4B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BA8">
        <w:rPr>
          <w:rFonts w:ascii="Times New Roman" w:hAnsi="Times New Roman" w:cs="Times New Roman"/>
          <w:sz w:val="26"/>
          <w:szCs w:val="26"/>
        </w:rPr>
        <w:t>&lt;7&gt; Доход по основному месту работы муниципального служащего,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дар, заем; ипотека; доход от продажи имущества; иные кредитные обязательства; другое.</w:t>
      </w:r>
    </w:p>
    <w:p w:rsidR="00800FE8" w:rsidRPr="00CF39CD" w:rsidRDefault="00800FE8">
      <w:pPr>
        <w:rPr>
          <w:sz w:val="26"/>
          <w:szCs w:val="26"/>
        </w:rPr>
      </w:pPr>
    </w:p>
    <w:sectPr w:rsidR="00800FE8" w:rsidRPr="00CF39CD" w:rsidSect="00B647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9CD"/>
    <w:rsid w:val="00152A47"/>
    <w:rsid w:val="002C69AB"/>
    <w:rsid w:val="00391847"/>
    <w:rsid w:val="004C4BA8"/>
    <w:rsid w:val="00585830"/>
    <w:rsid w:val="00800FE8"/>
    <w:rsid w:val="008A07C6"/>
    <w:rsid w:val="009C0727"/>
    <w:rsid w:val="009C5005"/>
    <w:rsid w:val="00A11E42"/>
    <w:rsid w:val="00A177D4"/>
    <w:rsid w:val="00A51B70"/>
    <w:rsid w:val="00B64737"/>
    <w:rsid w:val="00B92958"/>
    <w:rsid w:val="00CF39CD"/>
    <w:rsid w:val="00DF61A8"/>
    <w:rsid w:val="00E8531C"/>
    <w:rsid w:val="00E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A6977E7EE99812A85A03B7190CF7F4ABC47EB9F85FF1F4C4EB8D4864002D5462ECy1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A6977E7EE99812A85A03B7190CF7F4ABC47EB9F85FF1F4C4EB8D4864002D5462ECy1V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A6977E7EE99812A85A03B7190CF7F4ABC47EB9F85FF1F4C4EB8D4864002D5462ECy1V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ED5BD763CCC0F5C136A6977E7EE99812A85A03B7190CF7F4ABC47EB9F85FF1F4C4EB8D4864002D5462EFy1V0L" TargetMode="External"/><Relationship Id="rId10" Type="http://schemas.openxmlformats.org/officeDocument/2006/relationships/hyperlink" Target="consultantplus://offline/ref=50ED5BD763CCC0F5C136A6977E7EE99812A85A03B7190CF7F4ABC47EB9F85FF1F4C4EB8D4864002D5462ECy1V8L" TargetMode="External"/><Relationship Id="rId4" Type="http://schemas.openxmlformats.org/officeDocument/2006/relationships/hyperlink" Target="consultantplus://offline/ref=50ED5BD763CCC0F5C136A6977E7EE99812A85A03B7190CF7F4ABC47EB9F85FF1F4C4EB8D4864002D5462EDy1VDL" TargetMode="External"/><Relationship Id="rId9" Type="http://schemas.openxmlformats.org/officeDocument/2006/relationships/hyperlink" Target="consultantplus://offline/ref=50ED5BD763CCC0F5C136A6977E7EE99812A85A03B7190CF7F4ABC47EB9F85FF1F4C4EB8D4864002D5462ECy1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631</Words>
  <Characters>3600</Characters>
  <Application>Microsoft Office Word</Application>
  <DocSecurity>0</DocSecurity>
  <Lines>30</Lines>
  <Paragraphs>8</Paragraphs>
  <ScaleCrop>false</ScaleCrop>
  <Company>Администрация Первомайского района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2015-05-14T11:21:00Z</dcterms:created>
  <dcterms:modified xsi:type="dcterms:W3CDTF">2015-05-15T10:07:00Z</dcterms:modified>
</cp:coreProperties>
</file>