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73" w:rsidRPr="005C4F3D" w:rsidRDefault="00C662C5" w:rsidP="008E4F7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Объявление </w:t>
      </w:r>
      <w:r w:rsidR="00324D03" w:rsidRPr="005C4F3D">
        <w:rPr>
          <w:b/>
          <w:sz w:val="28"/>
          <w:szCs w:val="28"/>
        </w:rPr>
        <w:t xml:space="preserve"> </w:t>
      </w:r>
    </w:p>
    <w:p w:rsidR="005C4F3D" w:rsidRPr="005C4F3D" w:rsidRDefault="00324D03" w:rsidP="008E4F7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C4F3D">
        <w:rPr>
          <w:b/>
          <w:sz w:val="28"/>
          <w:szCs w:val="28"/>
        </w:rPr>
        <w:t xml:space="preserve">о проведении </w:t>
      </w:r>
      <w:r w:rsidR="008E4F73" w:rsidRPr="005C4F3D">
        <w:rPr>
          <w:b/>
          <w:sz w:val="28"/>
          <w:szCs w:val="28"/>
        </w:rPr>
        <w:t xml:space="preserve">городского </w:t>
      </w:r>
      <w:r w:rsidRPr="005C4F3D">
        <w:rPr>
          <w:b/>
          <w:sz w:val="28"/>
          <w:szCs w:val="28"/>
        </w:rPr>
        <w:t>конкурса</w:t>
      </w:r>
      <w:r w:rsidR="008E4F73" w:rsidRPr="005C4F3D">
        <w:rPr>
          <w:b/>
          <w:sz w:val="28"/>
          <w:szCs w:val="28"/>
        </w:rPr>
        <w:t xml:space="preserve"> </w:t>
      </w:r>
      <w:r w:rsidR="005C4F3D" w:rsidRPr="005C4F3D">
        <w:rPr>
          <w:b/>
          <w:sz w:val="28"/>
          <w:szCs w:val="28"/>
        </w:rPr>
        <w:t xml:space="preserve">на право получения грантов </w:t>
      </w:r>
    </w:p>
    <w:p w:rsidR="005C4F3D" w:rsidRPr="005C4F3D" w:rsidRDefault="005C4F3D" w:rsidP="008E4F7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C4F3D">
        <w:rPr>
          <w:b/>
          <w:sz w:val="28"/>
          <w:szCs w:val="28"/>
        </w:rPr>
        <w:t xml:space="preserve">в виде субсидий на реализацию </w:t>
      </w:r>
      <w:r w:rsidR="008E4F73" w:rsidRPr="005C4F3D">
        <w:rPr>
          <w:b/>
          <w:sz w:val="28"/>
          <w:szCs w:val="28"/>
        </w:rPr>
        <w:t xml:space="preserve">социально значимых проектов, </w:t>
      </w:r>
    </w:p>
    <w:p w:rsidR="005C4F3D" w:rsidRPr="005C4F3D" w:rsidRDefault="008E4F73" w:rsidP="008E4F7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5C4F3D">
        <w:rPr>
          <w:b/>
          <w:sz w:val="28"/>
          <w:szCs w:val="28"/>
        </w:rPr>
        <w:t>направленных</w:t>
      </w:r>
      <w:proofErr w:type="gramEnd"/>
      <w:r w:rsidRPr="005C4F3D">
        <w:rPr>
          <w:b/>
          <w:sz w:val="28"/>
          <w:szCs w:val="28"/>
        </w:rPr>
        <w:t xml:space="preserve"> на развитие территориального общественного </w:t>
      </w:r>
    </w:p>
    <w:p w:rsidR="00324D03" w:rsidRPr="005C4F3D" w:rsidRDefault="008E4F73" w:rsidP="008E4F7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C4F3D">
        <w:rPr>
          <w:b/>
          <w:sz w:val="28"/>
          <w:szCs w:val="28"/>
        </w:rPr>
        <w:t xml:space="preserve">самоуправления </w:t>
      </w:r>
      <w:r w:rsidR="005C4F3D" w:rsidRPr="005C4F3D">
        <w:rPr>
          <w:b/>
          <w:sz w:val="28"/>
          <w:szCs w:val="28"/>
        </w:rPr>
        <w:t xml:space="preserve">и инициатив </w:t>
      </w:r>
      <w:r w:rsidR="00437CC1">
        <w:rPr>
          <w:b/>
          <w:sz w:val="28"/>
          <w:szCs w:val="28"/>
        </w:rPr>
        <w:t xml:space="preserve">жителей </w:t>
      </w:r>
      <w:r w:rsidRPr="005C4F3D">
        <w:rPr>
          <w:b/>
          <w:sz w:val="28"/>
          <w:szCs w:val="28"/>
        </w:rPr>
        <w:t>в городе Пензе в 20</w:t>
      </w:r>
      <w:r w:rsidR="00F4414F">
        <w:rPr>
          <w:b/>
          <w:sz w:val="28"/>
          <w:szCs w:val="28"/>
        </w:rPr>
        <w:t>2</w:t>
      </w:r>
      <w:r w:rsidR="00C662C5">
        <w:rPr>
          <w:b/>
          <w:sz w:val="28"/>
          <w:szCs w:val="28"/>
        </w:rPr>
        <w:t>1</w:t>
      </w:r>
      <w:r w:rsidR="00F4414F">
        <w:rPr>
          <w:b/>
          <w:sz w:val="28"/>
          <w:szCs w:val="28"/>
        </w:rPr>
        <w:t xml:space="preserve"> </w:t>
      </w:r>
      <w:r w:rsidRPr="005C4F3D">
        <w:rPr>
          <w:b/>
          <w:sz w:val="28"/>
          <w:szCs w:val="28"/>
        </w:rPr>
        <w:t>году</w:t>
      </w:r>
    </w:p>
    <w:p w:rsidR="008E4F73" w:rsidRPr="005C4F3D" w:rsidRDefault="008E4F73" w:rsidP="00AD3A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24D03" w:rsidRDefault="00324D03" w:rsidP="00EE09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4F3D">
        <w:rPr>
          <w:sz w:val="28"/>
          <w:szCs w:val="28"/>
        </w:rPr>
        <w:t xml:space="preserve">Постановлением администрации города Пензы от </w:t>
      </w:r>
      <w:r w:rsidR="00EE58AE">
        <w:rPr>
          <w:sz w:val="28"/>
          <w:szCs w:val="28"/>
        </w:rPr>
        <w:t xml:space="preserve">14.05.2021 </w:t>
      </w:r>
      <w:r w:rsidR="005B11CC">
        <w:rPr>
          <w:sz w:val="28"/>
          <w:szCs w:val="28"/>
        </w:rPr>
        <w:t xml:space="preserve">№ </w:t>
      </w:r>
      <w:r w:rsidR="00EE58AE">
        <w:rPr>
          <w:sz w:val="28"/>
          <w:szCs w:val="28"/>
        </w:rPr>
        <w:t xml:space="preserve">683 </w:t>
      </w:r>
      <w:r w:rsidR="00C662C5">
        <w:rPr>
          <w:sz w:val="28"/>
          <w:szCs w:val="28"/>
        </w:rPr>
        <w:t>о</w:t>
      </w:r>
      <w:r w:rsidRPr="005C4F3D">
        <w:rPr>
          <w:sz w:val="28"/>
          <w:szCs w:val="28"/>
        </w:rPr>
        <w:t>бъяв</w:t>
      </w:r>
      <w:r w:rsidR="00C74021" w:rsidRPr="005C4F3D">
        <w:rPr>
          <w:sz w:val="28"/>
          <w:szCs w:val="28"/>
        </w:rPr>
        <w:t xml:space="preserve">лен городской конкурс </w:t>
      </w:r>
      <w:r w:rsidR="005C4F3D" w:rsidRPr="005C4F3D">
        <w:rPr>
          <w:sz w:val="28"/>
          <w:szCs w:val="28"/>
        </w:rPr>
        <w:t xml:space="preserve">на право получения грантов в виде субсидий на реализацию </w:t>
      </w:r>
      <w:r w:rsidR="00C74021" w:rsidRPr="005C4F3D">
        <w:rPr>
          <w:sz w:val="28"/>
          <w:szCs w:val="28"/>
        </w:rPr>
        <w:t xml:space="preserve">социально </w:t>
      </w:r>
      <w:r w:rsidRPr="005C4F3D">
        <w:rPr>
          <w:sz w:val="28"/>
          <w:szCs w:val="28"/>
        </w:rPr>
        <w:t xml:space="preserve">значимых проектов, направленных на развитие территориального общественного самоуправления </w:t>
      </w:r>
      <w:r w:rsidR="005C4F3D" w:rsidRPr="005C4F3D">
        <w:rPr>
          <w:sz w:val="28"/>
          <w:szCs w:val="28"/>
        </w:rPr>
        <w:t xml:space="preserve">и инициатив жителей </w:t>
      </w:r>
      <w:r w:rsidRPr="005C4F3D">
        <w:rPr>
          <w:sz w:val="28"/>
          <w:szCs w:val="28"/>
        </w:rPr>
        <w:t>в городе Пензе в</w:t>
      </w:r>
      <w:r w:rsidR="00EE09A4">
        <w:rPr>
          <w:sz w:val="28"/>
          <w:szCs w:val="28"/>
        </w:rPr>
        <w:t xml:space="preserve"> </w:t>
      </w:r>
      <w:r w:rsidRPr="005C4F3D">
        <w:rPr>
          <w:sz w:val="28"/>
          <w:szCs w:val="28"/>
        </w:rPr>
        <w:t>20</w:t>
      </w:r>
      <w:r w:rsidR="00F4414F">
        <w:rPr>
          <w:sz w:val="28"/>
          <w:szCs w:val="28"/>
        </w:rPr>
        <w:t>2</w:t>
      </w:r>
      <w:r w:rsidR="00C662C5">
        <w:rPr>
          <w:sz w:val="28"/>
          <w:szCs w:val="28"/>
        </w:rPr>
        <w:t>1</w:t>
      </w:r>
      <w:r w:rsidR="00F4414F">
        <w:rPr>
          <w:sz w:val="28"/>
          <w:szCs w:val="28"/>
        </w:rPr>
        <w:t xml:space="preserve"> </w:t>
      </w:r>
      <w:r w:rsidRPr="005C4F3D">
        <w:rPr>
          <w:sz w:val="28"/>
          <w:szCs w:val="28"/>
        </w:rPr>
        <w:t>году</w:t>
      </w:r>
      <w:r w:rsidR="00B565F2">
        <w:rPr>
          <w:sz w:val="28"/>
          <w:szCs w:val="28"/>
        </w:rPr>
        <w:t xml:space="preserve"> (далее – Конкурсный отбор</w:t>
      </w:r>
      <w:r w:rsidR="00F4414F">
        <w:rPr>
          <w:sz w:val="28"/>
          <w:szCs w:val="28"/>
        </w:rPr>
        <w:t>)</w:t>
      </w:r>
      <w:r w:rsidRPr="005C4F3D">
        <w:rPr>
          <w:sz w:val="28"/>
          <w:szCs w:val="28"/>
        </w:rPr>
        <w:t>.</w:t>
      </w:r>
    </w:p>
    <w:p w:rsidR="00437CC1" w:rsidRDefault="00437CC1" w:rsidP="008E4F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565F2" w:rsidRPr="005C4F3D" w:rsidRDefault="00B565F2" w:rsidP="00EE09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4F3D">
        <w:rPr>
          <w:sz w:val="28"/>
          <w:szCs w:val="28"/>
        </w:rPr>
        <w:t>Конкурс</w:t>
      </w:r>
      <w:r>
        <w:rPr>
          <w:sz w:val="28"/>
          <w:szCs w:val="28"/>
        </w:rPr>
        <w:t>ный отбор п</w:t>
      </w:r>
      <w:r w:rsidRPr="005C4F3D">
        <w:rPr>
          <w:sz w:val="28"/>
          <w:szCs w:val="28"/>
        </w:rPr>
        <w:t xml:space="preserve">роводится в соответствии с постановлением администрации города Пензы от </w:t>
      </w:r>
      <w:r>
        <w:rPr>
          <w:sz w:val="28"/>
          <w:szCs w:val="28"/>
        </w:rPr>
        <w:t xml:space="preserve">12.05.2015 </w:t>
      </w:r>
      <w:r w:rsidRPr="005C4F3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650 </w:t>
      </w:r>
      <w:r w:rsidRPr="005C4F3D">
        <w:rPr>
          <w:sz w:val="28"/>
          <w:szCs w:val="28"/>
        </w:rPr>
        <w:t>«Об утверждении Порядка предоставления грантов в виде субсидий на реализацию социально значимых проектов, направленных на развитие территориального общественного самоуправления и инициатив жителей в городе Пензе»</w:t>
      </w:r>
      <w:r>
        <w:rPr>
          <w:sz w:val="28"/>
          <w:szCs w:val="28"/>
        </w:rPr>
        <w:t xml:space="preserve"> (далее – Порядок предоставления грантов)</w:t>
      </w:r>
      <w:r w:rsidRPr="005C4F3D">
        <w:rPr>
          <w:sz w:val="28"/>
          <w:szCs w:val="28"/>
        </w:rPr>
        <w:t>.</w:t>
      </w:r>
    </w:p>
    <w:p w:rsidR="00B565F2" w:rsidRDefault="00B565F2" w:rsidP="008E4F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565F2" w:rsidRDefault="00B565F2" w:rsidP="00EE09A4">
      <w:pPr>
        <w:pStyle w:val="a8"/>
        <w:ind w:firstLine="709"/>
        <w:jc w:val="both"/>
        <w:rPr>
          <w:b w:val="0"/>
          <w:bCs/>
          <w:szCs w:val="28"/>
        </w:rPr>
      </w:pPr>
      <w:proofErr w:type="gramStart"/>
      <w:r w:rsidRPr="00E260DA">
        <w:rPr>
          <w:b w:val="0"/>
          <w:bCs/>
        </w:rPr>
        <w:t xml:space="preserve">Предоставление грантов осуществляется в целях финансового обеспечения затрат, связанных с реализацией социально значимых проектов, направленных на развитие ТОС, осуществление собственных инициатив жителей города Пензы по вопросам местного значения на </w:t>
      </w:r>
      <w:r w:rsidRPr="00E260DA">
        <w:rPr>
          <w:b w:val="0"/>
          <w:bCs/>
          <w:szCs w:val="28"/>
        </w:rPr>
        <w:t>территориях многоквартирных домов, территориях ТОС и (или) территориях района, в рамках муниципальной программы «Развитие территориального общественного самоуправления в городе Пензе и поддержка местных инициатив</w:t>
      </w:r>
      <w:r>
        <w:rPr>
          <w:b w:val="0"/>
          <w:bCs/>
          <w:szCs w:val="28"/>
        </w:rPr>
        <w:t xml:space="preserve"> </w:t>
      </w:r>
      <w:r w:rsidRPr="00E260DA">
        <w:rPr>
          <w:b w:val="0"/>
          <w:bCs/>
          <w:szCs w:val="28"/>
        </w:rPr>
        <w:t xml:space="preserve">на 2020-2026 годы». </w:t>
      </w:r>
      <w:proofErr w:type="gramEnd"/>
    </w:p>
    <w:p w:rsidR="00B565F2" w:rsidRDefault="00B565F2" w:rsidP="00B565F2">
      <w:pPr>
        <w:pStyle w:val="a8"/>
        <w:jc w:val="both"/>
        <w:rPr>
          <w:b w:val="0"/>
          <w:bCs/>
        </w:rPr>
      </w:pPr>
    </w:p>
    <w:p w:rsidR="00F81C0B" w:rsidRDefault="00F81C0B" w:rsidP="00EE09A4">
      <w:pPr>
        <w:pStyle w:val="a8"/>
        <w:ind w:firstLine="709"/>
        <w:jc w:val="both"/>
        <w:rPr>
          <w:b w:val="0"/>
          <w:bCs/>
          <w:szCs w:val="28"/>
        </w:rPr>
      </w:pPr>
      <w:r w:rsidRPr="00F81C0B">
        <w:rPr>
          <w:bCs/>
          <w:szCs w:val="28"/>
        </w:rPr>
        <w:t>Направления с</w:t>
      </w:r>
      <w:r w:rsidR="00EE09A4" w:rsidRPr="00F81C0B">
        <w:rPr>
          <w:bCs/>
          <w:szCs w:val="28"/>
        </w:rPr>
        <w:t>оциально значимы</w:t>
      </w:r>
      <w:r w:rsidRPr="00F81C0B">
        <w:rPr>
          <w:bCs/>
          <w:szCs w:val="28"/>
        </w:rPr>
        <w:t xml:space="preserve">х </w:t>
      </w:r>
      <w:r w:rsidR="00EE09A4" w:rsidRPr="00F81C0B">
        <w:rPr>
          <w:bCs/>
          <w:szCs w:val="28"/>
        </w:rPr>
        <w:t>проект</w:t>
      </w:r>
      <w:r w:rsidRPr="00F81C0B">
        <w:rPr>
          <w:bCs/>
          <w:szCs w:val="28"/>
        </w:rPr>
        <w:t>ов</w:t>
      </w:r>
      <w:r>
        <w:rPr>
          <w:b w:val="0"/>
          <w:bCs/>
          <w:szCs w:val="28"/>
        </w:rPr>
        <w:t>.</w:t>
      </w:r>
    </w:p>
    <w:p w:rsidR="00EE09A4" w:rsidRPr="00E260DA" w:rsidRDefault="00F81C0B" w:rsidP="00EE09A4">
      <w:pPr>
        <w:pStyle w:val="a8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Социально значимый проект </w:t>
      </w:r>
      <w:r w:rsidR="00EE09A4">
        <w:rPr>
          <w:b w:val="0"/>
          <w:bCs/>
          <w:szCs w:val="28"/>
        </w:rPr>
        <w:t>(</w:t>
      </w:r>
      <w:r w:rsidR="00EE09A4" w:rsidRPr="00E260DA">
        <w:rPr>
          <w:b w:val="0"/>
          <w:bCs/>
          <w:szCs w:val="28"/>
        </w:rPr>
        <w:t xml:space="preserve">далее – Проект) </w:t>
      </w:r>
      <w:r w:rsidR="00EE09A4">
        <w:rPr>
          <w:b w:val="0"/>
          <w:bCs/>
          <w:szCs w:val="28"/>
        </w:rPr>
        <w:t xml:space="preserve">– </w:t>
      </w:r>
      <w:r w:rsidR="00EE09A4" w:rsidRPr="00E260DA">
        <w:rPr>
          <w:b w:val="0"/>
          <w:bCs/>
          <w:szCs w:val="28"/>
        </w:rPr>
        <w:t>комплекс взаимосвязанных мероприятий, направленных на достижение конкретных общественно полезных результатов</w:t>
      </w:r>
      <w:r w:rsidR="00EE09A4">
        <w:rPr>
          <w:b w:val="0"/>
          <w:bCs/>
          <w:szCs w:val="28"/>
        </w:rPr>
        <w:t>, в рамках определенного срока и бюджета по направлениям</w:t>
      </w:r>
      <w:r w:rsidR="00EE09A4" w:rsidRPr="00E260DA">
        <w:rPr>
          <w:b w:val="0"/>
          <w:bCs/>
          <w:szCs w:val="28"/>
        </w:rPr>
        <w:t>:</w:t>
      </w:r>
    </w:p>
    <w:p w:rsidR="00EE09A4" w:rsidRDefault="00EE09A4" w:rsidP="00EE09A4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а) п</w:t>
      </w:r>
      <w:r w:rsidRPr="00DC48F3">
        <w:rPr>
          <w:bCs/>
          <w:szCs w:val="28"/>
        </w:rPr>
        <w:t>овышение комфортных и (или) безопасных условий проживания граждан</w:t>
      </w:r>
      <w:r>
        <w:rPr>
          <w:bCs/>
          <w:szCs w:val="28"/>
        </w:rPr>
        <w:t>.</w:t>
      </w:r>
    </w:p>
    <w:p w:rsidR="00EE09A4" w:rsidRPr="00186572" w:rsidRDefault="00EE09A4" w:rsidP="00EE09A4">
      <w:pPr>
        <w:pStyle w:val="a8"/>
        <w:ind w:firstLine="709"/>
        <w:jc w:val="both"/>
        <w:rPr>
          <w:b w:val="0"/>
          <w:bCs/>
          <w:szCs w:val="28"/>
        </w:rPr>
      </w:pPr>
      <w:r w:rsidRPr="00186572">
        <w:rPr>
          <w:b w:val="0"/>
          <w:bCs/>
          <w:szCs w:val="28"/>
        </w:rPr>
        <w:t>Виды работ:</w:t>
      </w:r>
    </w:p>
    <w:p w:rsidR="00EE09A4" w:rsidRDefault="00EE09A4" w:rsidP="00EE09A4">
      <w:pPr>
        <w:pStyle w:val="a8"/>
        <w:ind w:firstLine="709"/>
        <w:jc w:val="both"/>
        <w:rPr>
          <w:b w:val="0"/>
          <w:bCs/>
          <w:szCs w:val="28"/>
        </w:rPr>
      </w:pPr>
      <w:r w:rsidRPr="00DC48F3">
        <w:rPr>
          <w:b w:val="0"/>
          <w:bCs/>
          <w:szCs w:val="28"/>
        </w:rPr>
        <w:t>-</w:t>
      </w:r>
      <w:r>
        <w:rPr>
          <w:b w:val="0"/>
          <w:bCs/>
          <w:szCs w:val="28"/>
        </w:rPr>
        <w:t xml:space="preserve"> </w:t>
      </w:r>
      <w:r w:rsidRPr="00E260DA">
        <w:rPr>
          <w:b w:val="0"/>
          <w:bCs/>
          <w:szCs w:val="28"/>
        </w:rPr>
        <w:t>создание и (или) благоустройство зон отдыха жителей города</w:t>
      </w:r>
      <w:r>
        <w:rPr>
          <w:b w:val="0"/>
          <w:bCs/>
          <w:szCs w:val="28"/>
        </w:rPr>
        <w:t>, в том числе на территории МКД;</w:t>
      </w:r>
    </w:p>
    <w:p w:rsidR="00EE09A4" w:rsidRDefault="00EE09A4" w:rsidP="00EE09A4">
      <w:pPr>
        <w:pStyle w:val="a8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- </w:t>
      </w:r>
      <w:r w:rsidRPr="00E260DA">
        <w:rPr>
          <w:b w:val="0"/>
          <w:bCs/>
          <w:szCs w:val="28"/>
        </w:rPr>
        <w:t>создание, обустройство и ремонт детских игровых и (или) спортивных площадок</w:t>
      </w:r>
      <w:r>
        <w:rPr>
          <w:b w:val="0"/>
          <w:bCs/>
          <w:szCs w:val="28"/>
        </w:rPr>
        <w:t>;</w:t>
      </w:r>
    </w:p>
    <w:p w:rsidR="00EE09A4" w:rsidRDefault="00EE09A4" w:rsidP="00EE09A4">
      <w:pPr>
        <w:pStyle w:val="a8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- </w:t>
      </w:r>
      <w:r w:rsidRPr="00E260DA">
        <w:rPr>
          <w:b w:val="0"/>
          <w:bCs/>
          <w:szCs w:val="28"/>
        </w:rPr>
        <w:t>создание и обустройство мест для стоянки автомобилей</w:t>
      </w:r>
      <w:r>
        <w:rPr>
          <w:b w:val="0"/>
          <w:bCs/>
          <w:szCs w:val="28"/>
        </w:rPr>
        <w:t>;</w:t>
      </w:r>
    </w:p>
    <w:p w:rsidR="00EE09A4" w:rsidRDefault="00EE09A4" w:rsidP="00EE09A4">
      <w:pPr>
        <w:pStyle w:val="a8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- </w:t>
      </w:r>
      <w:r w:rsidRPr="00E260DA">
        <w:rPr>
          <w:b w:val="0"/>
          <w:bCs/>
          <w:szCs w:val="28"/>
        </w:rPr>
        <w:t>строительство, реконструкци</w:t>
      </w:r>
      <w:r>
        <w:rPr>
          <w:b w:val="0"/>
          <w:bCs/>
          <w:szCs w:val="28"/>
        </w:rPr>
        <w:t>я,</w:t>
      </w:r>
      <w:r w:rsidRPr="00E260DA">
        <w:rPr>
          <w:b w:val="0"/>
          <w:bCs/>
          <w:szCs w:val="28"/>
        </w:rPr>
        <w:t xml:space="preserve"> ремонт сетей водоснабжения и (или) водоотведения</w:t>
      </w:r>
      <w:r>
        <w:rPr>
          <w:b w:val="0"/>
          <w:bCs/>
          <w:szCs w:val="28"/>
        </w:rPr>
        <w:t>;</w:t>
      </w:r>
    </w:p>
    <w:p w:rsidR="00EE09A4" w:rsidRDefault="00EE09A4" w:rsidP="00EE09A4">
      <w:pPr>
        <w:pStyle w:val="a8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- </w:t>
      </w:r>
      <w:r w:rsidRPr="00E260DA">
        <w:rPr>
          <w:b w:val="0"/>
          <w:bCs/>
          <w:szCs w:val="28"/>
        </w:rPr>
        <w:t>ремонт дорог и тротуаров на дворовых территориях и проездов к ним в соответствии с ГОСТ, регламентирующим данный вид работ</w:t>
      </w:r>
      <w:r>
        <w:rPr>
          <w:b w:val="0"/>
          <w:bCs/>
          <w:szCs w:val="28"/>
        </w:rPr>
        <w:t>;</w:t>
      </w:r>
    </w:p>
    <w:p w:rsidR="00EE09A4" w:rsidRDefault="00EE09A4" w:rsidP="00EE09A4">
      <w:pPr>
        <w:pStyle w:val="a8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- </w:t>
      </w:r>
      <w:r w:rsidRPr="00E260DA">
        <w:rPr>
          <w:b w:val="0"/>
          <w:bCs/>
          <w:szCs w:val="28"/>
        </w:rPr>
        <w:t>озеленение территорий</w:t>
      </w:r>
      <w:r>
        <w:rPr>
          <w:b w:val="0"/>
          <w:bCs/>
          <w:szCs w:val="28"/>
        </w:rPr>
        <w:t>;</w:t>
      </w:r>
    </w:p>
    <w:p w:rsidR="00EE09A4" w:rsidRDefault="00EE09A4" w:rsidP="00EE09A4">
      <w:pPr>
        <w:pStyle w:val="a8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- создание и обустройство площадок для выгула собак;</w:t>
      </w:r>
    </w:p>
    <w:p w:rsidR="00EE09A4" w:rsidRDefault="00EE09A4" w:rsidP="00EE09A4">
      <w:pPr>
        <w:pStyle w:val="a8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 xml:space="preserve">- </w:t>
      </w:r>
      <w:r w:rsidRPr="00E260DA">
        <w:rPr>
          <w:b w:val="0"/>
          <w:bCs/>
          <w:szCs w:val="28"/>
        </w:rPr>
        <w:t>создание доступной среды для лиц с ограниченными возможностями здоровья</w:t>
      </w:r>
      <w:r>
        <w:rPr>
          <w:b w:val="0"/>
          <w:bCs/>
          <w:szCs w:val="28"/>
        </w:rPr>
        <w:t>;</w:t>
      </w:r>
    </w:p>
    <w:p w:rsidR="00EE09A4" w:rsidRDefault="00EE09A4" w:rsidP="00EE09A4">
      <w:pPr>
        <w:pStyle w:val="a8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- </w:t>
      </w:r>
      <w:r w:rsidRPr="00E260DA">
        <w:rPr>
          <w:b w:val="0"/>
          <w:bCs/>
          <w:szCs w:val="28"/>
        </w:rPr>
        <w:t>устройство наружного освещения, в том числе архитектурной подсветки зданий</w:t>
      </w:r>
      <w:r>
        <w:rPr>
          <w:b w:val="0"/>
          <w:bCs/>
          <w:szCs w:val="28"/>
        </w:rPr>
        <w:t>;</w:t>
      </w:r>
    </w:p>
    <w:p w:rsidR="00EE09A4" w:rsidRPr="00E260DA" w:rsidRDefault="00EE09A4" w:rsidP="00EE09A4">
      <w:pPr>
        <w:pStyle w:val="a8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- создание и (или) обустройство площадок (мест) для осуществления деятельности в области просвещения населения, в том числе по вопросам безопасности жизнедеятельности, охраны здоровья и других областях социальной сферы. </w:t>
      </w:r>
    </w:p>
    <w:p w:rsidR="00EE09A4" w:rsidRPr="00F81C0B" w:rsidRDefault="00EE09A4" w:rsidP="00EE09A4">
      <w:pPr>
        <w:pStyle w:val="a8"/>
        <w:ind w:firstLine="709"/>
        <w:jc w:val="both"/>
        <w:rPr>
          <w:b w:val="0"/>
          <w:bCs/>
          <w:sz w:val="22"/>
          <w:szCs w:val="22"/>
        </w:rPr>
      </w:pPr>
    </w:p>
    <w:p w:rsidR="00EE09A4" w:rsidRDefault="00EE09A4" w:rsidP="00EE09A4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б) у</w:t>
      </w:r>
      <w:r w:rsidRPr="00D92148">
        <w:rPr>
          <w:bCs/>
          <w:szCs w:val="28"/>
        </w:rPr>
        <w:t>лучшение состояния жилищного фонда</w:t>
      </w:r>
      <w:r>
        <w:rPr>
          <w:bCs/>
          <w:szCs w:val="28"/>
        </w:rPr>
        <w:t>.</w:t>
      </w:r>
    </w:p>
    <w:p w:rsidR="00EE09A4" w:rsidRDefault="00EE09A4" w:rsidP="00EE09A4">
      <w:pPr>
        <w:pStyle w:val="a8"/>
        <w:ind w:firstLine="709"/>
        <w:jc w:val="both"/>
        <w:rPr>
          <w:b w:val="0"/>
          <w:bCs/>
          <w:szCs w:val="28"/>
        </w:rPr>
      </w:pPr>
      <w:r w:rsidRPr="00186572">
        <w:rPr>
          <w:b w:val="0"/>
          <w:bCs/>
          <w:szCs w:val="28"/>
        </w:rPr>
        <w:t>Виды работ:</w:t>
      </w:r>
    </w:p>
    <w:p w:rsidR="00EE09A4" w:rsidRDefault="00EE09A4" w:rsidP="00EE09A4">
      <w:pPr>
        <w:pStyle w:val="a8"/>
        <w:ind w:firstLine="709"/>
        <w:jc w:val="both"/>
        <w:rPr>
          <w:b w:val="0"/>
          <w:bCs/>
          <w:szCs w:val="28"/>
        </w:rPr>
      </w:pPr>
      <w:r w:rsidRPr="00E260DA">
        <w:rPr>
          <w:b w:val="0"/>
          <w:bCs/>
          <w:szCs w:val="28"/>
        </w:rPr>
        <w:t xml:space="preserve">- </w:t>
      </w:r>
      <w:r>
        <w:rPr>
          <w:b w:val="0"/>
          <w:bCs/>
          <w:szCs w:val="28"/>
        </w:rPr>
        <w:t>ремонт общего имущества жилого дома;</w:t>
      </w:r>
    </w:p>
    <w:p w:rsidR="00EE09A4" w:rsidRPr="00E260DA" w:rsidRDefault="00EE09A4" w:rsidP="00EE09A4">
      <w:pPr>
        <w:pStyle w:val="a8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- мероприятия по ремонту и благоустройству придомовой территории МКД (за исключением ограждения территории МКД, установки шлагбаумов, установки и (или) ремонта систем видеонаблюдения и </w:t>
      </w:r>
      <w:proofErr w:type="spellStart"/>
      <w:r>
        <w:rPr>
          <w:b w:val="0"/>
          <w:bCs/>
          <w:szCs w:val="28"/>
        </w:rPr>
        <w:t>домофонии</w:t>
      </w:r>
      <w:proofErr w:type="spellEnd"/>
      <w:r>
        <w:rPr>
          <w:b w:val="0"/>
          <w:bCs/>
          <w:szCs w:val="28"/>
        </w:rPr>
        <w:t>).</w:t>
      </w:r>
    </w:p>
    <w:p w:rsidR="00EE09A4" w:rsidRPr="00F81C0B" w:rsidRDefault="00EE09A4" w:rsidP="00EE09A4">
      <w:pPr>
        <w:pStyle w:val="a8"/>
        <w:ind w:firstLine="709"/>
        <w:jc w:val="both"/>
        <w:rPr>
          <w:b w:val="0"/>
          <w:bCs/>
          <w:sz w:val="22"/>
          <w:szCs w:val="22"/>
        </w:rPr>
      </w:pPr>
    </w:p>
    <w:p w:rsidR="00EE09A4" w:rsidRPr="00D92148" w:rsidRDefault="00EE09A4" w:rsidP="00EE09A4">
      <w:pPr>
        <w:pStyle w:val="a8"/>
        <w:ind w:firstLine="709"/>
        <w:jc w:val="both"/>
        <w:rPr>
          <w:bCs/>
          <w:szCs w:val="28"/>
        </w:rPr>
      </w:pPr>
      <w:r>
        <w:rPr>
          <w:bCs/>
          <w:szCs w:val="28"/>
        </w:rPr>
        <w:t>в) о</w:t>
      </w:r>
      <w:r w:rsidRPr="00D92148">
        <w:rPr>
          <w:bCs/>
          <w:szCs w:val="28"/>
        </w:rPr>
        <w:t>рганизация общественно-полезных мероприятий</w:t>
      </w:r>
      <w:r>
        <w:rPr>
          <w:bCs/>
          <w:szCs w:val="28"/>
        </w:rPr>
        <w:t>.</w:t>
      </w:r>
    </w:p>
    <w:p w:rsidR="00EE09A4" w:rsidRPr="00186572" w:rsidRDefault="00EE09A4" w:rsidP="00EE09A4">
      <w:pPr>
        <w:pStyle w:val="a8"/>
        <w:ind w:firstLine="709"/>
        <w:jc w:val="both"/>
        <w:rPr>
          <w:b w:val="0"/>
          <w:bCs/>
          <w:szCs w:val="28"/>
        </w:rPr>
      </w:pPr>
      <w:r w:rsidRPr="00186572">
        <w:rPr>
          <w:b w:val="0"/>
          <w:bCs/>
          <w:szCs w:val="28"/>
        </w:rPr>
        <w:t>Виды работ:</w:t>
      </w:r>
    </w:p>
    <w:p w:rsidR="00EE09A4" w:rsidRDefault="00EE09A4" w:rsidP="00EE09A4">
      <w:pPr>
        <w:pStyle w:val="a8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- </w:t>
      </w:r>
      <w:r w:rsidRPr="00E260DA">
        <w:rPr>
          <w:b w:val="0"/>
          <w:bCs/>
          <w:szCs w:val="28"/>
        </w:rPr>
        <w:t>организаци</w:t>
      </w:r>
      <w:r>
        <w:rPr>
          <w:b w:val="0"/>
          <w:bCs/>
          <w:szCs w:val="28"/>
        </w:rPr>
        <w:t xml:space="preserve">я </w:t>
      </w:r>
      <w:r w:rsidRPr="00E260DA">
        <w:rPr>
          <w:b w:val="0"/>
          <w:bCs/>
          <w:szCs w:val="28"/>
        </w:rPr>
        <w:t>клубных формирований</w:t>
      </w:r>
      <w:r>
        <w:rPr>
          <w:b w:val="0"/>
          <w:bCs/>
          <w:szCs w:val="28"/>
        </w:rPr>
        <w:t>, в том числе по месту жительства;</w:t>
      </w:r>
    </w:p>
    <w:p w:rsidR="00EE09A4" w:rsidRDefault="00EE09A4" w:rsidP="00EE09A4">
      <w:pPr>
        <w:pStyle w:val="a8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- организация </w:t>
      </w:r>
      <w:r w:rsidRPr="00E260DA">
        <w:rPr>
          <w:b w:val="0"/>
          <w:bCs/>
          <w:szCs w:val="28"/>
        </w:rPr>
        <w:t>спортивно-оздоровительных, культурно-досуговых, научно-познавательных</w:t>
      </w:r>
      <w:r>
        <w:rPr>
          <w:b w:val="0"/>
          <w:bCs/>
          <w:szCs w:val="28"/>
        </w:rPr>
        <w:t xml:space="preserve"> и иных </w:t>
      </w:r>
      <w:r w:rsidRPr="00E260DA">
        <w:rPr>
          <w:b w:val="0"/>
          <w:bCs/>
          <w:szCs w:val="28"/>
        </w:rPr>
        <w:t xml:space="preserve">общественно-полезных </w:t>
      </w:r>
      <w:r>
        <w:rPr>
          <w:b w:val="0"/>
          <w:bCs/>
          <w:szCs w:val="28"/>
        </w:rPr>
        <w:t>мероприятий</w:t>
      </w:r>
      <w:r w:rsidRPr="00E260DA">
        <w:rPr>
          <w:b w:val="0"/>
          <w:bCs/>
          <w:szCs w:val="28"/>
        </w:rPr>
        <w:t>.</w:t>
      </w:r>
    </w:p>
    <w:p w:rsidR="00EE09A4" w:rsidRPr="00F81C0B" w:rsidRDefault="00EE09A4" w:rsidP="00EE09A4">
      <w:pPr>
        <w:pStyle w:val="a8"/>
        <w:ind w:firstLine="709"/>
        <w:jc w:val="both"/>
        <w:rPr>
          <w:b w:val="0"/>
          <w:bCs/>
          <w:sz w:val="20"/>
        </w:rPr>
      </w:pPr>
    </w:p>
    <w:p w:rsidR="00EE09A4" w:rsidRDefault="00EE09A4" w:rsidP="00EE09A4">
      <w:pPr>
        <w:pStyle w:val="a8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В рамках одного выбранного направления могут выполняться один или несколько видов работ. </w:t>
      </w:r>
    </w:p>
    <w:p w:rsidR="00EE09A4" w:rsidRDefault="00EE09A4" w:rsidP="00EE09A4">
      <w:pPr>
        <w:pStyle w:val="a8"/>
        <w:ind w:firstLine="709"/>
        <w:jc w:val="both"/>
        <w:rPr>
          <w:b w:val="0"/>
          <w:bCs/>
          <w:szCs w:val="28"/>
        </w:rPr>
      </w:pPr>
    </w:p>
    <w:p w:rsidR="00F81C0B" w:rsidRPr="00F81C0B" w:rsidRDefault="00F81C0B" w:rsidP="00EE09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1C0B">
        <w:rPr>
          <w:rFonts w:ascii="Times New Roman" w:hAnsi="Times New Roman"/>
          <w:b/>
          <w:sz w:val="28"/>
          <w:szCs w:val="28"/>
        </w:rPr>
        <w:t>Размер гранта.</w:t>
      </w:r>
    </w:p>
    <w:p w:rsidR="00EE09A4" w:rsidRDefault="00EE09A4" w:rsidP="00EE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Грант предоставляется </w:t>
      </w:r>
      <w:r w:rsidRPr="00E260DA">
        <w:rPr>
          <w:rFonts w:ascii="Times New Roman" w:hAnsi="Times New Roman" w:cs="Times New Roman"/>
          <w:sz w:val="28"/>
          <w:szCs w:val="28"/>
        </w:rPr>
        <w:t xml:space="preserve">на условиях </w:t>
      </w:r>
      <w:proofErr w:type="spellStart"/>
      <w:r w:rsidRPr="00E260D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260DA">
        <w:rPr>
          <w:rFonts w:ascii="Times New Roman" w:hAnsi="Times New Roman" w:cs="Times New Roman"/>
          <w:sz w:val="28"/>
          <w:szCs w:val="28"/>
        </w:rPr>
        <w:t xml:space="preserve"> части расходов по реализации Проект</w:t>
      </w:r>
      <w:r>
        <w:rPr>
          <w:rFonts w:ascii="Times New Roman" w:hAnsi="Times New Roman" w:cs="Times New Roman"/>
          <w:sz w:val="28"/>
          <w:szCs w:val="28"/>
        </w:rPr>
        <w:t>а в соответствии с пунктом 1.6. Порядка</w:t>
      </w:r>
      <w:r w:rsidR="00F81C0B">
        <w:rPr>
          <w:rFonts w:ascii="Times New Roman" w:hAnsi="Times New Roman" w:cs="Times New Roman"/>
          <w:sz w:val="28"/>
          <w:szCs w:val="28"/>
        </w:rPr>
        <w:t xml:space="preserve"> предоставления грантов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0DA">
        <w:rPr>
          <w:rFonts w:ascii="Times New Roman" w:hAnsi="Times New Roman"/>
          <w:sz w:val="28"/>
          <w:szCs w:val="28"/>
        </w:rPr>
        <w:t xml:space="preserve">в размере не более 70% от общей стоимости Проекта, указанной в смете, и не более </w:t>
      </w:r>
      <w:r>
        <w:rPr>
          <w:rFonts w:ascii="Times New Roman" w:hAnsi="Times New Roman"/>
          <w:sz w:val="28"/>
          <w:szCs w:val="28"/>
        </w:rPr>
        <w:t xml:space="preserve">750 </w:t>
      </w:r>
      <w:r w:rsidRPr="00E260DA">
        <w:rPr>
          <w:rFonts w:ascii="Times New Roman" w:hAnsi="Times New Roman"/>
          <w:sz w:val="28"/>
          <w:szCs w:val="28"/>
        </w:rPr>
        <w:t>тысяч рублей</w:t>
      </w:r>
      <w:r w:rsidRPr="00E260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C0B" w:rsidRDefault="00F81C0B" w:rsidP="00F8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0D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260DA">
        <w:rPr>
          <w:rFonts w:ascii="Times New Roman" w:hAnsi="Times New Roman" w:cs="Times New Roman"/>
          <w:sz w:val="28"/>
          <w:szCs w:val="28"/>
        </w:rPr>
        <w:t xml:space="preserve"> – собственные средства участника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Pr="00E260DA">
        <w:rPr>
          <w:rFonts w:ascii="Times New Roman" w:hAnsi="Times New Roman" w:cs="Times New Roman"/>
          <w:sz w:val="28"/>
          <w:szCs w:val="28"/>
        </w:rPr>
        <w:t xml:space="preserve">и (или) стоимость товаров (работ, услуг), приобретенных (выполненных, оказанных) участником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отбора, </w:t>
      </w:r>
      <w:r w:rsidRPr="00E260DA">
        <w:rPr>
          <w:rFonts w:ascii="Times New Roman" w:hAnsi="Times New Roman" w:cs="Times New Roman"/>
          <w:sz w:val="28"/>
          <w:szCs w:val="28"/>
        </w:rPr>
        <w:t>не менее 30% от общей стоимости Проекта.</w:t>
      </w:r>
    </w:p>
    <w:p w:rsidR="00F81C0B" w:rsidRPr="001F5DF9" w:rsidRDefault="00F81C0B" w:rsidP="00F8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DF9">
        <w:rPr>
          <w:rFonts w:ascii="Times New Roman" w:hAnsi="Times New Roman" w:cs="Times New Roman"/>
          <w:sz w:val="28"/>
          <w:szCs w:val="28"/>
        </w:rPr>
        <w:t xml:space="preserve">В счет </w:t>
      </w:r>
      <w:proofErr w:type="spellStart"/>
      <w:r w:rsidRPr="001F5DF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F5DF9">
        <w:rPr>
          <w:rFonts w:ascii="Times New Roman" w:hAnsi="Times New Roman" w:cs="Times New Roman"/>
          <w:sz w:val="28"/>
          <w:szCs w:val="28"/>
        </w:rPr>
        <w:t xml:space="preserve"> засчитываются используемые на указанные цели денежные средства, иное имущество, имущественные права, а также безвозмездно полученные товары, работы, услуги, использование труда добровольцев с применением оценки такого имущества, имущественных прав, безвозмездно полученных товаров, работ, услуг, использования труда добровольцев методом аналогов, а также стоимость услуг по получению положительного заключения экспертизы сметной стоимости работ и экспертного заключения оценки качества выполненных работ</w:t>
      </w:r>
      <w:proofErr w:type="gramEnd"/>
      <w:r w:rsidRPr="001F5DF9">
        <w:rPr>
          <w:rFonts w:ascii="Times New Roman" w:hAnsi="Times New Roman" w:cs="Times New Roman"/>
          <w:sz w:val="28"/>
          <w:szCs w:val="28"/>
        </w:rPr>
        <w:t xml:space="preserve"> в соответствии с Проектом. </w:t>
      </w:r>
    </w:p>
    <w:p w:rsidR="00F81C0B" w:rsidRDefault="00F81C0B" w:rsidP="00F8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DF9">
        <w:rPr>
          <w:rFonts w:ascii="Times New Roman" w:hAnsi="Times New Roman" w:cs="Times New Roman"/>
          <w:sz w:val="28"/>
          <w:szCs w:val="28"/>
        </w:rPr>
        <w:t xml:space="preserve">Определение размера </w:t>
      </w:r>
      <w:proofErr w:type="spellStart"/>
      <w:r w:rsidRPr="001F5DF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F5DF9">
        <w:rPr>
          <w:rFonts w:ascii="Times New Roman" w:hAnsi="Times New Roman" w:cs="Times New Roman"/>
          <w:sz w:val="28"/>
          <w:szCs w:val="28"/>
        </w:rPr>
        <w:t xml:space="preserve"> с применением метода аналогов применяется при наличии сведений, полученных в результате анализа установленной платы на рынке оказания данного вида услуг в городе Пензе. Для применения метода аналогов необходима информация об установленной плате не менее чем по трем аналогичным услугам на территории города Пензы.</w:t>
      </w:r>
    </w:p>
    <w:p w:rsidR="00F81C0B" w:rsidRPr="00F81C0B" w:rsidRDefault="00F81C0B" w:rsidP="00F81C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C0B">
        <w:rPr>
          <w:rFonts w:ascii="Times New Roman" w:hAnsi="Times New Roman" w:cs="Times New Roman"/>
          <w:b/>
          <w:sz w:val="28"/>
          <w:szCs w:val="28"/>
        </w:rPr>
        <w:lastRenderedPageBreak/>
        <w:t>Организаторы Конкурсного отбора.</w:t>
      </w:r>
    </w:p>
    <w:p w:rsidR="00F81C0B" w:rsidRDefault="00F81C0B" w:rsidP="00F8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Предоставление гранта осуществляется администрациями </w:t>
      </w:r>
      <w:r w:rsidRPr="00E260DA">
        <w:rPr>
          <w:rFonts w:ascii="Times New Roman" w:hAnsi="Times New Roman" w:cs="Times New Roman"/>
          <w:sz w:val="28"/>
          <w:szCs w:val="28"/>
        </w:rPr>
        <w:t>районов города Пензы</w:t>
      </w:r>
      <w:r>
        <w:rPr>
          <w:rFonts w:ascii="Times New Roman" w:hAnsi="Times New Roman" w:cs="Times New Roman"/>
          <w:sz w:val="28"/>
          <w:szCs w:val="28"/>
        </w:rPr>
        <w:t>, являющимися Главными распорядителя</w:t>
      </w:r>
      <w:r w:rsidRPr="00AE338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города Пензы,</w:t>
      </w:r>
      <w:r w:rsidRPr="004D42E6">
        <w:rPr>
          <w:rFonts w:ascii="Times New Roman" w:hAnsi="Times New Roman" w:cs="Times New Roman"/>
          <w:sz w:val="28"/>
          <w:szCs w:val="28"/>
        </w:rPr>
        <w:t xml:space="preserve"> </w:t>
      </w:r>
      <w:r w:rsidRPr="00E260DA">
        <w:rPr>
          <w:rFonts w:ascii="Times New Roman" w:hAnsi="Times New Roman" w:cs="Times New Roman"/>
          <w:sz w:val="28"/>
          <w:szCs w:val="28"/>
        </w:rPr>
        <w:t>до которых в соответствии с бюджетным законодательством Российской Федерации</w:t>
      </w:r>
      <w:r w:rsidRPr="004D42E6">
        <w:rPr>
          <w:rFonts w:ascii="Times New Roman" w:hAnsi="Times New Roman" w:cs="Times New Roman"/>
          <w:sz w:val="28"/>
          <w:szCs w:val="28"/>
        </w:rPr>
        <w:t xml:space="preserve"> </w:t>
      </w:r>
      <w:r w:rsidRPr="00E260DA">
        <w:rPr>
          <w:rFonts w:ascii="Times New Roman" w:hAnsi="Times New Roman" w:cs="Times New Roman"/>
          <w:sz w:val="28"/>
          <w:szCs w:val="28"/>
        </w:rPr>
        <w:t>как получателей бюджетных средств</w:t>
      </w:r>
      <w:r w:rsidRPr="004D42E6">
        <w:rPr>
          <w:rFonts w:ascii="Times New Roman" w:hAnsi="Times New Roman" w:cs="Times New Roman"/>
          <w:sz w:val="28"/>
          <w:szCs w:val="28"/>
        </w:rPr>
        <w:t xml:space="preserve"> </w:t>
      </w:r>
      <w:r w:rsidRPr="00E260DA">
        <w:rPr>
          <w:rFonts w:ascii="Times New Roman" w:hAnsi="Times New Roman" w:cs="Times New Roman"/>
          <w:sz w:val="28"/>
          <w:szCs w:val="28"/>
        </w:rPr>
        <w:t>доведены в установленном порядке лимиты бюджетных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 w:rsidRPr="00E260DA">
        <w:rPr>
          <w:rFonts w:ascii="Times New Roman" w:hAnsi="Times New Roman" w:cs="Times New Roman"/>
          <w:sz w:val="28"/>
          <w:szCs w:val="28"/>
        </w:rPr>
        <w:t>на предоставление грантов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(далее – Главные распорядители)</w:t>
      </w:r>
      <w:r w:rsidRPr="00E260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81C0B" w:rsidRDefault="00F81C0B" w:rsidP="00F8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5F2" w:rsidRPr="0032037C" w:rsidRDefault="00B565F2" w:rsidP="00F8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подачи заявок</w:t>
      </w:r>
      <w:r w:rsidRPr="00320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2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мая по </w:t>
      </w:r>
      <w:r w:rsidR="0032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июня 2021 </w:t>
      </w:r>
      <w:r w:rsidRPr="003203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включительно.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D3A42" w:rsidRDefault="00AD3A42" w:rsidP="00AD3A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565F2" w:rsidRPr="00F81C0B" w:rsidRDefault="00B565F2" w:rsidP="00F81C0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F81C0B">
        <w:rPr>
          <w:b/>
          <w:sz w:val="28"/>
          <w:szCs w:val="28"/>
          <w:u w:val="single"/>
        </w:rPr>
        <w:t xml:space="preserve">Адреса приема заявок Главными распорядителями: </w:t>
      </w:r>
    </w:p>
    <w:p w:rsidR="00B565F2" w:rsidRPr="00437CC1" w:rsidRDefault="00B565F2" w:rsidP="00B565F2">
      <w:pPr>
        <w:pStyle w:val="a3"/>
        <w:spacing w:before="0" w:beforeAutospacing="0" w:after="0" w:afterAutospacing="0"/>
        <w:jc w:val="both"/>
        <w:rPr>
          <w:sz w:val="10"/>
          <w:szCs w:val="10"/>
        </w:rPr>
      </w:pPr>
    </w:p>
    <w:p w:rsidR="00B565F2" w:rsidRPr="0032037C" w:rsidRDefault="00B565F2" w:rsidP="00F81C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037C">
        <w:rPr>
          <w:sz w:val="28"/>
          <w:szCs w:val="28"/>
        </w:rPr>
        <w:t>- Администрация Железнодорожного района г</w:t>
      </w:r>
      <w:r w:rsidR="005C2831">
        <w:rPr>
          <w:sz w:val="28"/>
          <w:szCs w:val="28"/>
        </w:rPr>
        <w:t xml:space="preserve">орода </w:t>
      </w:r>
      <w:r w:rsidRPr="0032037C">
        <w:rPr>
          <w:sz w:val="28"/>
          <w:szCs w:val="28"/>
        </w:rPr>
        <w:t>Пензы:</w:t>
      </w:r>
    </w:p>
    <w:p w:rsidR="00B565F2" w:rsidRPr="0032037C" w:rsidRDefault="00B565F2" w:rsidP="00B56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37C">
        <w:rPr>
          <w:sz w:val="28"/>
          <w:szCs w:val="28"/>
        </w:rPr>
        <w:t>г. Пенза, ул. Московская, 110, кабинет № 215, тел. 56-19-66</w:t>
      </w:r>
      <w:r w:rsidR="001C5069">
        <w:rPr>
          <w:sz w:val="28"/>
          <w:szCs w:val="28"/>
        </w:rPr>
        <w:t>;</w:t>
      </w:r>
      <w:r>
        <w:rPr>
          <w:sz w:val="28"/>
          <w:szCs w:val="28"/>
        </w:rPr>
        <w:t xml:space="preserve"> кабинет № 449, </w:t>
      </w:r>
      <w:r w:rsidR="001C5069">
        <w:rPr>
          <w:sz w:val="28"/>
          <w:szCs w:val="28"/>
        </w:rPr>
        <w:br/>
      </w:r>
      <w:r>
        <w:rPr>
          <w:sz w:val="28"/>
          <w:szCs w:val="28"/>
        </w:rPr>
        <w:t>тел. 55-14-90</w:t>
      </w:r>
      <w:r w:rsidR="003208CF">
        <w:rPr>
          <w:sz w:val="28"/>
          <w:szCs w:val="28"/>
        </w:rPr>
        <w:t xml:space="preserve">, </w:t>
      </w:r>
      <w:r w:rsidR="003208CF">
        <w:rPr>
          <w:sz w:val="28"/>
          <w:szCs w:val="28"/>
          <w:lang w:val="en-US"/>
        </w:rPr>
        <w:t>e</w:t>
      </w:r>
      <w:r w:rsidR="003208CF" w:rsidRPr="003208CF">
        <w:rPr>
          <w:sz w:val="28"/>
          <w:szCs w:val="28"/>
        </w:rPr>
        <w:t>-</w:t>
      </w:r>
      <w:r w:rsidR="003208CF">
        <w:rPr>
          <w:sz w:val="28"/>
          <w:szCs w:val="28"/>
          <w:lang w:val="en-US"/>
        </w:rPr>
        <w:t>mail</w:t>
      </w:r>
      <w:r w:rsidR="003208CF">
        <w:rPr>
          <w:sz w:val="28"/>
          <w:szCs w:val="28"/>
        </w:rPr>
        <w:t>:</w:t>
      </w:r>
      <w:r w:rsidR="003E6585">
        <w:rPr>
          <w:sz w:val="28"/>
          <w:szCs w:val="28"/>
        </w:rPr>
        <w:t xml:space="preserve"> </w:t>
      </w:r>
      <w:proofErr w:type="spellStart"/>
      <w:r w:rsidR="003E6585">
        <w:rPr>
          <w:sz w:val="28"/>
          <w:szCs w:val="28"/>
          <w:lang w:val="en-US"/>
        </w:rPr>
        <w:t>adm</w:t>
      </w:r>
      <w:proofErr w:type="spellEnd"/>
      <w:r w:rsidR="003E6585" w:rsidRPr="003E6585">
        <w:rPr>
          <w:sz w:val="28"/>
          <w:szCs w:val="28"/>
        </w:rPr>
        <w:t>_</w:t>
      </w:r>
      <w:proofErr w:type="spellStart"/>
      <w:r w:rsidR="003E6585">
        <w:rPr>
          <w:sz w:val="28"/>
          <w:szCs w:val="28"/>
          <w:lang w:val="en-US"/>
        </w:rPr>
        <w:t>gd</w:t>
      </w:r>
      <w:proofErr w:type="spellEnd"/>
      <w:r w:rsidR="003E6585" w:rsidRPr="003E6585">
        <w:rPr>
          <w:sz w:val="28"/>
          <w:szCs w:val="28"/>
        </w:rPr>
        <w:t>@</w:t>
      </w:r>
      <w:r w:rsidR="003E6585">
        <w:rPr>
          <w:sz w:val="28"/>
          <w:szCs w:val="28"/>
          <w:lang w:val="en-US"/>
        </w:rPr>
        <w:t>mail</w:t>
      </w:r>
      <w:r w:rsidR="003E6585" w:rsidRPr="003E6585">
        <w:rPr>
          <w:sz w:val="28"/>
          <w:szCs w:val="28"/>
        </w:rPr>
        <w:t>.</w:t>
      </w:r>
      <w:proofErr w:type="spellStart"/>
      <w:r w:rsidR="003E6585">
        <w:rPr>
          <w:sz w:val="28"/>
          <w:szCs w:val="28"/>
          <w:lang w:val="en-US"/>
        </w:rPr>
        <w:t>ru</w:t>
      </w:r>
      <w:proofErr w:type="spellEnd"/>
      <w:r w:rsidRPr="0032037C">
        <w:rPr>
          <w:sz w:val="28"/>
          <w:szCs w:val="28"/>
        </w:rPr>
        <w:t>;</w:t>
      </w:r>
    </w:p>
    <w:p w:rsidR="00B565F2" w:rsidRPr="0032037C" w:rsidRDefault="00B565F2" w:rsidP="00B56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565F2" w:rsidRPr="0032037C" w:rsidRDefault="00B565F2" w:rsidP="00F81C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037C">
        <w:rPr>
          <w:sz w:val="28"/>
          <w:szCs w:val="28"/>
        </w:rPr>
        <w:t>- Администрация Ленинского района г</w:t>
      </w:r>
      <w:r w:rsidR="005C2831">
        <w:rPr>
          <w:sz w:val="28"/>
          <w:szCs w:val="28"/>
        </w:rPr>
        <w:t xml:space="preserve">орода </w:t>
      </w:r>
      <w:r w:rsidRPr="0032037C">
        <w:rPr>
          <w:sz w:val="28"/>
          <w:szCs w:val="28"/>
        </w:rPr>
        <w:t>Пензы:</w:t>
      </w:r>
    </w:p>
    <w:p w:rsidR="00B565F2" w:rsidRPr="0032037C" w:rsidRDefault="00B565F2" w:rsidP="00B56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37C">
        <w:rPr>
          <w:sz w:val="28"/>
          <w:szCs w:val="28"/>
        </w:rPr>
        <w:t>г. Пенза, ул. Пушкина, 29А, кабинет № 207, тел. 54-38-72</w:t>
      </w:r>
      <w:r w:rsidR="003208CF">
        <w:rPr>
          <w:sz w:val="28"/>
          <w:szCs w:val="28"/>
        </w:rPr>
        <w:t xml:space="preserve">, </w:t>
      </w:r>
      <w:r w:rsidR="003208CF">
        <w:rPr>
          <w:sz w:val="28"/>
          <w:szCs w:val="28"/>
          <w:lang w:val="en-US"/>
        </w:rPr>
        <w:t>e</w:t>
      </w:r>
      <w:r w:rsidR="003208CF" w:rsidRPr="003208CF">
        <w:rPr>
          <w:sz w:val="28"/>
          <w:szCs w:val="28"/>
        </w:rPr>
        <w:t>-</w:t>
      </w:r>
      <w:r w:rsidR="003208CF">
        <w:rPr>
          <w:sz w:val="28"/>
          <w:szCs w:val="28"/>
          <w:lang w:val="en-US"/>
        </w:rPr>
        <w:t>mail</w:t>
      </w:r>
      <w:r w:rsidR="003208CF">
        <w:rPr>
          <w:sz w:val="28"/>
          <w:szCs w:val="28"/>
        </w:rPr>
        <w:t>:</w:t>
      </w:r>
      <w:r w:rsidR="003E6585" w:rsidRPr="003E6585">
        <w:rPr>
          <w:sz w:val="28"/>
          <w:szCs w:val="28"/>
        </w:rPr>
        <w:t xml:space="preserve"> </w:t>
      </w:r>
      <w:proofErr w:type="spellStart"/>
      <w:r w:rsidR="00C3282D">
        <w:rPr>
          <w:sz w:val="28"/>
          <w:szCs w:val="28"/>
          <w:lang w:val="en-US"/>
        </w:rPr>
        <w:t>l</w:t>
      </w:r>
      <w:r w:rsidR="003E6585">
        <w:rPr>
          <w:sz w:val="28"/>
          <w:szCs w:val="28"/>
          <w:lang w:val="en-US"/>
        </w:rPr>
        <w:t>en</w:t>
      </w:r>
      <w:proofErr w:type="spellEnd"/>
      <w:r w:rsidR="003E6585" w:rsidRPr="003E6585">
        <w:rPr>
          <w:sz w:val="28"/>
          <w:szCs w:val="28"/>
        </w:rPr>
        <w:t>@</w:t>
      </w:r>
      <w:proofErr w:type="spellStart"/>
      <w:r w:rsidR="003E6585">
        <w:rPr>
          <w:sz w:val="28"/>
          <w:szCs w:val="28"/>
          <w:lang w:val="en-US"/>
        </w:rPr>
        <w:t>sura</w:t>
      </w:r>
      <w:proofErr w:type="spellEnd"/>
      <w:r w:rsidR="003E6585" w:rsidRPr="003E6585">
        <w:rPr>
          <w:sz w:val="28"/>
          <w:szCs w:val="28"/>
        </w:rPr>
        <w:t>.</w:t>
      </w:r>
      <w:proofErr w:type="spellStart"/>
      <w:r w:rsidR="003E6585">
        <w:rPr>
          <w:sz w:val="28"/>
          <w:szCs w:val="28"/>
          <w:lang w:val="en-US"/>
        </w:rPr>
        <w:t>ru</w:t>
      </w:r>
      <w:proofErr w:type="spellEnd"/>
      <w:r w:rsidRPr="0032037C">
        <w:rPr>
          <w:sz w:val="28"/>
          <w:szCs w:val="28"/>
        </w:rPr>
        <w:t>;</w:t>
      </w:r>
    </w:p>
    <w:p w:rsidR="00B565F2" w:rsidRDefault="00B565F2" w:rsidP="00B56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565F2" w:rsidRPr="0032037C" w:rsidRDefault="00B565F2" w:rsidP="00F81C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037C">
        <w:rPr>
          <w:sz w:val="28"/>
          <w:szCs w:val="28"/>
        </w:rPr>
        <w:t>- Администрация Октябрьского района г</w:t>
      </w:r>
      <w:r w:rsidR="005C2831">
        <w:rPr>
          <w:sz w:val="28"/>
          <w:szCs w:val="28"/>
        </w:rPr>
        <w:t xml:space="preserve">орода </w:t>
      </w:r>
      <w:r w:rsidRPr="0032037C">
        <w:rPr>
          <w:sz w:val="28"/>
          <w:szCs w:val="28"/>
        </w:rPr>
        <w:t>Пензы:</w:t>
      </w:r>
    </w:p>
    <w:p w:rsidR="00B565F2" w:rsidRDefault="00B565F2" w:rsidP="00B56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37C">
        <w:rPr>
          <w:sz w:val="28"/>
          <w:szCs w:val="28"/>
        </w:rPr>
        <w:t>г. Пенза, ул. Титова,</w:t>
      </w:r>
      <w:r>
        <w:rPr>
          <w:sz w:val="28"/>
          <w:szCs w:val="28"/>
        </w:rPr>
        <w:t xml:space="preserve"> </w:t>
      </w:r>
      <w:r w:rsidRPr="0032037C">
        <w:rPr>
          <w:sz w:val="28"/>
          <w:szCs w:val="28"/>
        </w:rPr>
        <w:t>13, кабинет № 2</w:t>
      </w:r>
      <w:r>
        <w:rPr>
          <w:sz w:val="28"/>
          <w:szCs w:val="28"/>
        </w:rPr>
        <w:t>0</w:t>
      </w:r>
      <w:r w:rsidRPr="0032037C">
        <w:rPr>
          <w:sz w:val="28"/>
          <w:szCs w:val="28"/>
        </w:rPr>
        <w:t>, тел. 92-9</w:t>
      </w:r>
      <w:r>
        <w:rPr>
          <w:sz w:val="28"/>
          <w:szCs w:val="28"/>
        </w:rPr>
        <w:t>4-62</w:t>
      </w:r>
      <w:r w:rsidR="003208CF">
        <w:rPr>
          <w:sz w:val="28"/>
          <w:szCs w:val="28"/>
        </w:rPr>
        <w:t xml:space="preserve">, </w:t>
      </w:r>
      <w:r w:rsidR="003208CF">
        <w:rPr>
          <w:sz w:val="28"/>
          <w:szCs w:val="28"/>
          <w:lang w:val="en-US"/>
        </w:rPr>
        <w:t>e</w:t>
      </w:r>
      <w:r w:rsidR="003208CF" w:rsidRPr="003208CF">
        <w:rPr>
          <w:sz w:val="28"/>
          <w:szCs w:val="28"/>
        </w:rPr>
        <w:t>-</w:t>
      </w:r>
      <w:r w:rsidR="003208CF">
        <w:rPr>
          <w:sz w:val="28"/>
          <w:szCs w:val="28"/>
          <w:lang w:val="en-US"/>
        </w:rPr>
        <w:t>mail</w:t>
      </w:r>
      <w:r w:rsidR="003208CF">
        <w:rPr>
          <w:sz w:val="28"/>
          <w:szCs w:val="28"/>
        </w:rPr>
        <w:t>:</w:t>
      </w:r>
      <w:r w:rsidR="003E6585" w:rsidRPr="003E6585">
        <w:rPr>
          <w:sz w:val="28"/>
          <w:szCs w:val="28"/>
        </w:rPr>
        <w:t xml:space="preserve"> </w:t>
      </w:r>
      <w:proofErr w:type="spellStart"/>
      <w:r w:rsidR="00C3282D">
        <w:rPr>
          <w:sz w:val="28"/>
          <w:szCs w:val="28"/>
          <w:lang w:val="en-US"/>
        </w:rPr>
        <w:t>o</w:t>
      </w:r>
      <w:bookmarkStart w:id="0" w:name="_GoBack"/>
      <w:bookmarkEnd w:id="0"/>
      <w:r w:rsidR="003E6585">
        <w:rPr>
          <w:sz w:val="28"/>
          <w:szCs w:val="28"/>
          <w:lang w:val="en-US"/>
        </w:rPr>
        <w:t>ktpenza</w:t>
      </w:r>
      <w:proofErr w:type="spellEnd"/>
      <w:r w:rsidR="003E6585" w:rsidRPr="003E6585">
        <w:rPr>
          <w:sz w:val="28"/>
          <w:szCs w:val="28"/>
        </w:rPr>
        <w:t>@</w:t>
      </w:r>
      <w:r w:rsidR="003E6585">
        <w:rPr>
          <w:sz w:val="28"/>
          <w:szCs w:val="28"/>
          <w:lang w:val="en-US"/>
        </w:rPr>
        <w:t>mail</w:t>
      </w:r>
      <w:r w:rsidR="003E6585" w:rsidRPr="003E6585">
        <w:rPr>
          <w:sz w:val="28"/>
          <w:szCs w:val="28"/>
        </w:rPr>
        <w:t>.</w:t>
      </w:r>
      <w:proofErr w:type="spellStart"/>
      <w:r w:rsidR="003E6585">
        <w:rPr>
          <w:sz w:val="28"/>
          <w:szCs w:val="28"/>
          <w:lang w:val="en-US"/>
        </w:rPr>
        <w:t>ru</w:t>
      </w:r>
      <w:proofErr w:type="spellEnd"/>
      <w:r w:rsidRPr="0032037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565F2" w:rsidRPr="0032037C" w:rsidRDefault="00B565F2" w:rsidP="00B56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565F2" w:rsidRPr="0032037C" w:rsidRDefault="00B565F2" w:rsidP="00F81C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037C">
        <w:rPr>
          <w:sz w:val="28"/>
          <w:szCs w:val="28"/>
        </w:rPr>
        <w:t>- Администрация Первомайского района г</w:t>
      </w:r>
      <w:r w:rsidR="005C2831">
        <w:rPr>
          <w:sz w:val="28"/>
          <w:szCs w:val="28"/>
        </w:rPr>
        <w:t xml:space="preserve">орода </w:t>
      </w:r>
      <w:r w:rsidRPr="0032037C">
        <w:rPr>
          <w:sz w:val="28"/>
          <w:szCs w:val="28"/>
        </w:rPr>
        <w:t>Пензы:</w:t>
      </w:r>
    </w:p>
    <w:p w:rsidR="00B565F2" w:rsidRPr="0032037C" w:rsidRDefault="00B565F2" w:rsidP="00B565F2">
      <w:pPr>
        <w:pStyle w:val="a3"/>
        <w:spacing w:before="0" w:beforeAutospacing="0" w:after="0" w:afterAutospacing="0"/>
        <w:rPr>
          <w:sz w:val="28"/>
          <w:szCs w:val="28"/>
        </w:rPr>
      </w:pPr>
      <w:r w:rsidRPr="0032037C">
        <w:rPr>
          <w:sz w:val="28"/>
          <w:szCs w:val="28"/>
        </w:rPr>
        <w:t>г. Пенза, ул. Богданова, 17, кабинет № 22, тел. 34-36-08</w:t>
      </w:r>
      <w:r w:rsidR="003208CF">
        <w:rPr>
          <w:sz w:val="28"/>
          <w:szCs w:val="28"/>
        </w:rPr>
        <w:t xml:space="preserve">, </w:t>
      </w:r>
      <w:r w:rsidR="003208CF">
        <w:rPr>
          <w:sz w:val="28"/>
          <w:szCs w:val="28"/>
          <w:lang w:val="en-US"/>
        </w:rPr>
        <w:t>e</w:t>
      </w:r>
      <w:r w:rsidR="003208CF" w:rsidRPr="003208CF">
        <w:rPr>
          <w:sz w:val="28"/>
          <w:szCs w:val="28"/>
        </w:rPr>
        <w:t>-</w:t>
      </w:r>
      <w:r w:rsidR="003208CF">
        <w:rPr>
          <w:sz w:val="28"/>
          <w:szCs w:val="28"/>
          <w:lang w:val="en-US"/>
        </w:rPr>
        <w:t>mail</w:t>
      </w:r>
      <w:r w:rsidR="003208CF">
        <w:rPr>
          <w:sz w:val="28"/>
          <w:szCs w:val="28"/>
        </w:rPr>
        <w:t>:</w:t>
      </w:r>
      <w:r w:rsidR="003E6585" w:rsidRPr="003E6585">
        <w:rPr>
          <w:sz w:val="28"/>
          <w:szCs w:val="28"/>
        </w:rPr>
        <w:t xml:space="preserve"> </w:t>
      </w:r>
      <w:proofErr w:type="spellStart"/>
      <w:r w:rsidR="003E6585">
        <w:rPr>
          <w:sz w:val="28"/>
          <w:szCs w:val="28"/>
          <w:lang w:val="en-US"/>
        </w:rPr>
        <w:t>apr</w:t>
      </w:r>
      <w:proofErr w:type="spellEnd"/>
      <w:r w:rsidR="003E6585" w:rsidRPr="003E6585">
        <w:rPr>
          <w:sz w:val="28"/>
          <w:szCs w:val="28"/>
        </w:rPr>
        <w:t>-</w:t>
      </w:r>
      <w:proofErr w:type="spellStart"/>
      <w:r w:rsidR="003E6585">
        <w:rPr>
          <w:sz w:val="28"/>
          <w:szCs w:val="28"/>
          <w:lang w:val="en-US"/>
        </w:rPr>
        <w:t>penza</w:t>
      </w:r>
      <w:proofErr w:type="spellEnd"/>
      <w:r w:rsidR="003E6585" w:rsidRPr="003E6585">
        <w:rPr>
          <w:sz w:val="28"/>
          <w:szCs w:val="28"/>
        </w:rPr>
        <w:t>@</w:t>
      </w:r>
      <w:r w:rsidR="003E6585">
        <w:rPr>
          <w:sz w:val="28"/>
          <w:szCs w:val="28"/>
          <w:lang w:val="en-US"/>
        </w:rPr>
        <w:t>mail</w:t>
      </w:r>
      <w:r w:rsidR="003E6585" w:rsidRPr="003E6585">
        <w:rPr>
          <w:sz w:val="28"/>
          <w:szCs w:val="28"/>
        </w:rPr>
        <w:t>.</w:t>
      </w:r>
      <w:proofErr w:type="spellStart"/>
      <w:r w:rsidR="003E6585">
        <w:rPr>
          <w:sz w:val="28"/>
          <w:szCs w:val="28"/>
          <w:lang w:val="en-US"/>
        </w:rPr>
        <w:t>ru</w:t>
      </w:r>
      <w:proofErr w:type="spellEnd"/>
      <w:r w:rsidR="003E6585">
        <w:rPr>
          <w:sz w:val="28"/>
          <w:szCs w:val="28"/>
        </w:rPr>
        <w:t>.</w:t>
      </w:r>
      <w:r w:rsidRPr="0032037C">
        <w:rPr>
          <w:sz w:val="28"/>
          <w:szCs w:val="28"/>
        </w:rPr>
        <w:t xml:space="preserve"> </w:t>
      </w:r>
    </w:p>
    <w:p w:rsidR="00B565F2" w:rsidRDefault="00B565F2" w:rsidP="00B56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565F2" w:rsidRPr="0032037C" w:rsidRDefault="00B565F2" w:rsidP="00F81C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037C">
        <w:rPr>
          <w:sz w:val="28"/>
          <w:szCs w:val="28"/>
        </w:rPr>
        <w:t>Ежедневно: с 9.00 до 18.00</w:t>
      </w:r>
    </w:p>
    <w:p w:rsidR="00B565F2" w:rsidRPr="0032037C" w:rsidRDefault="00B565F2" w:rsidP="00F81C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037C">
        <w:rPr>
          <w:sz w:val="28"/>
          <w:szCs w:val="28"/>
        </w:rPr>
        <w:t>Перерыв: с 13.00 до 14.00</w:t>
      </w:r>
    </w:p>
    <w:p w:rsidR="00B565F2" w:rsidRDefault="00B565F2" w:rsidP="00F81C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037C">
        <w:rPr>
          <w:sz w:val="28"/>
          <w:szCs w:val="28"/>
        </w:rPr>
        <w:t>Выходные: суббота, воскресенье.</w:t>
      </w:r>
    </w:p>
    <w:p w:rsidR="00B565F2" w:rsidRDefault="00B565F2" w:rsidP="00AD3A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791E" w:rsidRDefault="0047791E" w:rsidP="00F81C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Главные распорядители в указанные сроки и по указанным адресам проводят разъяснения положений о проведении Конкурсного отбора.</w:t>
      </w:r>
    </w:p>
    <w:p w:rsidR="0047791E" w:rsidRDefault="0047791E" w:rsidP="00AD3A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208CF" w:rsidRPr="009E58CF" w:rsidRDefault="003208CF" w:rsidP="00F81C0B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Сетевой адрес сайта, на котором обеспечивается проведение Конкурсного отбора (место ознакомления с конкурсной документацией)</w:t>
      </w:r>
      <w:r w:rsidRPr="009E58CF">
        <w:rPr>
          <w:rStyle w:val="a4"/>
          <w:sz w:val="28"/>
          <w:szCs w:val="28"/>
        </w:rPr>
        <w:t>:</w:t>
      </w:r>
    </w:p>
    <w:p w:rsidR="003208CF" w:rsidRPr="009E58CF" w:rsidRDefault="003208CF" w:rsidP="00F81C0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E58CF">
        <w:rPr>
          <w:rStyle w:val="a4"/>
          <w:b w:val="0"/>
          <w:sz w:val="28"/>
          <w:szCs w:val="28"/>
        </w:rPr>
        <w:t xml:space="preserve">- официальный сайт администрации города Пензы </w:t>
      </w:r>
      <w:r w:rsidR="00F81C0B">
        <w:rPr>
          <w:rStyle w:val="a4"/>
          <w:b w:val="0"/>
          <w:sz w:val="28"/>
          <w:szCs w:val="28"/>
        </w:rPr>
        <w:br/>
      </w:r>
      <w:r w:rsidRPr="009E58CF">
        <w:rPr>
          <w:rStyle w:val="a4"/>
          <w:b w:val="0"/>
          <w:sz w:val="28"/>
          <w:szCs w:val="28"/>
        </w:rPr>
        <w:t>(</w:t>
      </w:r>
      <w:hyperlink r:id="rId6" w:history="1">
        <w:r w:rsidRPr="009E58CF">
          <w:rPr>
            <w:rStyle w:val="a7"/>
            <w:b/>
            <w:color w:val="auto"/>
            <w:sz w:val="28"/>
            <w:szCs w:val="28"/>
          </w:rPr>
          <w:t>http://www.penza-gorod.ru</w:t>
        </w:r>
      </w:hyperlink>
      <w:r w:rsidRPr="009E58CF">
        <w:rPr>
          <w:b/>
          <w:sz w:val="28"/>
          <w:szCs w:val="28"/>
        </w:rPr>
        <w:t xml:space="preserve">) </w:t>
      </w:r>
      <w:r w:rsidRPr="009E58CF">
        <w:rPr>
          <w:rStyle w:val="a4"/>
          <w:b w:val="0"/>
          <w:sz w:val="28"/>
          <w:szCs w:val="28"/>
        </w:rPr>
        <w:sym w:font="Symbol" w:char="F0AE"/>
      </w:r>
      <w:r w:rsidRPr="009E58CF">
        <w:rPr>
          <w:rStyle w:val="a4"/>
          <w:b w:val="0"/>
          <w:sz w:val="28"/>
          <w:szCs w:val="28"/>
        </w:rPr>
        <w:t xml:space="preserve"> Направления деятельности </w:t>
      </w:r>
      <w:r w:rsidRPr="009E58CF">
        <w:rPr>
          <w:rStyle w:val="a4"/>
          <w:b w:val="0"/>
          <w:sz w:val="28"/>
          <w:szCs w:val="28"/>
        </w:rPr>
        <w:sym w:font="Symbol" w:char="F0AE"/>
      </w:r>
      <w:r w:rsidRPr="009E58CF">
        <w:rPr>
          <w:rStyle w:val="a4"/>
          <w:b w:val="0"/>
          <w:sz w:val="28"/>
          <w:szCs w:val="28"/>
        </w:rPr>
        <w:t xml:space="preserve"> Общественное самоуправление </w:t>
      </w:r>
      <w:r w:rsidRPr="009E58CF">
        <w:rPr>
          <w:rStyle w:val="a4"/>
          <w:b w:val="0"/>
          <w:sz w:val="28"/>
          <w:szCs w:val="28"/>
        </w:rPr>
        <w:sym w:font="Symbol" w:char="F0AE"/>
      </w:r>
      <w:r w:rsidRPr="009E58CF">
        <w:rPr>
          <w:rStyle w:val="a4"/>
          <w:b w:val="0"/>
          <w:sz w:val="28"/>
          <w:szCs w:val="28"/>
        </w:rPr>
        <w:t xml:space="preserve"> Конкурс </w:t>
      </w:r>
      <w:r w:rsidRPr="009E58CF">
        <w:rPr>
          <w:bCs/>
          <w:sz w:val="28"/>
          <w:szCs w:val="28"/>
        </w:rPr>
        <w:t>социально значимых проектов</w:t>
      </w:r>
      <w:r>
        <w:rPr>
          <w:bCs/>
          <w:sz w:val="28"/>
          <w:szCs w:val="28"/>
        </w:rPr>
        <w:t xml:space="preserve"> </w:t>
      </w:r>
      <w:r w:rsidRPr="009E58CF">
        <w:rPr>
          <w:rStyle w:val="a4"/>
          <w:b w:val="0"/>
          <w:sz w:val="28"/>
          <w:szCs w:val="28"/>
        </w:rPr>
        <w:sym w:font="Symbol" w:char="F0AE"/>
      </w:r>
      <w:r>
        <w:rPr>
          <w:rStyle w:val="a4"/>
          <w:b w:val="0"/>
          <w:sz w:val="28"/>
          <w:szCs w:val="28"/>
        </w:rPr>
        <w:t xml:space="preserve"> 2021 год</w:t>
      </w:r>
      <w:r w:rsidRPr="009E58CF">
        <w:rPr>
          <w:bCs/>
          <w:sz w:val="28"/>
          <w:szCs w:val="28"/>
        </w:rPr>
        <w:t>;</w:t>
      </w:r>
    </w:p>
    <w:p w:rsidR="003208CF" w:rsidRPr="009E58CF" w:rsidRDefault="003208CF" w:rsidP="00F81C0B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9E58CF">
        <w:rPr>
          <w:bCs/>
          <w:sz w:val="28"/>
          <w:szCs w:val="28"/>
        </w:rPr>
        <w:t xml:space="preserve">- </w:t>
      </w:r>
      <w:r w:rsidRPr="009E58CF">
        <w:rPr>
          <w:rStyle w:val="a4"/>
          <w:b w:val="0"/>
          <w:sz w:val="28"/>
          <w:szCs w:val="28"/>
        </w:rPr>
        <w:t>официальный сайт администрации города Пензы (</w:t>
      </w:r>
      <w:hyperlink r:id="rId7" w:history="1">
        <w:r w:rsidRPr="009E58CF">
          <w:rPr>
            <w:rStyle w:val="a7"/>
            <w:b/>
            <w:color w:val="auto"/>
            <w:sz w:val="28"/>
            <w:szCs w:val="28"/>
          </w:rPr>
          <w:t>http://www.penza-gorod.ru</w:t>
        </w:r>
      </w:hyperlink>
      <w:r w:rsidRPr="009E58CF">
        <w:rPr>
          <w:b/>
          <w:sz w:val="28"/>
          <w:szCs w:val="28"/>
        </w:rPr>
        <w:t xml:space="preserve">) </w:t>
      </w:r>
      <w:r w:rsidRPr="009E58CF">
        <w:rPr>
          <w:rStyle w:val="a4"/>
          <w:b w:val="0"/>
          <w:sz w:val="28"/>
          <w:szCs w:val="28"/>
        </w:rPr>
        <w:sym w:font="Symbol" w:char="F0AE"/>
      </w:r>
      <w:r w:rsidRPr="009E58CF">
        <w:rPr>
          <w:rStyle w:val="a4"/>
          <w:b w:val="0"/>
          <w:sz w:val="28"/>
          <w:szCs w:val="28"/>
        </w:rPr>
        <w:t xml:space="preserve"> Информационный баннер «Конкурс социально значимых проектов 20</w:t>
      </w:r>
      <w:r>
        <w:rPr>
          <w:rStyle w:val="a4"/>
          <w:b w:val="0"/>
          <w:sz w:val="28"/>
          <w:szCs w:val="28"/>
        </w:rPr>
        <w:t>21</w:t>
      </w:r>
      <w:r w:rsidRPr="009E58CF">
        <w:rPr>
          <w:rStyle w:val="a4"/>
          <w:b w:val="0"/>
          <w:sz w:val="28"/>
          <w:szCs w:val="28"/>
        </w:rPr>
        <w:t>».</w:t>
      </w:r>
    </w:p>
    <w:p w:rsidR="003208CF" w:rsidRPr="005C4F3D" w:rsidRDefault="003208CF" w:rsidP="00AD3A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5354" w:rsidRDefault="00F4414F" w:rsidP="004779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14F">
        <w:rPr>
          <w:rFonts w:ascii="Times New Roman" w:hAnsi="Times New Roman" w:cs="Times New Roman"/>
          <w:b/>
          <w:sz w:val="28"/>
          <w:szCs w:val="28"/>
        </w:rPr>
        <w:t>Участниками Конкурс</w:t>
      </w:r>
      <w:r w:rsidR="00B95354">
        <w:rPr>
          <w:rFonts w:ascii="Times New Roman" w:hAnsi="Times New Roman" w:cs="Times New Roman"/>
          <w:b/>
          <w:sz w:val="28"/>
          <w:szCs w:val="28"/>
        </w:rPr>
        <w:t xml:space="preserve">ного отбора </w:t>
      </w:r>
      <w:r w:rsidRPr="00F4414F">
        <w:rPr>
          <w:rFonts w:ascii="Times New Roman" w:hAnsi="Times New Roman" w:cs="Times New Roman"/>
          <w:b/>
          <w:sz w:val="28"/>
          <w:szCs w:val="28"/>
        </w:rPr>
        <w:t>могут быть</w:t>
      </w:r>
      <w:r w:rsidR="00B95354">
        <w:rPr>
          <w:rFonts w:ascii="Times New Roman" w:hAnsi="Times New Roman" w:cs="Times New Roman"/>
          <w:b/>
          <w:sz w:val="28"/>
          <w:szCs w:val="28"/>
        </w:rPr>
        <w:t>:</w:t>
      </w:r>
    </w:p>
    <w:p w:rsidR="003208CF" w:rsidRPr="003208CF" w:rsidRDefault="003208CF" w:rsidP="00F81C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208CF">
        <w:rPr>
          <w:rFonts w:ascii="Times New Roman" w:hAnsi="Times New Roman" w:cs="Times New Roman"/>
          <w:bCs/>
          <w:sz w:val="28"/>
          <w:szCs w:val="28"/>
        </w:rPr>
        <w:t xml:space="preserve">- ТОС, зарегистрированные в соответствии с законодательством Российской Федерации в качестве юридического лица в организационно-правовой форме </w:t>
      </w:r>
      <w:r w:rsidRPr="003208CF">
        <w:rPr>
          <w:rFonts w:ascii="Times New Roman" w:hAnsi="Times New Roman" w:cs="Times New Roman"/>
          <w:bCs/>
          <w:sz w:val="28"/>
          <w:szCs w:val="28"/>
        </w:rPr>
        <w:lastRenderedPageBreak/>
        <w:t>некоммерческой организации, осуществляющие свою деятельность и зарегистрированные на территории соответствующего района города Пензы;</w:t>
      </w:r>
      <w:proofErr w:type="gramEnd"/>
    </w:p>
    <w:p w:rsidR="003208CF" w:rsidRPr="003208CF" w:rsidRDefault="003208CF" w:rsidP="00F81C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8CF">
        <w:rPr>
          <w:rFonts w:ascii="Times New Roman" w:hAnsi="Times New Roman" w:cs="Times New Roman"/>
          <w:bCs/>
          <w:sz w:val="28"/>
          <w:szCs w:val="28"/>
        </w:rPr>
        <w:t>- некоммерческие организации, не являющиеся казенными учреждениями, зарегистрированные на территории города Пензы, осуществляющие свою деятельность и (или) реализацию проекта на территории соответствующего района города Пензы.</w:t>
      </w:r>
    </w:p>
    <w:p w:rsidR="00B95354" w:rsidRDefault="00B95354" w:rsidP="003208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8CF" w:rsidRPr="00F81C0B" w:rsidRDefault="003208CF" w:rsidP="004779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1C0B">
        <w:rPr>
          <w:rFonts w:ascii="Times New Roman" w:hAnsi="Times New Roman" w:cs="Times New Roman"/>
          <w:b/>
          <w:bCs/>
          <w:sz w:val="28"/>
          <w:szCs w:val="28"/>
        </w:rPr>
        <w:t>Участниками Конкурсного отбора не могут быть:</w:t>
      </w:r>
    </w:p>
    <w:p w:rsidR="003208CF" w:rsidRPr="003208CF" w:rsidRDefault="003208CF" w:rsidP="00F81C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8CF">
        <w:rPr>
          <w:rFonts w:ascii="Times New Roman" w:hAnsi="Times New Roman" w:cs="Times New Roman"/>
          <w:bCs/>
          <w:sz w:val="28"/>
          <w:szCs w:val="28"/>
        </w:rPr>
        <w:t>- политические партии;</w:t>
      </w:r>
    </w:p>
    <w:p w:rsidR="003208CF" w:rsidRPr="003208CF" w:rsidRDefault="003208CF" w:rsidP="00F81C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8CF">
        <w:rPr>
          <w:rFonts w:ascii="Times New Roman" w:hAnsi="Times New Roman" w:cs="Times New Roman"/>
          <w:bCs/>
          <w:sz w:val="28"/>
          <w:szCs w:val="28"/>
        </w:rPr>
        <w:t>- государственные корпорации, компании и учреждения;</w:t>
      </w:r>
    </w:p>
    <w:p w:rsidR="003208CF" w:rsidRPr="003208CF" w:rsidRDefault="003208CF" w:rsidP="00F81C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8CF">
        <w:rPr>
          <w:rFonts w:ascii="Times New Roman" w:hAnsi="Times New Roman" w:cs="Times New Roman"/>
          <w:bCs/>
          <w:sz w:val="28"/>
          <w:szCs w:val="28"/>
        </w:rPr>
        <w:t>- саморегулируемые организации;</w:t>
      </w:r>
    </w:p>
    <w:p w:rsidR="003208CF" w:rsidRPr="003208CF" w:rsidRDefault="003208CF" w:rsidP="00F81C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8CF">
        <w:rPr>
          <w:rFonts w:ascii="Times New Roman" w:hAnsi="Times New Roman" w:cs="Times New Roman"/>
          <w:bCs/>
          <w:sz w:val="28"/>
          <w:szCs w:val="28"/>
        </w:rPr>
        <w:t>- объединения работодателей;</w:t>
      </w:r>
    </w:p>
    <w:p w:rsidR="003208CF" w:rsidRPr="003208CF" w:rsidRDefault="003208CF" w:rsidP="00F81C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8CF">
        <w:rPr>
          <w:rFonts w:ascii="Times New Roman" w:hAnsi="Times New Roman" w:cs="Times New Roman"/>
          <w:bCs/>
          <w:sz w:val="28"/>
          <w:szCs w:val="28"/>
        </w:rPr>
        <w:t>- объединения кооперативов;</w:t>
      </w:r>
    </w:p>
    <w:p w:rsidR="003208CF" w:rsidRPr="003208CF" w:rsidRDefault="003208CF" w:rsidP="00F81C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8CF">
        <w:rPr>
          <w:rFonts w:ascii="Times New Roman" w:hAnsi="Times New Roman" w:cs="Times New Roman"/>
          <w:bCs/>
          <w:sz w:val="28"/>
          <w:szCs w:val="28"/>
        </w:rPr>
        <w:t>- торгово-промышленные палаты;</w:t>
      </w:r>
    </w:p>
    <w:p w:rsidR="003208CF" w:rsidRPr="003208CF" w:rsidRDefault="003208CF" w:rsidP="00F81C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8CF">
        <w:rPr>
          <w:rFonts w:ascii="Times New Roman" w:hAnsi="Times New Roman" w:cs="Times New Roman"/>
          <w:bCs/>
          <w:sz w:val="28"/>
          <w:szCs w:val="28"/>
        </w:rPr>
        <w:t>- адвокатские и нотариальные палаты;</w:t>
      </w:r>
    </w:p>
    <w:p w:rsidR="003208CF" w:rsidRPr="003208CF" w:rsidRDefault="003208CF" w:rsidP="00F81C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8C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3208CF">
        <w:rPr>
          <w:rFonts w:ascii="Times New Roman" w:hAnsi="Times New Roman" w:cs="Times New Roman"/>
          <w:bCs/>
          <w:sz w:val="28"/>
          <w:szCs w:val="28"/>
        </w:rPr>
        <w:t>микрофинансовые</w:t>
      </w:r>
      <w:proofErr w:type="spellEnd"/>
      <w:r w:rsidRPr="003208CF">
        <w:rPr>
          <w:rFonts w:ascii="Times New Roman" w:hAnsi="Times New Roman" w:cs="Times New Roman"/>
          <w:bCs/>
          <w:sz w:val="28"/>
          <w:szCs w:val="28"/>
        </w:rPr>
        <w:t xml:space="preserve"> организации.</w:t>
      </w:r>
    </w:p>
    <w:p w:rsidR="003208CF" w:rsidRDefault="003208CF" w:rsidP="00F441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2831" w:rsidRDefault="005C2831" w:rsidP="00B9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Требования к участникам Конкурсного отбора.</w:t>
      </w:r>
    </w:p>
    <w:p w:rsidR="00B95354" w:rsidRPr="005C2831" w:rsidRDefault="00B95354" w:rsidP="00B9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831">
        <w:rPr>
          <w:rFonts w:ascii="Times New Roman" w:eastAsia="Calibri" w:hAnsi="Times New Roman" w:cs="Times New Roman"/>
          <w:sz w:val="28"/>
          <w:szCs w:val="28"/>
        </w:rPr>
        <w:t>Участники Конкурсного отбора на первое число месяца, предшествующего месяцу начала Конкурсного отбора, должны соответствовать следующим требованиям:</w:t>
      </w:r>
    </w:p>
    <w:p w:rsidR="00B95354" w:rsidRPr="00B95354" w:rsidRDefault="00B95354" w:rsidP="00B9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354">
        <w:rPr>
          <w:rFonts w:ascii="Times New Roman" w:eastAsia="Calibri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95354" w:rsidRPr="00B95354" w:rsidRDefault="00B95354" w:rsidP="00B9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354">
        <w:rPr>
          <w:rFonts w:ascii="Times New Roman" w:eastAsia="Calibri" w:hAnsi="Times New Roman" w:cs="Times New Roman"/>
          <w:sz w:val="28"/>
          <w:szCs w:val="28"/>
        </w:rPr>
        <w:t xml:space="preserve">- отсутствие просроченной задолженности по возврату в бюджет города Пензы субсидий, бюджетных инвестиций, </w:t>
      </w:r>
      <w:proofErr w:type="gramStart"/>
      <w:r w:rsidRPr="00B95354">
        <w:rPr>
          <w:rFonts w:ascii="Times New Roman" w:eastAsia="Calibri" w:hAnsi="Times New Roman" w:cs="Times New Roman"/>
          <w:sz w:val="28"/>
          <w:szCs w:val="28"/>
        </w:rPr>
        <w:t>предоставленных</w:t>
      </w:r>
      <w:proofErr w:type="gramEnd"/>
      <w:r w:rsidRPr="00B95354">
        <w:rPr>
          <w:rFonts w:ascii="Times New Roman" w:eastAsia="Calibri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Пензы;</w:t>
      </w:r>
    </w:p>
    <w:p w:rsidR="00B95354" w:rsidRPr="00B95354" w:rsidRDefault="00B95354" w:rsidP="00B9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354">
        <w:rPr>
          <w:rFonts w:ascii="Times New Roman" w:eastAsia="Calibri" w:hAnsi="Times New Roman" w:cs="Times New Roman"/>
          <w:sz w:val="28"/>
          <w:szCs w:val="28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их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Федерации;</w:t>
      </w:r>
    </w:p>
    <w:p w:rsidR="00B95354" w:rsidRPr="00B95354" w:rsidRDefault="00B95354" w:rsidP="00B9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5354">
        <w:rPr>
          <w:rFonts w:ascii="Times New Roman" w:eastAsia="Calibri" w:hAnsi="Times New Roman" w:cs="Times New Roman"/>
          <w:sz w:val="28"/>
          <w:szCs w:val="28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</w:t>
      </w:r>
      <w:proofErr w:type="gramEnd"/>
      <w:r w:rsidRPr="00B953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1C0B">
        <w:rPr>
          <w:rFonts w:ascii="Times New Roman" w:eastAsia="Calibri" w:hAnsi="Times New Roman" w:cs="Times New Roman"/>
          <w:sz w:val="28"/>
          <w:szCs w:val="28"/>
        </w:rPr>
        <w:br/>
      </w:r>
      <w:r w:rsidRPr="00B95354">
        <w:rPr>
          <w:rFonts w:ascii="Times New Roman" w:eastAsia="Calibri" w:hAnsi="Times New Roman" w:cs="Times New Roman"/>
          <w:sz w:val="28"/>
          <w:szCs w:val="28"/>
        </w:rPr>
        <w:t>50 процентов;</w:t>
      </w:r>
    </w:p>
    <w:p w:rsidR="00B95354" w:rsidRPr="00B95354" w:rsidRDefault="00B95354" w:rsidP="00B9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354">
        <w:rPr>
          <w:rFonts w:ascii="Times New Roman" w:eastAsia="Calibri" w:hAnsi="Times New Roman" w:cs="Times New Roman"/>
          <w:sz w:val="28"/>
          <w:szCs w:val="28"/>
        </w:rPr>
        <w:lastRenderedPageBreak/>
        <w:t>- не должны получать средства из бюджета города Пензы в соответствии с иными нормативными правовыми актами на цели, указанные в пункте 1.2.  Порядка</w:t>
      </w:r>
      <w:r w:rsidR="00F81C0B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грантов</w:t>
      </w:r>
      <w:r w:rsidRPr="00B9535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208CF" w:rsidRDefault="003208CF" w:rsidP="00F441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2831" w:rsidRDefault="005C2831" w:rsidP="00B953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подачи заявок.</w:t>
      </w:r>
    </w:p>
    <w:p w:rsidR="005C2831" w:rsidRDefault="005C2831" w:rsidP="005C2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с комплектом </w:t>
      </w:r>
      <w:r w:rsidRPr="00E260DA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 xml:space="preserve">ов, </w:t>
      </w:r>
      <w:r w:rsidRPr="00E260DA">
        <w:rPr>
          <w:rFonts w:ascii="Times New Roman" w:hAnsi="Times New Roman"/>
          <w:sz w:val="28"/>
          <w:szCs w:val="28"/>
        </w:rPr>
        <w:t>запечатан</w:t>
      </w:r>
      <w:r>
        <w:rPr>
          <w:rFonts w:ascii="Times New Roman" w:hAnsi="Times New Roman"/>
          <w:sz w:val="28"/>
          <w:szCs w:val="28"/>
        </w:rPr>
        <w:t xml:space="preserve">ная в </w:t>
      </w:r>
      <w:r w:rsidRPr="00E260DA">
        <w:rPr>
          <w:rFonts w:ascii="Times New Roman" w:hAnsi="Times New Roman"/>
          <w:sz w:val="28"/>
          <w:szCs w:val="28"/>
        </w:rPr>
        <w:t>конверт</w:t>
      </w:r>
      <w:r>
        <w:rPr>
          <w:rFonts w:ascii="Times New Roman" w:hAnsi="Times New Roman"/>
          <w:sz w:val="28"/>
          <w:szCs w:val="28"/>
        </w:rPr>
        <w:t xml:space="preserve">, для участия </w:t>
      </w:r>
      <w:r w:rsidRPr="00E260D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Конкурсном отборе </w:t>
      </w:r>
      <w:r w:rsidRPr="00E260DA">
        <w:rPr>
          <w:rFonts w:ascii="Times New Roman" w:hAnsi="Times New Roman" w:cs="Times New Roman"/>
          <w:sz w:val="28"/>
          <w:szCs w:val="28"/>
        </w:rPr>
        <w:t xml:space="preserve">представляется Главному распорядителю в сроки,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объявлении о проведении Конкурсного отбора, лично или почтовым отправлением на бумажном носителе в одном экземпляре. </w:t>
      </w:r>
    </w:p>
    <w:p w:rsidR="005C2831" w:rsidRPr="00E601D8" w:rsidRDefault="005C2831" w:rsidP="005C2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D8">
        <w:rPr>
          <w:rFonts w:ascii="Times New Roman" w:hAnsi="Times New Roman" w:cs="Times New Roman"/>
          <w:sz w:val="28"/>
          <w:szCs w:val="28"/>
        </w:rPr>
        <w:t>Один участник Конкурсного отбора может подать только одну заявку</w:t>
      </w:r>
      <w:r>
        <w:rPr>
          <w:rFonts w:ascii="Times New Roman" w:hAnsi="Times New Roman" w:cs="Times New Roman"/>
          <w:sz w:val="28"/>
          <w:szCs w:val="28"/>
        </w:rPr>
        <w:t xml:space="preserve"> Главному распорядителю,</w:t>
      </w:r>
      <w:r w:rsidRPr="00E601D8">
        <w:rPr>
          <w:rFonts w:ascii="Times New Roman" w:hAnsi="Times New Roman" w:cs="Times New Roman"/>
          <w:sz w:val="28"/>
          <w:szCs w:val="28"/>
        </w:rPr>
        <w:t xml:space="preserve"> в составе которой представляется только один Проект.</w:t>
      </w:r>
    </w:p>
    <w:p w:rsidR="005C2831" w:rsidRPr="00E260DA" w:rsidRDefault="005C2831" w:rsidP="005C2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заявку не допускается. </w:t>
      </w:r>
    </w:p>
    <w:p w:rsidR="005C2831" w:rsidRDefault="005C2831" w:rsidP="005C2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>Заявка на участие в Конкурс</w:t>
      </w:r>
      <w:r>
        <w:rPr>
          <w:rFonts w:ascii="Times New Roman" w:hAnsi="Times New Roman" w:cs="Times New Roman"/>
          <w:sz w:val="28"/>
          <w:szCs w:val="28"/>
        </w:rPr>
        <w:t xml:space="preserve">ном отборе может </w:t>
      </w:r>
      <w:r w:rsidRPr="00E260DA">
        <w:rPr>
          <w:rFonts w:ascii="Times New Roman" w:hAnsi="Times New Roman" w:cs="Times New Roman"/>
          <w:sz w:val="28"/>
          <w:szCs w:val="28"/>
        </w:rPr>
        <w:t>быть отозвана участником до</w:t>
      </w:r>
      <w:r w:rsidRPr="00BE46DF">
        <w:rPr>
          <w:rFonts w:ascii="Times New Roman" w:hAnsi="Times New Roman" w:cs="Times New Roman"/>
          <w:sz w:val="28"/>
          <w:szCs w:val="28"/>
        </w:rPr>
        <w:t xml:space="preserve"> </w:t>
      </w:r>
      <w:r w:rsidRPr="00E260DA">
        <w:rPr>
          <w:rFonts w:ascii="Times New Roman" w:hAnsi="Times New Roman" w:cs="Times New Roman"/>
          <w:sz w:val="28"/>
          <w:szCs w:val="28"/>
        </w:rPr>
        <w:t>окончания срока приема заявок путем направления письменного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Г</w:t>
      </w:r>
      <w:r w:rsidRPr="00E260DA">
        <w:rPr>
          <w:rFonts w:ascii="Times New Roman" w:hAnsi="Times New Roman" w:cs="Times New Roman"/>
          <w:sz w:val="28"/>
          <w:szCs w:val="28"/>
        </w:rPr>
        <w:t xml:space="preserve">лавному распорядителю. </w:t>
      </w:r>
    </w:p>
    <w:p w:rsidR="005C2831" w:rsidRDefault="005C2831" w:rsidP="005C2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B33">
        <w:rPr>
          <w:rFonts w:ascii="Times New Roman" w:hAnsi="Times New Roman" w:cs="Times New Roman"/>
          <w:sz w:val="28"/>
          <w:szCs w:val="28"/>
        </w:rPr>
        <w:t xml:space="preserve">В случае отзыва заявки в установленном порядке заявка подлежит возврату в течение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41B33">
        <w:rPr>
          <w:rFonts w:ascii="Times New Roman" w:hAnsi="Times New Roman" w:cs="Times New Roman"/>
          <w:sz w:val="28"/>
          <w:szCs w:val="28"/>
        </w:rPr>
        <w:t>рабочих дней со дня поступления письменного уведомления об отзыве заявки.</w:t>
      </w:r>
    </w:p>
    <w:p w:rsidR="005C2831" w:rsidRDefault="005C2831" w:rsidP="005C2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>Отозванные заявки не учитываются при определении количества заявок, представленных на участие в Конкурс</w:t>
      </w:r>
      <w:r>
        <w:rPr>
          <w:rFonts w:ascii="Times New Roman" w:hAnsi="Times New Roman" w:cs="Times New Roman"/>
          <w:sz w:val="28"/>
          <w:szCs w:val="28"/>
        </w:rPr>
        <w:t>ном отборе.</w:t>
      </w:r>
    </w:p>
    <w:p w:rsidR="005C2831" w:rsidRPr="00E260DA" w:rsidRDefault="005C2831" w:rsidP="005C2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>Представленные на Конкурс</w:t>
      </w:r>
      <w:r>
        <w:rPr>
          <w:rFonts w:ascii="Times New Roman" w:hAnsi="Times New Roman" w:cs="Times New Roman"/>
          <w:sz w:val="28"/>
          <w:szCs w:val="28"/>
        </w:rPr>
        <w:t xml:space="preserve">ный отбор </w:t>
      </w:r>
      <w:r w:rsidRPr="00E260DA">
        <w:rPr>
          <w:rFonts w:ascii="Times New Roman" w:hAnsi="Times New Roman" w:cs="Times New Roman"/>
          <w:sz w:val="28"/>
          <w:szCs w:val="28"/>
        </w:rPr>
        <w:t>документы не возвращаются.</w:t>
      </w:r>
    </w:p>
    <w:p w:rsidR="005C2831" w:rsidRDefault="00050302" w:rsidP="00B953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Заявки, представленные </w:t>
      </w:r>
      <w:r>
        <w:rPr>
          <w:rFonts w:ascii="Times New Roman" w:hAnsi="Times New Roman"/>
          <w:sz w:val="28"/>
          <w:szCs w:val="28"/>
        </w:rPr>
        <w:t>Главному р</w:t>
      </w:r>
      <w:r w:rsidRPr="00E260DA">
        <w:rPr>
          <w:rFonts w:ascii="Times New Roman" w:hAnsi="Times New Roman"/>
          <w:sz w:val="28"/>
          <w:szCs w:val="28"/>
        </w:rPr>
        <w:t>аспорядител</w:t>
      </w:r>
      <w:r>
        <w:rPr>
          <w:rFonts w:ascii="Times New Roman" w:hAnsi="Times New Roman"/>
          <w:sz w:val="28"/>
          <w:szCs w:val="28"/>
        </w:rPr>
        <w:t xml:space="preserve">ю, регистрируются </w:t>
      </w:r>
      <w:r w:rsidRPr="00E260DA">
        <w:rPr>
          <w:rFonts w:ascii="Times New Roman" w:hAnsi="Times New Roman"/>
          <w:sz w:val="28"/>
          <w:szCs w:val="28"/>
        </w:rPr>
        <w:t xml:space="preserve">в день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E260DA">
        <w:rPr>
          <w:rFonts w:ascii="Times New Roman" w:hAnsi="Times New Roman"/>
          <w:sz w:val="28"/>
          <w:szCs w:val="28"/>
        </w:rPr>
        <w:t>поступления в той последовательности,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0DA">
        <w:rPr>
          <w:rFonts w:ascii="Times New Roman" w:hAnsi="Times New Roman"/>
          <w:sz w:val="28"/>
          <w:szCs w:val="28"/>
        </w:rPr>
        <w:t>в которой они поступили, в Журнале регистрации заявок на участие в городском конкурсе на право получения грантов в виде субсидий на реализацию социально значимых проектов, направленных на развитие территориального общественного самоуправления и инициатив жителей в городе Пензе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C2831" w:rsidRDefault="005C2831" w:rsidP="00B953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354" w:rsidRPr="00B95354" w:rsidRDefault="00B95354" w:rsidP="00B953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5354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заявке и </w:t>
      </w:r>
      <w:r w:rsidRPr="00B95354">
        <w:rPr>
          <w:rFonts w:ascii="Times New Roman" w:hAnsi="Times New Roman" w:cs="Times New Roman"/>
          <w:b/>
          <w:sz w:val="28"/>
          <w:szCs w:val="28"/>
        </w:rPr>
        <w:t>перечню документов, представляемы</w:t>
      </w:r>
      <w:r w:rsidR="00F81C0B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B95354">
        <w:rPr>
          <w:rFonts w:ascii="Times New Roman" w:hAnsi="Times New Roman" w:cs="Times New Roman"/>
          <w:b/>
          <w:sz w:val="28"/>
          <w:szCs w:val="28"/>
        </w:rPr>
        <w:t>участниками Конкурсного отбора.</w:t>
      </w:r>
      <w:proofErr w:type="gramEnd"/>
    </w:p>
    <w:p w:rsidR="00B95354" w:rsidRDefault="00B95354" w:rsidP="00B95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>Участники Конкурс</w:t>
      </w:r>
      <w:r>
        <w:rPr>
          <w:rFonts w:ascii="Times New Roman" w:hAnsi="Times New Roman" w:cs="Times New Roman"/>
          <w:sz w:val="28"/>
          <w:szCs w:val="28"/>
        </w:rPr>
        <w:t>ного отбора п</w:t>
      </w:r>
      <w:r w:rsidRPr="00E260DA">
        <w:rPr>
          <w:rFonts w:ascii="Times New Roman" w:hAnsi="Times New Roman" w:cs="Times New Roman"/>
          <w:sz w:val="28"/>
          <w:szCs w:val="28"/>
        </w:rPr>
        <w:t>редставляют</w:t>
      </w:r>
      <w:r w:rsidRPr="00BB1784">
        <w:rPr>
          <w:rFonts w:ascii="Times New Roman" w:hAnsi="Times New Roman" w:cs="Times New Roman"/>
          <w:sz w:val="28"/>
          <w:szCs w:val="28"/>
        </w:rPr>
        <w:t xml:space="preserve"> </w:t>
      </w:r>
      <w:r w:rsidRPr="00E260DA">
        <w:rPr>
          <w:rFonts w:ascii="Times New Roman" w:hAnsi="Times New Roman" w:cs="Times New Roman"/>
          <w:sz w:val="28"/>
          <w:szCs w:val="28"/>
        </w:rPr>
        <w:t>Главному распорядителю заявку по форме согласно Приложению № 1 к Порядку</w:t>
      </w:r>
      <w:r w:rsidR="005C2831">
        <w:rPr>
          <w:rFonts w:ascii="Times New Roman" w:hAnsi="Times New Roman" w:cs="Times New Roman"/>
          <w:sz w:val="28"/>
          <w:szCs w:val="28"/>
        </w:rPr>
        <w:t xml:space="preserve"> предоставления грантов </w:t>
      </w:r>
      <w:r w:rsidRPr="00E260DA">
        <w:rPr>
          <w:rFonts w:ascii="Times New Roman" w:hAnsi="Times New Roman" w:cs="Times New Roman"/>
          <w:sz w:val="28"/>
          <w:szCs w:val="28"/>
        </w:rPr>
        <w:t xml:space="preserve"> с приложением комплекта </w:t>
      </w:r>
      <w:r w:rsidRPr="00E260DA">
        <w:rPr>
          <w:rFonts w:ascii="Times New Roman" w:hAnsi="Times New Roman"/>
          <w:sz w:val="28"/>
          <w:szCs w:val="28"/>
        </w:rPr>
        <w:t>документов:</w:t>
      </w:r>
    </w:p>
    <w:p w:rsidR="00B95354" w:rsidRPr="004F3FA5" w:rsidRDefault="004F3FA5" w:rsidP="004F3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A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F81C0B">
        <w:rPr>
          <w:rFonts w:ascii="Times New Roman" w:hAnsi="Times New Roman"/>
          <w:sz w:val="28"/>
          <w:szCs w:val="28"/>
        </w:rPr>
        <w:t>л</w:t>
      </w:r>
      <w:r w:rsidR="00B95354" w:rsidRPr="004F3FA5">
        <w:rPr>
          <w:rFonts w:ascii="Times New Roman" w:hAnsi="Times New Roman"/>
          <w:sz w:val="28"/>
          <w:szCs w:val="28"/>
        </w:rPr>
        <w:t>окальный сметный расчет, согласно форме, утвержденной приказом Министерства строительства и жилищно-коммунального хозяйства РФ от 04.08.2020 № 421/</w:t>
      </w:r>
      <w:proofErr w:type="spellStart"/>
      <w:proofErr w:type="gramStart"/>
      <w:r w:rsidR="00B95354" w:rsidRPr="004F3FA5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B95354" w:rsidRPr="004F3FA5">
        <w:rPr>
          <w:rFonts w:ascii="Times New Roman" w:hAnsi="Times New Roman"/>
          <w:sz w:val="28"/>
          <w:szCs w:val="28"/>
        </w:rPr>
        <w:t xml:space="preserve">, и справку-расчет размера гранта по форме согласно Приложению № 2 к </w:t>
      </w:r>
      <w:r w:rsidR="005C2831" w:rsidRPr="004F3FA5">
        <w:rPr>
          <w:rFonts w:ascii="Times New Roman" w:hAnsi="Times New Roman" w:cs="Times New Roman"/>
          <w:sz w:val="28"/>
          <w:szCs w:val="28"/>
        </w:rPr>
        <w:t>Порядку предоставления грантов</w:t>
      </w:r>
      <w:r w:rsidR="00B95354" w:rsidRPr="004F3FA5">
        <w:rPr>
          <w:rFonts w:ascii="Times New Roman" w:hAnsi="Times New Roman"/>
          <w:sz w:val="28"/>
          <w:szCs w:val="28"/>
        </w:rPr>
        <w:t xml:space="preserve"> (для Проектов по направлениям (а) и (б) пункта 1.3. </w:t>
      </w:r>
      <w:proofErr w:type="gramStart"/>
      <w:r w:rsidR="00B95354" w:rsidRPr="004F3FA5">
        <w:rPr>
          <w:rFonts w:ascii="Times New Roman" w:hAnsi="Times New Roman"/>
          <w:sz w:val="28"/>
          <w:szCs w:val="28"/>
        </w:rPr>
        <w:t>Порядка</w:t>
      </w:r>
      <w:r w:rsidR="005C2831" w:rsidRPr="004F3FA5">
        <w:rPr>
          <w:rFonts w:ascii="Times New Roman" w:hAnsi="Times New Roman"/>
          <w:sz w:val="28"/>
          <w:szCs w:val="28"/>
        </w:rPr>
        <w:t xml:space="preserve"> предоставления грантов</w:t>
      </w:r>
      <w:r w:rsidR="00B95354" w:rsidRPr="004F3FA5">
        <w:rPr>
          <w:rFonts w:ascii="Times New Roman" w:hAnsi="Times New Roman"/>
          <w:sz w:val="28"/>
          <w:szCs w:val="28"/>
        </w:rPr>
        <w:t xml:space="preserve">); </w:t>
      </w:r>
      <w:proofErr w:type="gramEnd"/>
    </w:p>
    <w:p w:rsidR="00B95354" w:rsidRDefault="00B95354" w:rsidP="00B95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Смета Проекта с обоснованием сметной стоимости на основании </w:t>
      </w:r>
      <w:r>
        <w:rPr>
          <w:rFonts w:ascii="Times New Roman" w:hAnsi="Times New Roman"/>
          <w:sz w:val="28"/>
          <w:szCs w:val="28"/>
        </w:rPr>
        <w:br/>
        <w:t>3-х коммерческих предложений на комплекс работ по реализации Проекта по форме согласно Приложению №</w:t>
      </w:r>
      <w:r w:rsidR="004F3F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0E6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Порядку</w:t>
      </w:r>
      <w:r w:rsidR="004F3FA5">
        <w:rPr>
          <w:rFonts w:ascii="Times New Roman" w:hAnsi="Times New Roman"/>
          <w:sz w:val="28"/>
          <w:szCs w:val="28"/>
        </w:rPr>
        <w:t xml:space="preserve"> предоставления грантов</w:t>
      </w:r>
      <w:r>
        <w:rPr>
          <w:rFonts w:ascii="Times New Roman" w:hAnsi="Times New Roman"/>
          <w:sz w:val="28"/>
          <w:szCs w:val="28"/>
        </w:rPr>
        <w:t xml:space="preserve"> (для Проектов по направлению (в)</w:t>
      </w:r>
      <w:r w:rsidRPr="000E6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 1.3.</w:t>
      </w:r>
      <w:proofErr w:type="gramEnd"/>
      <w:r w:rsidR="004F3FA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Порядка</w:t>
      </w:r>
      <w:r w:rsidR="005C2831">
        <w:rPr>
          <w:rFonts w:ascii="Times New Roman" w:hAnsi="Times New Roman"/>
          <w:sz w:val="28"/>
          <w:szCs w:val="28"/>
        </w:rPr>
        <w:t xml:space="preserve"> </w:t>
      </w:r>
      <w:r w:rsidR="005C2831">
        <w:rPr>
          <w:rFonts w:ascii="Times New Roman" w:hAnsi="Times New Roman" w:cs="Times New Roman"/>
          <w:sz w:val="28"/>
          <w:szCs w:val="28"/>
        </w:rPr>
        <w:t>предоставления грантов</w:t>
      </w:r>
      <w:r>
        <w:rPr>
          <w:rFonts w:ascii="Times New Roman" w:hAnsi="Times New Roman"/>
          <w:sz w:val="28"/>
          <w:szCs w:val="28"/>
        </w:rPr>
        <w:t xml:space="preserve">); </w:t>
      </w:r>
      <w:proofErr w:type="gramEnd"/>
    </w:p>
    <w:p w:rsidR="00B95354" w:rsidRPr="00E260DA" w:rsidRDefault="00B95354" w:rsidP="00B95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260DA">
        <w:rPr>
          <w:rFonts w:ascii="Times New Roman" w:hAnsi="Times New Roman"/>
          <w:sz w:val="28"/>
          <w:szCs w:val="28"/>
        </w:rPr>
        <w:t>. копия Устава участника Конкурс</w:t>
      </w:r>
      <w:r>
        <w:rPr>
          <w:rFonts w:ascii="Times New Roman" w:hAnsi="Times New Roman"/>
          <w:sz w:val="28"/>
          <w:szCs w:val="28"/>
        </w:rPr>
        <w:t>ного отбора</w:t>
      </w:r>
      <w:r w:rsidRPr="00E260DA">
        <w:rPr>
          <w:rFonts w:ascii="Times New Roman" w:hAnsi="Times New Roman"/>
          <w:sz w:val="28"/>
          <w:szCs w:val="28"/>
        </w:rPr>
        <w:t>;</w:t>
      </w:r>
    </w:p>
    <w:p w:rsidR="00B95354" w:rsidRDefault="00B95354" w:rsidP="00B95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260D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копия </w:t>
      </w:r>
      <w:r w:rsidRPr="00E260D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>а</w:t>
      </w:r>
      <w:r w:rsidRPr="00E260DA">
        <w:rPr>
          <w:rFonts w:ascii="Times New Roman" w:hAnsi="Times New Roman"/>
          <w:sz w:val="28"/>
          <w:szCs w:val="28"/>
        </w:rPr>
        <w:t xml:space="preserve"> общего собрания собственников </w:t>
      </w:r>
      <w:r>
        <w:rPr>
          <w:rFonts w:ascii="Times New Roman" w:hAnsi="Times New Roman"/>
          <w:sz w:val="28"/>
          <w:szCs w:val="28"/>
        </w:rPr>
        <w:t xml:space="preserve">помещений многоквартирного дома </w:t>
      </w:r>
      <w:r w:rsidRPr="00E260DA">
        <w:rPr>
          <w:rFonts w:ascii="Times New Roman" w:hAnsi="Times New Roman"/>
          <w:sz w:val="28"/>
          <w:szCs w:val="28"/>
        </w:rPr>
        <w:t xml:space="preserve">(в случае, если реализация Проекта предусматривает </w:t>
      </w:r>
      <w:r w:rsidRPr="00E260DA">
        <w:rPr>
          <w:rFonts w:ascii="Times New Roman" w:hAnsi="Times New Roman"/>
          <w:sz w:val="28"/>
          <w:szCs w:val="28"/>
        </w:rPr>
        <w:lastRenderedPageBreak/>
        <w:t>использование, ремонт общедомового имущества и благоустройство придомовой территории многоквартирн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E260DA">
        <w:rPr>
          <w:rFonts w:ascii="Times New Roman" w:hAnsi="Times New Roman"/>
          <w:sz w:val="28"/>
          <w:szCs w:val="28"/>
        </w:rPr>
        <w:t>жил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E260DA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>а</w:t>
      </w:r>
      <w:r w:rsidRPr="00E260D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 принятыми решениями:</w:t>
      </w:r>
    </w:p>
    <w:p w:rsidR="00B95354" w:rsidRDefault="00B95354" w:rsidP="00B95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согласии жителей МКД принять участие в </w:t>
      </w:r>
      <w:r w:rsidRPr="00E65114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E65114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E65114">
        <w:rPr>
          <w:rFonts w:ascii="Times New Roman" w:hAnsi="Times New Roman"/>
          <w:sz w:val="28"/>
          <w:szCs w:val="28"/>
        </w:rPr>
        <w:t>на право получения грантов в виде субсидий на реализацию социально значимых проектов, направленных на развитие территориального общественного самоуправления и инициатив жителей в городе Пензе</w:t>
      </w:r>
      <w:r>
        <w:rPr>
          <w:rFonts w:ascii="Times New Roman" w:hAnsi="Times New Roman"/>
          <w:sz w:val="28"/>
          <w:szCs w:val="28"/>
        </w:rPr>
        <w:t>;</w:t>
      </w:r>
    </w:p>
    <w:p w:rsidR="00B95354" w:rsidRDefault="00B95354" w:rsidP="00B95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утверждении комплекса работ, которые планируются в ходе реализации Проекта;</w:t>
      </w:r>
    </w:p>
    <w:p w:rsidR="00B95354" w:rsidRDefault="00B95354" w:rsidP="00B95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об определении процента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от общей стоимости Проекта (в соответствии с пунктом 1.6.</w:t>
      </w:r>
      <w:proofErr w:type="gramEnd"/>
      <w:r w:rsidR="004F3FA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Порядка</w:t>
      </w:r>
      <w:r w:rsidR="004F3FA5">
        <w:rPr>
          <w:rFonts w:ascii="Times New Roman" w:hAnsi="Times New Roman"/>
          <w:sz w:val="28"/>
          <w:szCs w:val="28"/>
        </w:rPr>
        <w:t xml:space="preserve"> предоставления грантов</w:t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B95354" w:rsidRDefault="00B95354" w:rsidP="00B95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согласии принять в состав общего имущества многоквартирного дома малые архитектурные формы и другие объекты, которые созданы в результате Проекта;</w:t>
      </w:r>
    </w:p>
    <w:p w:rsidR="00B95354" w:rsidRPr="001446ED" w:rsidRDefault="00B95354" w:rsidP="00B95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260DA">
        <w:rPr>
          <w:rFonts w:ascii="Times New Roman" w:hAnsi="Times New Roman"/>
          <w:sz w:val="28"/>
          <w:szCs w:val="28"/>
        </w:rPr>
        <w:t>. справка, подписанная руководителем и главным бухгалтером (при наличии)</w:t>
      </w:r>
      <w:r>
        <w:rPr>
          <w:rFonts w:ascii="Times New Roman" w:hAnsi="Times New Roman"/>
          <w:sz w:val="28"/>
          <w:szCs w:val="28"/>
        </w:rPr>
        <w:t xml:space="preserve"> о соответствии участника Конкурсного отбора требованиям </w:t>
      </w:r>
      <w:r w:rsidR="004F3FA5">
        <w:rPr>
          <w:rFonts w:ascii="Times New Roman" w:hAnsi="Times New Roman"/>
          <w:sz w:val="28"/>
          <w:szCs w:val="28"/>
        </w:rPr>
        <w:t>Порядка предоставления грантов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№ 4 к Порядку</w:t>
      </w:r>
      <w:r w:rsidR="004F3FA5">
        <w:rPr>
          <w:rFonts w:ascii="Times New Roman" w:hAnsi="Times New Roman"/>
          <w:sz w:val="28"/>
          <w:szCs w:val="28"/>
        </w:rPr>
        <w:t xml:space="preserve"> предоставления грантов</w:t>
      </w:r>
      <w:r>
        <w:rPr>
          <w:rFonts w:ascii="Times New Roman" w:hAnsi="Times New Roman"/>
          <w:sz w:val="28"/>
          <w:szCs w:val="28"/>
        </w:rPr>
        <w:t>;</w:t>
      </w:r>
    </w:p>
    <w:p w:rsidR="00B95354" w:rsidRPr="001F5DF9" w:rsidRDefault="00B95354" w:rsidP="00B9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письменное согласие о готовности заключить договор со специализированной организацией на предоставление услуг </w:t>
      </w:r>
      <w:r w:rsidRPr="001F5DF9">
        <w:rPr>
          <w:rFonts w:ascii="Times New Roman" w:hAnsi="Times New Roman" w:cs="Times New Roman"/>
          <w:sz w:val="28"/>
          <w:szCs w:val="28"/>
        </w:rPr>
        <w:t xml:space="preserve">по получению положительного заключения экспертизы сметной стоимости работ и экспертного заключения оценки </w:t>
      </w:r>
      <w:proofErr w:type="gramStart"/>
      <w:r w:rsidRPr="001F5DF9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1F5DF9">
        <w:rPr>
          <w:rFonts w:ascii="Times New Roman" w:hAnsi="Times New Roman" w:cs="Times New Roman"/>
          <w:sz w:val="28"/>
          <w:szCs w:val="28"/>
        </w:rPr>
        <w:t xml:space="preserve"> выполненных работ в соответствии с Проектом</w:t>
      </w:r>
      <w:r>
        <w:rPr>
          <w:rFonts w:ascii="Times New Roman" w:hAnsi="Times New Roman" w:cs="Times New Roman"/>
          <w:sz w:val="28"/>
          <w:szCs w:val="28"/>
        </w:rPr>
        <w:t xml:space="preserve"> за собственные средства в 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случае если участник Конкурсного отбора войдет в число победителей </w:t>
      </w:r>
      <w:r>
        <w:rPr>
          <w:rFonts w:ascii="Times New Roman" w:hAnsi="Times New Roman"/>
          <w:sz w:val="28"/>
          <w:szCs w:val="28"/>
        </w:rPr>
        <w:t>по форме согласно Приложению № 5 к Порядку</w:t>
      </w:r>
      <w:r w:rsidR="004F3FA5">
        <w:rPr>
          <w:rFonts w:ascii="Times New Roman" w:hAnsi="Times New Roman"/>
          <w:sz w:val="28"/>
          <w:szCs w:val="28"/>
        </w:rPr>
        <w:t xml:space="preserve"> предоставления грантов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354" w:rsidRPr="00D47FA6" w:rsidRDefault="00B95354" w:rsidP="00B95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47FA6">
        <w:rPr>
          <w:rFonts w:ascii="Times New Roman" w:hAnsi="Times New Roman"/>
          <w:sz w:val="28"/>
          <w:szCs w:val="28"/>
        </w:rPr>
        <w:t xml:space="preserve">письменное согласие </w:t>
      </w:r>
      <w:r>
        <w:rPr>
          <w:rFonts w:ascii="Times New Roman" w:hAnsi="Times New Roman"/>
          <w:sz w:val="28"/>
          <w:szCs w:val="28"/>
        </w:rPr>
        <w:t xml:space="preserve">участника Конкурсного отбора </w:t>
      </w:r>
      <w:r w:rsidRPr="00D47FA6">
        <w:rPr>
          <w:rFonts w:ascii="Times New Roman" w:hAnsi="Times New Roman"/>
          <w:sz w:val="28"/>
          <w:szCs w:val="28"/>
        </w:rPr>
        <w:t xml:space="preserve">на публикацию (размещение)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D47FA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47FA6">
        <w:rPr>
          <w:rFonts w:ascii="Times New Roman" w:hAnsi="Times New Roman"/>
          <w:sz w:val="28"/>
          <w:szCs w:val="28"/>
        </w:rPr>
        <w:t>информации о некоммерческой организации, о подаваемой заявке на участие в</w:t>
      </w:r>
      <w:r>
        <w:rPr>
          <w:rFonts w:ascii="Times New Roman" w:hAnsi="Times New Roman"/>
          <w:sz w:val="28"/>
          <w:szCs w:val="28"/>
        </w:rPr>
        <w:t xml:space="preserve"> Конкурсном </w:t>
      </w:r>
      <w:r w:rsidRPr="00D47FA6">
        <w:rPr>
          <w:rFonts w:ascii="Times New Roman" w:hAnsi="Times New Roman"/>
          <w:sz w:val="28"/>
          <w:szCs w:val="28"/>
        </w:rPr>
        <w:t xml:space="preserve">отборе, иной информации о некоммерческой организации, связанной с </w:t>
      </w:r>
      <w:r>
        <w:rPr>
          <w:rFonts w:ascii="Times New Roman" w:hAnsi="Times New Roman"/>
          <w:sz w:val="28"/>
          <w:szCs w:val="28"/>
        </w:rPr>
        <w:t xml:space="preserve">Конкурсным </w:t>
      </w:r>
      <w:r w:rsidRPr="00D47FA6">
        <w:rPr>
          <w:rFonts w:ascii="Times New Roman" w:hAnsi="Times New Roman"/>
          <w:sz w:val="28"/>
          <w:szCs w:val="28"/>
        </w:rPr>
        <w:t>отбором</w:t>
      </w:r>
      <w:r>
        <w:rPr>
          <w:rFonts w:ascii="Times New Roman" w:hAnsi="Times New Roman"/>
          <w:sz w:val="28"/>
          <w:szCs w:val="28"/>
        </w:rPr>
        <w:t>, по форме согласно Приложению № 6</w:t>
      </w:r>
      <w:r>
        <w:rPr>
          <w:rFonts w:ascii="Times New Roman" w:hAnsi="Times New Roman"/>
          <w:sz w:val="28"/>
          <w:szCs w:val="28"/>
        </w:rPr>
        <w:br/>
        <w:t>к Порядку</w:t>
      </w:r>
      <w:r w:rsidR="004F3FA5">
        <w:rPr>
          <w:rFonts w:ascii="Times New Roman" w:hAnsi="Times New Roman"/>
          <w:sz w:val="28"/>
          <w:szCs w:val="28"/>
        </w:rPr>
        <w:t xml:space="preserve"> предоставления грантов</w:t>
      </w:r>
      <w:r w:rsidRPr="00D47FA6">
        <w:rPr>
          <w:rFonts w:ascii="Times New Roman" w:hAnsi="Times New Roman"/>
          <w:sz w:val="28"/>
          <w:szCs w:val="28"/>
        </w:rPr>
        <w:t>;</w:t>
      </w:r>
    </w:p>
    <w:p w:rsidR="00B95354" w:rsidRPr="00E260DA" w:rsidRDefault="00B95354" w:rsidP="00B95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260DA">
        <w:rPr>
          <w:rFonts w:ascii="Times New Roman" w:hAnsi="Times New Roman"/>
          <w:sz w:val="28"/>
          <w:szCs w:val="28"/>
        </w:rPr>
        <w:t>.</w:t>
      </w:r>
      <w:r w:rsidR="004F3FA5">
        <w:rPr>
          <w:rFonts w:ascii="Times New Roman" w:hAnsi="Times New Roman"/>
          <w:sz w:val="28"/>
          <w:szCs w:val="28"/>
        </w:rPr>
        <w:t xml:space="preserve"> </w:t>
      </w:r>
      <w:r w:rsidRPr="00E260DA">
        <w:rPr>
          <w:rFonts w:ascii="Times New Roman" w:hAnsi="Times New Roman"/>
          <w:sz w:val="28"/>
          <w:szCs w:val="28"/>
        </w:rPr>
        <w:t xml:space="preserve">документ, подтверждающий (устанавливающий, удостоверяющий) права участника </w:t>
      </w:r>
      <w:r>
        <w:rPr>
          <w:rFonts w:ascii="Times New Roman" w:hAnsi="Times New Roman"/>
          <w:sz w:val="28"/>
          <w:szCs w:val="28"/>
        </w:rPr>
        <w:t xml:space="preserve">Конкурсного отбора </w:t>
      </w:r>
      <w:r w:rsidRPr="00E260DA">
        <w:rPr>
          <w:rFonts w:ascii="Times New Roman" w:hAnsi="Times New Roman"/>
          <w:sz w:val="28"/>
          <w:szCs w:val="28"/>
        </w:rPr>
        <w:t xml:space="preserve">на земельный участок (часть земельного участка), в том числе на реализацию на данном земельном участке Проекта </w:t>
      </w:r>
      <w:r>
        <w:rPr>
          <w:rFonts w:ascii="Times New Roman" w:hAnsi="Times New Roman"/>
          <w:sz w:val="28"/>
          <w:szCs w:val="28"/>
        </w:rPr>
        <w:br/>
      </w:r>
      <w:r w:rsidRPr="00E260DA">
        <w:rPr>
          <w:rFonts w:ascii="Times New Roman" w:hAnsi="Times New Roman"/>
          <w:sz w:val="28"/>
          <w:szCs w:val="28"/>
        </w:rPr>
        <w:t>(в случае если проектом предусматривается использование данного земельного участка (части земельного участка) и право на него не зарегистрировано в ЕГРН</w:t>
      </w:r>
      <w:r>
        <w:rPr>
          <w:rFonts w:ascii="Times New Roman" w:hAnsi="Times New Roman"/>
          <w:sz w:val="28"/>
          <w:szCs w:val="28"/>
        </w:rPr>
        <w:t>;</w:t>
      </w:r>
    </w:p>
    <w:p w:rsidR="00B95354" w:rsidRPr="00E260DA" w:rsidRDefault="00B95354" w:rsidP="00B95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</w:t>
      </w:r>
      <w:r w:rsidRPr="00E260DA">
        <w:rPr>
          <w:rFonts w:ascii="Times New Roman" w:hAnsi="Times New Roman"/>
          <w:sz w:val="28"/>
          <w:szCs w:val="28"/>
        </w:rPr>
        <w:t>. выписка из ЕГРН об объекте недвижимости – земельном участке (части земельного участка), на котором планируется реализация Проекта, либо решение органа местного самоуправления об использовании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0DA">
        <w:rPr>
          <w:rFonts w:ascii="Times New Roman" w:hAnsi="Times New Roman"/>
          <w:sz w:val="28"/>
          <w:szCs w:val="28"/>
        </w:rPr>
        <w:t>(в случае если проектом предусматривается использование данного земельного участка (части земельного участка)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B95354" w:rsidRPr="00E260DA" w:rsidRDefault="00B95354" w:rsidP="00B95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260DA">
        <w:rPr>
          <w:rFonts w:ascii="Times New Roman" w:hAnsi="Times New Roman"/>
          <w:sz w:val="28"/>
          <w:szCs w:val="28"/>
        </w:rPr>
        <w:t>.</w:t>
      </w:r>
      <w:r w:rsidR="004F3FA5">
        <w:rPr>
          <w:rFonts w:ascii="Times New Roman" w:hAnsi="Times New Roman"/>
          <w:sz w:val="28"/>
          <w:szCs w:val="28"/>
        </w:rPr>
        <w:t xml:space="preserve"> </w:t>
      </w:r>
      <w:r w:rsidRPr="00E260DA">
        <w:rPr>
          <w:rFonts w:ascii="Times New Roman" w:hAnsi="Times New Roman"/>
          <w:sz w:val="28"/>
          <w:szCs w:val="28"/>
        </w:rPr>
        <w:t xml:space="preserve">справка об отсутствии просроченной задолженности по уплате налогов, сборов, страховых взносов, пеней, штрафов и процентов, подлежащих уплате в </w:t>
      </w:r>
      <w:r w:rsidRPr="00E260DA">
        <w:rPr>
          <w:rFonts w:ascii="Times New Roman" w:hAnsi="Times New Roman"/>
          <w:sz w:val="28"/>
          <w:szCs w:val="28"/>
        </w:rPr>
        <w:lastRenderedPageBreak/>
        <w:t>соответствии с законодательством Российской Федерации о налогах и сборах на первое число месяца, предшествующего месяцу начала Конкурса;</w:t>
      </w:r>
    </w:p>
    <w:p w:rsidR="00B95354" w:rsidRPr="00E260DA" w:rsidRDefault="00B95354" w:rsidP="00B95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E260DA">
        <w:rPr>
          <w:rFonts w:ascii="Times New Roman" w:hAnsi="Times New Roman"/>
          <w:sz w:val="28"/>
          <w:szCs w:val="28"/>
        </w:rPr>
        <w:t xml:space="preserve"> копия выписки из Е</w:t>
      </w:r>
      <w:r>
        <w:rPr>
          <w:rFonts w:ascii="Times New Roman" w:hAnsi="Times New Roman"/>
          <w:sz w:val="28"/>
          <w:szCs w:val="28"/>
        </w:rPr>
        <w:t xml:space="preserve">ГРЮЛ </w:t>
      </w:r>
      <w:r w:rsidRPr="00E260DA">
        <w:rPr>
          <w:rFonts w:ascii="Times New Roman" w:hAnsi="Times New Roman"/>
          <w:sz w:val="28"/>
          <w:szCs w:val="28"/>
        </w:rPr>
        <w:t>на дату не позднее, чем за 30 дней до окончания срока подачи заявок.</w:t>
      </w:r>
    </w:p>
    <w:p w:rsidR="00B95354" w:rsidRPr="00E260DA" w:rsidRDefault="00B95354" w:rsidP="00B95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Документы, указанные в пунктах 1</w:t>
      </w:r>
      <w:r w:rsidR="004F3FA5">
        <w:rPr>
          <w:rFonts w:ascii="Times New Roman" w:hAnsi="Times New Roman"/>
          <w:sz w:val="28"/>
          <w:szCs w:val="28"/>
        </w:rPr>
        <w:t>-7</w:t>
      </w:r>
      <w:r w:rsidRPr="00E260DA">
        <w:rPr>
          <w:rFonts w:ascii="Times New Roman" w:hAnsi="Times New Roman"/>
          <w:sz w:val="28"/>
          <w:szCs w:val="28"/>
        </w:rPr>
        <w:t xml:space="preserve">, представляются в обязательном порядке. </w:t>
      </w:r>
    </w:p>
    <w:p w:rsidR="00B95354" w:rsidRPr="00E260DA" w:rsidRDefault="00B95354" w:rsidP="00B95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 xml:space="preserve">Документы, указанные в пунктах </w:t>
      </w:r>
      <w:r>
        <w:rPr>
          <w:rFonts w:ascii="Times New Roman" w:hAnsi="Times New Roman"/>
          <w:sz w:val="28"/>
          <w:szCs w:val="28"/>
        </w:rPr>
        <w:t>8</w:t>
      </w:r>
      <w:r w:rsidRPr="00E260D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10</w:t>
      </w:r>
      <w:r w:rsidRPr="00E260DA">
        <w:rPr>
          <w:rFonts w:ascii="Times New Roman" w:hAnsi="Times New Roman"/>
          <w:sz w:val="28"/>
          <w:szCs w:val="28"/>
        </w:rPr>
        <w:t xml:space="preserve">, представляются по собственной инициативе. </w:t>
      </w:r>
      <w:proofErr w:type="gramStart"/>
      <w:r w:rsidRPr="00E260DA">
        <w:rPr>
          <w:rFonts w:ascii="Times New Roman" w:hAnsi="Times New Roman"/>
          <w:sz w:val="28"/>
          <w:szCs w:val="28"/>
        </w:rPr>
        <w:t xml:space="preserve">При их отсутствии в представленной заявке </w:t>
      </w:r>
      <w:r>
        <w:rPr>
          <w:rFonts w:ascii="Times New Roman" w:hAnsi="Times New Roman" w:cs="Times New Roman"/>
          <w:sz w:val="28"/>
          <w:szCs w:val="28"/>
        </w:rPr>
        <w:t>конкурсная к</w:t>
      </w:r>
      <w:r w:rsidRPr="00E260DA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 xml:space="preserve">я по проведению </w:t>
      </w:r>
      <w:r w:rsidRPr="00E65114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E65114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65114">
        <w:rPr>
          <w:rFonts w:ascii="Times New Roman" w:hAnsi="Times New Roman"/>
          <w:sz w:val="28"/>
          <w:szCs w:val="28"/>
        </w:rPr>
        <w:t>на право получения грантов в виде субсидий на реализацию социально значимых проектов, направленных на развитие территориального общественного самоуправления и инициатив жителей в городе Пензе</w:t>
      </w:r>
      <w:r>
        <w:rPr>
          <w:rFonts w:ascii="Times New Roman" w:hAnsi="Times New Roman"/>
          <w:sz w:val="28"/>
          <w:szCs w:val="28"/>
        </w:rPr>
        <w:t xml:space="preserve"> (далее – Комиссия) </w:t>
      </w:r>
      <w:r w:rsidRPr="00E260DA">
        <w:rPr>
          <w:rFonts w:ascii="Times New Roman" w:hAnsi="Times New Roman"/>
          <w:sz w:val="28"/>
          <w:szCs w:val="28"/>
        </w:rPr>
        <w:t>запрашивает необходимую информацию в рамках межведомственного</w:t>
      </w:r>
      <w:r>
        <w:rPr>
          <w:rFonts w:ascii="Times New Roman" w:hAnsi="Times New Roman"/>
          <w:sz w:val="28"/>
          <w:szCs w:val="28"/>
        </w:rPr>
        <w:t xml:space="preserve"> информационного </w:t>
      </w:r>
      <w:r w:rsidRPr="00E260DA">
        <w:rPr>
          <w:rFonts w:ascii="Times New Roman" w:hAnsi="Times New Roman"/>
          <w:sz w:val="28"/>
          <w:szCs w:val="28"/>
        </w:rPr>
        <w:t>взаимодействия у уполномоченных органов.</w:t>
      </w:r>
      <w:proofErr w:type="gramEnd"/>
    </w:p>
    <w:p w:rsidR="00B95354" w:rsidRDefault="00B95354" w:rsidP="00F441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3753" w:rsidRPr="00323753" w:rsidRDefault="00323753" w:rsidP="003237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753">
        <w:rPr>
          <w:rFonts w:ascii="Times New Roman" w:hAnsi="Times New Roman" w:cs="Times New Roman"/>
          <w:b/>
          <w:bCs/>
          <w:sz w:val="28"/>
          <w:szCs w:val="28"/>
        </w:rPr>
        <w:t>Порядок рассмотрения и оценки заявок.</w:t>
      </w:r>
    </w:p>
    <w:p w:rsidR="00323753" w:rsidRPr="00E260DA" w:rsidRDefault="00323753" w:rsidP="0032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 xml:space="preserve">Рассмотрением заявок занимается Комиссия, состав которой утверждается постановлением администрации города Пензы.   </w:t>
      </w:r>
    </w:p>
    <w:p w:rsidR="00323753" w:rsidRPr="00E260DA" w:rsidRDefault="00323753" w:rsidP="003237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в целях рассмотрения заявок участников Конкурсного отбора на предмет их соответствия, установленным в объявлении о проведении Конкурсного отбора требованиям</w:t>
      </w:r>
      <w:r w:rsidRPr="00E260DA">
        <w:rPr>
          <w:rFonts w:ascii="Times New Roman" w:hAnsi="Times New Roman"/>
          <w:sz w:val="28"/>
          <w:szCs w:val="28"/>
        </w:rPr>
        <w:t>:</w:t>
      </w:r>
    </w:p>
    <w:p w:rsidR="00323753" w:rsidRPr="00E260DA" w:rsidRDefault="00323753" w:rsidP="003237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- не позднее 3 рабочих дней со дня поступления заявок в Комиссию, вскрывает конверты с заявками с составлением описи документов, содержащихся в каждом конверте, представленных участниками Конкурс</w:t>
      </w:r>
      <w:r>
        <w:rPr>
          <w:rFonts w:ascii="Times New Roman" w:hAnsi="Times New Roman"/>
          <w:sz w:val="28"/>
          <w:szCs w:val="28"/>
        </w:rPr>
        <w:t>ного отбора</w:t>
      </w:r>
      <w:r w:rsidRPr="00E260DA">
        <w:rPr>
          <w:rFonts w:ascii="Times New Roman" w:hAnsi="Times New Roman"/>
          <w:sz w:val="28"/>
          <w:szCs w:val="28"/>
        </w:rPr>
        <w:t>;</w:t>
      </w:r>
    </w:p>
    <w:p w:rsidR="00323753" w:rsidRDefault="00323753" w:rsidP="00323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- в течение 15 рабочих дней со дня вскрытия конвертов принимает решение о допуске или отказе в допуске заявки</w:t>
      </w:r>
      <w:r w:rsidRPr="00BE46DF">
        <w:rPr>
          <w:rFonts w:ascii="Times New Roman" w:hAnsi="Times New Roman"/>
          <w:sz w:val="28"/>
          <w:szCs w:val="28"/>
        </w:rPr>
        <w:t xml:space="preserve"> </w:t>
      </w:r>
      <w:r w:rsidRPr="00E260D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К</w:t>
      </w:r>
      <w:r w:rsidRPr="00E260DA">
        <w:rPr>
          <w:rFonts w:ascii="Times New Roman" w:hAnsi="Times New Roman"/>
          <w:sz w:val="28"/>
          <w:szCs w:val="28"/>
        </w:rPr>
        <w:t xml:space="preserve">онкурсному отбору путем открытого голосования членов Комиссии, присутствующих на заседании. </w:t>
      </w:r>
    </w:p>
    <w:p w:rsidR="00323753" w:rsidRDefault="00323753" w:rsidP="00323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 xml:space="preserve">Комиссия принимает решение об отказе в допуске заявки </w:t>
      </w:r>
      <w:r>
        <w:rPr>
          <w:rFonts w:ascii="Times New Roman" w:hAnsi="Times New Roman"/>
          <w:sz w:val="28"/>
          <w:szCs w:val="28"/>
        </w:rPr>
        <w:t>по следующим основаниям</w:t>
      </w:r>
      <w:r w:rsidRPr="00E260DA">
        <w:rPr>
          <w:rFonts w:ascii="Times New Roman" w:hAnsi="Times New Roman"/>
          <w:sz w:val="28"/>
          <w:szCs w:val="28"/>
        </w:rPr>
        <w:t>:</w:t>
      </w:r>
    </w:p>
    <w:p w:rsidR="00323753" w:rsidRDefault="00323753" w:rsidP="00323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несоответствие участника Конкурсного отбора требованиям,  установленным </w:t>
      </w:r>
      <w:r w:rsidRPr="00E260DA">
        <w:rPr>
          <w:rFonts w:ascii="Times New Roman" w:hAnsi="Times New Roman"/>
          <w:sz w:val="28"/>
          <w:szCs w:val="28"/>
        </w:rPr>
        <w:t>пунктами 1.</w:t>
      </w:r>
      <w:r>
        <w:rPr>
          <w:rFonts w:ascii="Times New Roman" w:hAnsi="Times New Roman"/>
          <w:sz w:val="28"/>
          <w:szCs w:val="28"/>
        </w:rPr>
        <w:t>8</w:t>
      </w:r>
      <w:r w:rsidRPr="00E260DA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2.4. Порядка предоставления грантов; </w:t>
      </w:r>
    </w:p>
    <w:p w:rsidR="00323753" w:rsidRPr="00E260DA" w:rsidRDefault="00323753" w:rsidP="00323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несоответствие представленных </w:t>
      </w:r>
      <w:r w:rsidRPr="00E260DA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 xml:space="preserve">ок </w:t>
      </w:r>
      <w:r w:rsidRPr="00E260DA">
        <w:rPr>
          <w:rFonts w:ascii="Times New Roman" w:hAnsi="Times New Roman"/>
          <w:sz w:val="28"/>
          <w:szCs w:val="28"/>
        </w:rPr>
        <w:t>требованиям, установленным пунктами 1.</w:t>
      </w:r>
      <w:r>
        <w:rPr>
          <w:rFonts w:ascii="Times New Roman" w:hAnsi="Times New Roman"/>
          <w:sz w:val="28"/>
          <w:szCs w:val="28"/>
        </w:rPr>
        <w:t>6</w:t>
      </w:r>
      <w:r w:rsidRPr="00E260DA">
        <w:rPr>
          <w:rFonts w:ascii="Times New Roman" w:hAnsi="Times New Roman"/>
          <w:sz w:val="28"/>
          <w:szCs w:val="28"/>
        </w:rPr>
        <w:t>., 2.</w:t>
      </w:r>
      <w:r>
        <w:rPr>
          <w:rFonts w:ascii="Times New Roman" w:hAnsi="Times New Roman"/>
          <w:sz w:val="28"/>
          <w:szCs w:val="28"/>
        </w:rPr>
        <w:t>5</w:t>
      </w:r>
      <w:r w:rsidRPr="00E260D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Порядка предоставления грантов</w:t>
      </w:r>
      <w:r w:rsidRPr="00E260DA">
        <w:rPr>
          <w:rFonts w:ascii="Times New Roman" w:hAnsi="Times New Roman"/>
          <w:sz w:val="28"/>
          <w:szCs w:val="28"/>
        </w:rPr>
        <w:t>;</w:t>
      </w:r>
    </w:p>
    <w:p w:rsidR="00323753" w:rsidRDefault="00323753" w:rsidP="00323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- недостоверн</w:t>
      </w:r>
      <w:r>
        <w:rPr>
          <w:rFonts w:ascii="Times New Roman" w:hAnsi="Times New Roman"/>
          <w:sz w:val="28"/>
          <w:szCs w:val="28"/>
        </w:rPr>
        <w:t xml:space="preserve">ость представленной </w:t>
      </w:r>
      <w:r w:rsidRPr="00E260DA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и, в том числе информации о месте нахождения и адресе юридического лица;</w:t>
      </w:r>
    </w:p>
    <w:p w:rsidR="00323753" w:rsidRDefault="00323753" w:rsidP="00323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подача участником Конкурсного отбора заявки после даты и (или) времени, определенных для подачи заявок;</w:t>
      </w:r>
    </w:p>
    <w:p w:rsidR="00323753" w:rsidRDefault="00323753" w:rsidP="00323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E260DA">
        <w:rPr>
          <w:rFonts w:ascii="Times New Roman" w:hAnsi="Times New Roman"/>
          <w:sz w:val="28"/>
          <w:szCs w:val="28"/>
        </w:rPr>
        <w:t xml:space="preserve">еализация Проекта не направлена на достижение конкретных общественно полезных результатов, предусмотренных пунктом 1.3. </w:t>
      </w:r>
      <w:r>
        <w:rPr>
          <w:rFonts w:ascii="Times New Roman" w:hAnsi="Times New Roman"/>
          <w:sz w:val="28"/>
          <w:szCs w:val="28"/>
        </w:rPr>
        <w:t>Порядка предоставления грантов</w:t>
      </w:r>
      <w:r w:rsidRPr="00E260DA">
        <w:rPr>
          <w:rFonts w:ascii="Times New Roman" w:hAnsi="Times New Roman"/>
          <w:sz w:val="28"/>
          <w:szCs w:val="28"/>
        </w:rPr>
        <w:t>;</w:t>
      </w:r>
    </w:p>
    <w:p w:rsidR="00323753" w:rsidRDefault="00323753" w:rsidP="00323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несоответствие требованию, установленному </w:t>
      </w:r>
      <w:r w:rsidRPr="00E260DA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ом 2.13. Порядка предоставления грантов; </w:t>
      </w:r>
    </w:p>
    <w:p w:rsidR="00323753" w:rsidRPr="00E260DA" w:rsidRDefault="00323753" w:rsidP="00323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- участник Конкурс</w:t>
      </w:r>
      <w:r>
        <w:rPr>
          <w:rFonts w:ascii="Times New Roman" w:hAnsi="Times New Roman"/>
          <w:sz w:val="28"/>
          <w:szCs w:val="28"/>
        </w:rPr>
        <w:t xml:space="preserve">ного отбора </w:t>
      </w:r>
      <w:r w:rsidRPr="00E260DA">
        <w:rPr>
          <w:rFonts w:ascii="Times New Roman" w:hAnsi="Times New Roman"/>
          <w:sz w:val="28"/>
          <w:szCs w:val="28"/>
        </w:rPr>
        <w:t xml:space="preserve">являлся получателем гранта в предыдущих годах и в отношении него установлены факты нарушения соглашения о предоставлении гранта. </w:t>
      </w:r>
    </w:p>
    <w:p w:rsidR="00323753" w:rsidRPr="00E260DA" w:rsidRDefault="00323753" w:rsidP="00323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lastRenderedPageBreak/>
        <w:t xml:space="preserve">Заявки, допущенные к </w:t>
      </w:r>
      <w:r>
        <w:rPr>
          <w:rFonts w:ascii="Times New Roman" w:hAnsi="Times New Roman"/>
          <w:sz w:val="28"/>
          <w:szCs w:val="28"/>
        </w:rPr>
        <w:t>К</w:t>
      </w:r>
      <w:r w:rsidRPr="00E260DA">
        <w:rPr>
          <w:rFonts w:ascii="Times New Roman" w:hAnsi="Times New Roman"/>
          <w:sz w:val="28"/>
          <w:szCs w:val="28"/>
        </w:rPr>
        <w:t xml:space="preserve">онкурсному отбору, рассматриваются Комиссией в течение 15 рабочих дней со дня принятия решения о допуске с определением победителей. </w:t>
      </w:r>
    </w:p>
    <w:p w:rsidR="00323753" w:rsidRDefault="00323753" w:rsidP="00323753">
      <w:pPr>
        <w:pStyle w:val="a8"/>
        <w:ind w:firstLine="709"/>
        <w:jc w:val="both"/>
        <w:rPr>
          <w:b w:val="0"/>
          <w:bCs/>
          <w:szCs w:val="28"/>
        </w:rPr>
      </w:pPr>
      <w:r w:rsidRPr="001446ED">
        <w:rPr>
          <w:b w:val="0"/>
          <w:szCs w:val="28"/>
        </w:rPr>
        <w:t xml:space="preserve">Комиссия определяет победителей Конкурсного отбора из числа, </w:t>
      </w:r>
      <w:r w:rsidRPr="001446ED">
        <w:rPr>
          <w:b w:val="0"/>
          <w:bCs/>
          <w:szCs w:val="28"/>
        </w:rPr>
        <w:t>допущенных</w:t>
      </w:r>
      <w:r w:rsidRPr="00BE46DF">
        <w:rPr>
          <w:b w:val="0"/>
          <w:bCs/>
          <w:szCs w:val="28"/>
        </w:rPr>
        <w:t xml:space="preserve"> </w:t>
      </w:r>
      <w:r w:rsidRPr="001446ED">
        <w:rPr>
          <w:b w:val="0"/>
          <w:bCs/>
          <w:szCs w:val="28"/>
        </w:rPr>
        <w:t>заявок, с использованием балльного метода с последующим формированием рейтинга заявок по следующим критериям:</w:t>
      </w:r>
    </w:p>
    <w:p w:rsidR="00323753" w:rsidRPr="00D84F66" w:rsidRDefault="00323753" w:rsidP="00323753">
      <w:pPr>
        <w:pStyle w:val="a8"/>
        <w:ind w:firstLine="709"/>
        <w:jc w:val="both"/>
        <w:rPr>
          <w:b w:val="0"/>
          <w:bCs/>
          <w:sz w:val="20"/>
        </w:rPr>
      </w:pPr>
    </w:p>
    <w:p w:rsidR="00323753" w:rsidRDefault="00323753" w:rsidP="003237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C5E4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Актуальность и социальная значимость </w:t>
      </w:r>
      <w:r w:rsidRPr="007D5AE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3C5E4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роекта</w:t>
      </w:r>
    </w:p>
    <w:p w:rsidR="00323753" w:rsidRPr="003C5E46" w:rsidRDefault="00323753" w:rsidP="0032375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6"/>
          <w:szCs w:val="6"/>
          <w:lang w:eastAsia="ru-RU"/>
        </w:rPr>
      </w:pP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1451"/>
        <w:gridCol w:w="8472"/>
      </w:tblGrid>
      <w:tr w:rsidR="00323753" w:rsidRPr="003C5E46" w:rsidTr="004E6126">
        <w:tc>
          <w:tcPr>
            <w:tcW w:w="1451" w:type="dxa"/>
          </w:tcPr>
          <w:p w:rsidR="00323753" w:rsidRPr="003C5E46" w:rsidRDefault="00323753" w:rsidP="00C45254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баллов </w:t>
            </w:r>
          </w:p>
        </w:tc>
        <w:tc>
          <w:tcPr>
            <w:tcW w:w="8472" w:type="dxa"/>
          </w:tcPr>
          <w:p w:rsidR="00323753" w:rsidRPr="003C5E46" w:rsidRDefault="00323753" w:rsidP="00C45254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оценки</w:t>
            </w:r>
          </w:p>
        </w:tc>
      </w:tr>
      <w:tr w:rsidR="00323753" w:rsidRPr="003C5E46" w:rsidTr="004E6126">
        <w:tc>
          <w:tcPr>
            <w:tcW w:w="1451" w:type="dxa"/>
          </w:tcPr>
          <w:p w:rsidR="00323753" w:rsidRPr="003C5E46" w:rsidRDefault="00323753" w:rsidP="00C45254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72" w:type="dxa"/>
          </w:tcPr>
          <w:p w:rsidR="00323753" w:rsidRPr="003C5E46" w:rsidRDefault="00323753" w:rsidP="00C45254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C5E46">
              <w:rPr>
                <w:rFonts w:ascii="Times New Roman" w:eastAsia="Times New Roman" w:hAnsi="Times New Roman" w:cs="Times New Roman"/>
                <w:b/>
              </w:rPr>
              <w:t xml:space="preserve">Актуальность и социальная значимость проекта убедительно </w:t>
            </w:r>
            <w:proofErr w:type="gramStart"/>
            <w:r w:rsidRPr="003C5E46">
              <w:rPr>
                <w:rFonts w:ascii="Times New Roman" w:eastAsia="Times New Roman" w:hAnsi="Times New Roman" w:cs="Times New Roman"/>
                <w:b/>
              </w:rPr>
              <w:t>доказаны</w:t>
            </w:r>
            <w:proofErr w:type="gramEnd"/>
            <w:r w:rsidRPr="003C5E46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323753" w:rsidRPr="003C5E46" w:rsidRDefault="00323753" w:rsidP="00323753">
            <w:pPr>
              <w:numPr>
                <w:ilvl w:val="0"/>
                <w:numId w:val="2"/>
              </w:numPr>
              <w:tabs>
                <w:tab w:val="left" w:pos="547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>проблем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C5E46">
              <w:rPr>
                <w:rFonts w:ascii="Times New Roman" w:eastAsia="Times New Roman" w:hAnsi="Times New Roman" w:cs="Times New Roman"/>
              </w:rPr>
              <w:t>, на решение котор</w:t>
            </w:r>
            <w:r>
              <w:rPr>
                <w:rFonts w:ascii="Times New Roman" w:eastAsia="Times New Roman" w:hAnsi="Times New Roman" w:cs="Times New Roman"/>
              </w:rPr>
              <w:t xml:space="preserve">ой </w:t>
            </w:r>
            <w:r w:rsidRPr="003C5E46">
              <w:rPr>
                <w:rFonts w:ascii="Times New Roman" w:eastAsia="Times New Roman" w:hAnsi="Times New Roman" w:cs="Times New Roman"/>
              </w:rPr>
              <w:t xml:space="preserve">направлен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3C5E46">
              <w:rPr>
                <w:rFonts w:ascii="Times New Roman" w:eastAsia="Times New Roman" w:hAnsi="Times New Roman" w:cs="Times New Roman"/>
              </w:rPr>
              <w:t>роект, детально раскрыт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C5E46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ее </w:t>
            </w:r>
            <w:r w:rsidRPr="003C5E46">
              <w:rPr>
                <w:rFonts w:ascii="Times New Roman" w:eastAsia="Times New Roman" w:hAnsi="Times New Roman" w:cs="Times New Roman"/>
              </w:rPr>
              <w:t>описание аргументировано и подкреплено конкретными количественными и (или) качественными показателями</w:t>
            </w:r>
            <w:r>
              <w:rPr>
                <w:rFonts w:ascii="Times New Roman" w:eastAsia="Times New Roman" w:hAnsi="Times New Roman" w:cs="Times New Roman"/>
              </w:rPr>
              <w:t xml:space="preserve"> и иными подтверждениями</w:t>
            </w:r>
            <w:r w:rsidRPr="003C5E46">
              <w:rPr>
                <w:rFonts w:ascii="Times New Roman" w:eastAsia="Times New Roman" w:hAnsi="Times New Roman" w:cs="Times New Roman"/>
              </w:rPr>
              <w:t>;</w:t>
            </w:r>
          </w:p>
          <w:p w:rsidR="00323753" w:rsidRPr="003C5E46" w:rsidRDefault="00323753" w:rsidP="00323753">
            <w:pPr>
              <w:numPr>
                <w:ilvl w:val="0"/>
                <w:numId w:val="2"/>
              </w:numPr>
              <w:tabs>
                <w:tab w:val="left" w:pos="547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3C5E46">
              <w:rPr>
                <w:rFonts w:ascii="Times New Roman" w:eastAsia="Times New Roman" w:hAnsi="Times New Roman" w:cs="Times New Roman"/>
              </w:rPr>
              <w:t xml:space="preserve">роект направлен в полной мере на решение именно </w:t>
            </w:r>
            <w:r>
              <w:rPr>
                <w:rFonts w:ascii="Times New Roman" w:eastAsia="Times New Roman" w:hAnsi="Times New Roman" w:cs="Times New Roman"/>
              </w:rPr>
              <w:t xml:space="preserve">той </w:t>
            </w:r>
            <w:r w:rsidRPr="003C5E46">
              <w:rPr>
                <w:rFonts w:ascii="Times New Roman" w:eastAsia="Times New Roman" w:hAnsi="Times New Roman" w:cs="Times New Roman"/>
              </w:rPr>
              <w:t>проблем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3C5E46">
              <w:rPr>
                <w:rFonts w:ascii="Times New Roman" w:eastAsia="Times New Roman" w:hAnsi="Times New Roman" w:cs="Times New Roman"/>
              </w:rPr>
              <w:t>, котор</w:t>
            </w:r>
            <w:r>
              <w:rPr>
                <w:rFonts w:ascii="Times New Roman" w:eastAsia="Times New Roman" w:hAnsi="Times New Roman" w:cs="Times New Roman"/>
              </w:rPr>
              <w:t xml:space="preserve">ая </w:t>
            </w:r>
            <w:r w:rsidRPr="003C5E46">
              <w:rPr>
                <w:rFonts w:ascii="Times New Roman" w:eastAsia="Times New Roman" w:hAnsi="Times New Roman" w:cs="Times New Roman"/>
              </w:rPr>
              <w:t>обозначен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3C5E46">
              <w:rPr>
                <w:rFonts w:ascii="Times New Roman" w:eastAsia="Times New Roman" w:hAnsi="Times New Roman" w:cs="Times New Roman"/>
              </w:rPr>
              <w:t>как значим</w:t>
            </w:r>
            <w:r>
              <w:rPr>
                <w:rFonts w:ascii="Times New Roman" w:eastAsia="Times New Roman" w:hAnsi="Times New Roman" w:cs="Times New Roman"/>
              </w:rPr>
              <w:t xml:space="preserve">ая </w:t>
            </w:r>
          </w:p>
        </w:tc>
      </w:tr>
      <w:tr w:rsidR="00323753" w:rsidRPr="003C5E46" w:rsidTr="004E6126">
        <w:tc>
          <w:tcPr>
            <w:tcW w:w="1451" w:type="dxa"/>
          </w:tcPr>
          <w:p w:rsidR="00323753" w:rsidRPr="003C5E46" w:rsidRDefault="00323753" w:rsidP="00C45254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472" w:type="dxa"/>
          </w:tcPr>
          <w:p w:rsidR="00323753" w:rsidRPr="003C5E46" w:rsidRDefault="00323753" w:rsidP="00C4525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C5E46">
              <w:rPr>
                <w:rFonts w:ascii="Times New Roman" w:eastAsia="Times New Roman" w:hAnsi="Times New Roman" w:cs="Times New Roman"/>
                <w:b/>
              </w:rPr>
              <w:t xml:space="preserve">Актуальность и социальная значимость </w:t>
            </w: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 w:rsidRPr="003C5E46">
              <w:rPr>
                <w:rFonts w:ascii="Times New Roman" w:eastAsia="Times New Roman" w:hAnsi="Times New Roman" w:cs="Times New Roman"/>
                <w:b/>
              </w:rPr>
              <w:t xml:space="preserve">роекта в целом доказаны, однако имеются несущественные замечания </w:t>
            </w:r>
            <w:r>
              <w:rPr>
                <w:rFonts w:ascii="Times New Roman" w:eastAsia="Times New Roman" w:hAnsi="Times New Roman" w:cs="Times New Roman"/>
                <w:b/>
              </w:rPr>
              <w:t>Комиссии</w:t>
            </w:r>
            <w:r w:rsidRPr="003C5E46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323753" w:rsidRDefault="00323753" w:rsidP="00323753">
            <w:pPr>
              <w:numPr>
                <w:ilvl w:val="0"/>
                <w:numId w:val="3"/>
              </w:numPr>
              <w:tabs>
                <w:tab w:val="left" w:pos="552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>проблем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C5E46">
              <w:rPr>
                <w:rFonts w:ascii="Times New Roman" w:eastAsia="Times New Roman" w:hAnsi="Times New Roman" w:cs="Times New Roman"/>
              </w:rPr>
              <w:t>, на решение котор</w:t>
            </w:r>
            <w:r>
              <w:rPr>
                <w:rFonts w:ascii="Times New Roman" w:eastAsia="Times New Roman" w:hAnsi="Times New Roman" w:cs="Times New Roman"/>
              </w:rPr>
              <w:t xml:space="preserve">ой </w:t>
            </w:r>
            <w:r w:rsidRPr="003C5E46">
              <w:rPr>
                <w:rFonts w:ascii="Times New Roman" w:eastAsia="Times New Roman" w:hAnsi="Times New Roman" w:cs="Times New Roman"/>
              </w:rPr>
              <w:t xml:space="preserve">направлен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3C5E46">
              <w:rPr>
                <w:rFonts w:ascii="Times New Roman" w:eastAsia="Times New Roman" w:hAnsi="Times New Roman" w:cs="Times New Roman"/>
              </w:rPr>
              <w:t>роект, описан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3C5E46">
              <w:rPr>
                <w:rFonts w:ascii="Times New Roman" w:eastAsia="Times New Roman" w:hAnsi="Times New Roman" w:cs="Times New Roman"/>
              </w:rPr>
              <w:t xml:space="preserve">общими фразами, без ссылок на конкретные факты, либо этих фактов и показателей недостаточно для подтверждения актуальности проблемы для заявленной целевой группы и (или) территории реализации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3C5E46">
              <w:rPr>
                <w:rFonts w:ascii="Times New Roman" w:eastAsia="Times New Roman" w:hAnsi="Times New Roman" w:cs="Times New Roman"/>
              </w:rPr>
              <w:t xml:space="preserve">роекта; </w:t>
            </w:r>
          </w:p>
          <w:p w:rsidR="00323753" w:rsidRPr="00F333A5" w:rsidRDefault="00323753" w:rsidP="00323753">
            <w:pPr>
              <w:numPr>
                <w:ilvl w:val="0"/>
                <w:numId w:val="3"/>
              </w:numPr>
              <w:tabs>
                <w:tab w:val="left" w:pos="552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>имеются другие замечания (с комментарием)</w:t>
            </w:r>
          </w:p>
        </w:tc>
      </w:tr>
      <w:tr w:rsidR="00323753" w:rsidRPr="003C5E46" w:rsidTr="004E6126">
        <w:tc>
          <w:tcPr>
            <w:tcW w:w="1451" w:type="dxa"/>
          </w:tcPr>
          <w:p w:rsidR="00323753" w:rsidRPr="003C5E46" w:rsidRDefault="00323753" w:rsidP="00C45254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72" w:type="dxa"/>
          </w:tcPr>
          <w:p w:rsidR="00323753" w:rsidRPr="00F333A5" w:rsidRDefault="00323753" w:rsidP="00C45254">
            <w:pPr>
              <w:spacing w:line="283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333A5">
              <w:rPr>
                <w:rFonts w:ascii="Times New Roman" w:eastAsia="Times New Roman" w:hAnsi="Times New Roman" w:cs="Times New Roman"/>
                <w:b/>
              </w:rPr>
              <w:t xml:space="preserve">Актуальность и социальная значимость </w:t>
            </w: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 w:rsidRPr="00F333A5">
              <w:rPr>
                <w:rFonts w:ascii="Times New Roman" w:eastAsia="Times New Roman" w:hAnsi="Times New Roman" w:cs="Times New Roman"/>
                <w:b/>
              </w:rPr>
              <w:t xml:space="preserve">роекта </w:t>
            </w:r>
            <w:proofErr w:type="gramStart"/>
            <w:r w:rsidRPr="00F333A5">
              <w:rPr>
                <w:rFonts w:ascii="Times New Roman" w:eastAsia="Times New Roman" w:hAnsi="Times New Roman" w:cs="Times New Roman"/>
                <w:b/>
              </w:rPr>
              <w:t>доказаны</w:t>
            </w:r>
            <w:proofErr w:type="gramEnd"/>
            <w:r w:rsidRPr="00F333A5">
              <w:rPr>
                <w:rFonts w:ascii="Times New Roman" w:eastAsia="Times New Roman" w:hAnsi="Times New Roman" w:cs="Times New Roman"/>
                <w:b/>
              </w:rPr>
              <w:t xml:space="preserve"> недостаточно убедительно:</w:t>
            </w:r>
          </w:p>
          <w:p w:rsidR="00323753" w:rsidRPr="003C5E46" w:rsidRDefault="00323753" w:rsidP="00323753">
            <w:pPr>
              <w:numPr>
                <w:ilvl w:val="0"/>
                <w:numId w:val="4"/>
              </w:numPr>
              <w:tabs>
                <w:tab w:val="left" w:pos="552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3C5E46">
              <w:rPr>
                <w:rFonts w:ascii="Times New Roman" w:eastAsia="Times New Roman" w:hAnsi="Times New Roman" w:cs="Times New Roman"/>
              </w:rPr>
              <w:t xml:space="preserve">роекте недостаточно аргументированно и без конкретных показателей описана проблема, на решение которой направлен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3C5E46">
              <w:rPr>
                <w:rFonts w:ascii="Times New Roman" w:eastAsia="Times New Roman" w:hAnsi="Times New Roman" w:cs="Times New Roman"/>
              </w:rPr>
              <w:t>роект;</w:t>
            </w:r>
          </w:p>
          <w:p w:rsidR="00323753" w:rsidRPr="003C5E46" w:rsidRDefault="00323753" w:rsidP="00323753">
            <w:pPr>
              <w:numPr>
                <w:ilvl w:val="0"/>
                <w:numId w:val="4"/>
              </w:numPr>
              <w:tabs>
                <w:tab w:val="left" w:pos="523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>имеются другие замечания (с комментарием)</w:t>
            </w:r>
          </w:p>
        </w:tc>
      </w:tr>
      <w:tr w:rsidR="00323753" w:rsidRPr="003C5E46" w:rsidTr="004E6126">
        <w:tc>
          <w:tcPr>
            <w:tcW w:w="1451" w:type="dxa"/>
          </w:tcPr>
          <w:p w:rsidR="00323753" w:rsidRPr="003C5E46" w:rsidRDefault="00323753" w:rsidP="00C45254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72" w:type="dxa"/>
          </w:tcPr>
          <w:p w:rsidR="00323753" w:rsidRPr="00F333A5" w:rsidRDefault="00323753" w:rsidP="00C45254">
            <w:pPr>
              <w:spacing w:line="283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333A5">
              <w:rPr>
                <w:rFonts w:ascii="Times New Roman" w:eastAsia="Times New Roman" w:hAnsi="Times New Roman" w:cs="Times New Roman"/>
                <w:b/>
              </w:rPr>
              <w:t xml:space="preserve">Актуальность и социальная значимость </w:t>
            </w: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 w:rsidRPr="00F333A5">
              <w:rPr>
                <w:rFonts w:ascii="Times New Roman" w:eastAsia="Times New Roman" w:hAnsi="Times New Roman" w:cs="Times New Roman"/>
                <w:b/>
              </w:rPr>
              <w:t xml:space="preserve">роекта не </w:t>
            </w:r>
            <w:proofErr w:type="gramStart"/>
            <w:r w:rsidRPr="00F333A5">
              <w:rPr>
                <w:rFonts w:ascii="Times New Roman" w:eastAsia="Times New Roman" w:hAnsi="Times New Roman" w:cs="Times New Roman"/>
                <w:b/>
              </w:rPr>
              <w:t>доказаны</w:t>
            </w:r>
            <w:proofErr w:type="gramEnd"/>
            <w:r w:rsidRPr="00F333A5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323753" w:rsidRDefault="00323753" w:rsidP="00323753">
            <w:pPr>
              <w:numPr>
                <w:ilvl w:val="0"/>
                <w:numId w:val="5"/>
              </w:numPr>
              <w:tabs>
                <w:tab w:val="left" w:pos="547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>проблем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C5E46">
              <w:rPr>
                <w:rFonts w:ascii="Times New Roman" w:eastAsia="Times New Roman" w:hAnsi="Times New Roman" w:cs="Times New Roman"/>
              </w:rPr>
              <w:t>, на решение котор</w:t>
            </w:r>
            <w:r>
              <w:rPr>
                <w:rFonts w:ascii="Times New Roman" w:eastAsia="Times New Roman" w:hAnsi="Times New Roman" w:cs="Times New Roman"/>
              </w:rPr>
              <w:t xml:space="preserve">ой </w:t>
            </w:r>
            <w:r w:rsidRPr="003C5E46">
              <w:rPr>
                <w:rFonts w:ascii="Times New Roman" w:eastAsia="Times New Roman" w:hAnsi="Times New Roman" w:cs="Times New Roman"/>
              </w:rPr>
              <w:t xml:space="preserve">направлен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3C5E46">
              <w:rPr>
                <w:rFonts w:ascii="Times New Roman" w:eastAsia="Times New Roman" w:hAnsi="Times New Roman" w:cs="Times New Roman"/>
              </w:rPr>
              <w:t>роект</w:t>
            </w:r>
            <w:r>
              <w:rPr>
                <w:rFonts w:ascii="Times New Roman" w:eastAsia="Times New Roman" w:hAnsi="Times New Roman" w:cs="Times New Roman"/>
              </w:rPr>
              <w:t xml:space="preserve">, не аргументирована, ее социальная значимость </w:t>
            </w:r>
            <w:r w:rsidRPr="003C5E46">
              <w:rPr>
                <w:rFonts w:ascii="Times New Roman" w:eastAsia="Times New Roman" w:hAnsi="Times New Roman" w:cs="Times New Roman"/>
              </w:rPr>
              <w:t>для заявленной целевой группы и (</w:t>
            </w:r>
            <w:proofErr w:type="gramStart"/>
            <w:r w:rsidRPr="003C5E46">
              <w:rPr>
                <w:rFonts w:ascii="Times New Roman" w:eastAsia="Times New Roman" w:hAnsi="Times New Roman" w:cs="Times New Roman"/>
              </w:rPr>
              <w:t xml:space="preserve">или) </w:t>
            </w:r>
            <w:proofErr w:type="gramEnd"/>
            <w:r w:rsidRPr="003C5E46">
              <w:rPr>
                <w:rFonts w:ascii="Times New Roman" w:eastAsia="Times New Roman" w:hAnsi="Times New Roman" w:cs="Times New Roman"/>
              </w:rPr>
              <w:t xml:space="preserve">территории реализации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3C5E46">
              <w:rPr>
                <w:rFonts w:ascii="Times New Roman" w:eastAsia="Times New Roman" w:hAnsi="Times New Roman" w:cs="Times New Roman"/>
              </w:rPr>
              <w:t>роекта</w:t>
            </w:r>
            <w:r>
              <w:rPr>
                <w:rFonts w:ascii="Times New Roman" w:eastAsia="Times New Roman" w:hAnsi="Times New Roman" w:cs="Times New Roman"/>
              </w:rPr>
              <w:t xml:space="preserve"> не доказана;</w:t>
            </w:r>
          </w:p>
          <w:p w:rsidR="00323753" w:rsidRPr="00323753" w:rsidRDefault="00323753" w:rsidP="00C45254">
            <w:pPr>
              <w:numPr>
                <w:ilvl w:val="0"/>
                <w:numId w:val="5"/>
              </w:numPr>
              <w:tabs>
                <w:tab w:val="left" w:pos="547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>имеются другие серьёзные замечания (с комментарием)</w:t>
            </w:r>
          </w:p>
        </w:tc>
      </w:tr>
    </w:tbl>
    <w:p w:rsidR="00323753" w:rsidRDefault="00323753" w:rsidP="00323753">
      <w:p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323753" w:rsidRPr="00DB7A47" w:rsidRDefault="00323753" w:rsidP="00323753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DB7A4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Логическая связность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Проекта</w:t>
      </w:r>
      <w:r w:rsidRPr="00DB7A4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, соответствие мероприятий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DB7A4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роекта его целям, задачам и ожидаемым результатам</w:t>
      </w:r>
    </w:p>
    <w:p w:rsidR="00323753" w:rsidRPr="003C5E46" w:rsidRDefault="00323753" w:rsidP="00323753">
      <w:p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6"/>
          <w:szCs w:val="6"/>
          <w:lang w:eastAsia="ru-RU"/>
        </w:rPr>
      </w:pP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323753" w:rsidRPr="003C5E46" w:rsidTr="004E6126">
        <w:tc>
          <w:tcPr>
            <w:tcW w:w="1418" w:type="dxa"/>
          </w:tcPr>
          <w:p w:rsidR="00323753" w:rsidRPr="003C5E46" w:rsidRDefault="00323753" w:rsidP="00C45254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5" w:type="dxa"/>
          </w:tcPr>
          <w:p w:rsidR="00323753" w:rsidRPr="00DB7A47" w:rsidRDefault="00323753" w:rsidP="00C4525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B7A47">
              <w:rPr>
                <w:rFonts w:ascii="Times New Roman" w:eastAsia="Times New Roman" w:hAnsi="Times New Roman" w:cs="Times New Roman"/>
                <w:b/>
              </w:rPr>
              <w:t>Проект полностью соответствует данному критерию:</w:t>
            </w:r>
          </w:p>
          <w:p w:rsidR="00323753" w:rsidRPr="003C5E46" w:rsidRDefault="00323753" w:rsidP="00323753">
            <w:pPr>
              <w:numPr>
                <w:ilvl w:val="0"/>
                <w:numId w:val="6"/>
              </w:numPr>
              <w:tabs>
                <w:tab w:val="left" w:pos="55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 xml:space="preserve">все разделы заявки логически взаимосвязаны, каждый раздел содержит информацию, необходимую и достаточную для полного понимания содержания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3C5E46">
              <w:rPr>
                <w:rFonts w:ascii="Times New Roman" w:eastAsia="Times New Roman" w:hAnsi="Times New Roman" w:cs="Times New Roman"/>
              </w:rPr>
              <w:t>роекта;</w:t>
            </w:r>
          </w:p>
          <w:p w:rsidR="00323753" w:rsidRPr="003C5E46" w:rsidRDefault="00323753" w:rsidP="00323753">
            <w:pPr>
              <w:numPr>
                <w:ilvl w:val="0"/>
                <w:numId w:val="6"/>
              </w:numPr>
              <w:tabs>
                <w:tab w:val="left" w:pos="552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>календарный план хорошо структурирован, детализирован, содержит описание конкретных мероприятий;</w:t>
            </w:r>
          </w:p>
          <w:p w:rsidR="00323753" w:rsidRPr="003C5E46" w:rsidRDefault="00323753" w:rsidP="00323753">
            <w:pPr>
              <w:numPr>
                <w:ilvl w:val="0"/>
                <w:numId w:val="6"/>
              </w:numPr>
              <w:tabs>
                <w:tab w:val="left" w:pos="552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 xml:space="preserve">запланированные мероприятия обеспечивают решение поставленных задач и достижение предполагаемых результатов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3C5E46">
              <w:rPr>
                <w:rFonts w:ascii="Times New Roman" w:eastAsia="Times New Roman" w:hAnsi="Times New Roman" w:cs="Times New Roman"/>
              </w:rPr>
              <w:t>роекта;</w:t>
            </w:r>
          </w:p>
          <w:p w:rsidR="00323753" w:rsidRPr="003C5E46" w:rsidRDefault="00323753" w:rsidP="00323753">
            <w:pPr>
              <w:numPr>
                <w:ilvl w:val="0"/>
                <w:numId w:val="6"/>
              </w:numPr>
              <w:tabs>
                <w:tab w:val="left" w:pos="547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 xml:space="preserve">указаны конкретные и разумные сроки, позволяющие в полной мере решить задачи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3C5E46">
              <w:rPr>
                <w:rFonts w:ascii="Times New Roman" w:eastAsia="Times New Roman" w:hAnsi="Times New Roman" w:cs="Times New Roman"/>
              </w:rPr>
              <w:t>роекта</w:t>
            </w:r>
          </w:p>
        </w:tc>
      </w:tr>
      <w:tr w:rsidR="00323753" w:rsidRPr="003C5E46" w:rsidTr="004E6126">
        <w:tc>
          <w:tcPr>
            <w:tcW w:w="1418" w:type="dxa"/>
          </w:tcPr>
          <w:p w:rsidR="00323753" w:rsidRPr="003C5E46" w:rsidRDefault="00323753" w:rsidP="00C45254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5" w:type="dxa"/>
          </w:tcPr>
          <w:p w:rsidR="00323753" w:rsidRPr="00DB7A47" w:rsidRDefault="00323753" w:rsidP="00C45254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B7A47">
              <w:rPr>
                <w:rFonts w:ascii="Times New Roman" w:eastAsia="Times New Roman" w:hAnsi="Times New Roman" w:cs="Times New Roman"/>
                <w:b/>
              </w:rPr>
              <w:t xml:space="preserve">По данному критерию </w:t>
            </w: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 w:rsidRPr="00DB7A47">
              <w:rPr>
                <w:rFonts w:ascii="Times New Roman" w:eastAsia="Times New Roman" w:hAnsi="Times New Roman" w:cs="Times New Roman"/>
                <w:b/>
              </w:rPr>
              <w:t xml:space="preserve">роект в целом проработан, однако имеются несущественные замечания </w:t>
            </w:r>
            <w:r>
              <w:rPr>
                <w:rFonts w:ascii="Times New Roman" w:eastAsia="Times New Roman" w:hAnsi="Times New Roman" w:cs="Times New Roman"/>
                <w:b/>
              </w:rPr>
              <w:t>Комиссии</w:t>
            </w:r>
            <w:r w:rsidRPr="00DB7A47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323753" w:rsidRPr="003C5E46" w:rsidRDefault="00323753" w:rsidP="00323753">
            <w:pPr>
              <w:numPr>
                <w:ilvl w:val="0"/>
                <w:numId w:val="7"/>
              </w:numPr>
              <w:tabs>
                <w:tab w:val="left" w:pos="552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 xml:space="preserve">все разделы заявки логически взаимосвязаны, однако имеются несущественные смысловые несоответствия, что нарушает внутреннюю целостность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3C5E46">
              <w:rPr>
                <w:rFonts w:ascii="Times New Roman" w:eastAsia="Times New Roman" w:hAnsi="Times New Roman" w:cs="Times New Roman"/>
              </w:rPr>
              <w:t>роекта;</w:t>
            </w:r>
          </w:p>
          <w:p w:rsidR="00323753" w:rsidRPr="003C5E46" w:rsidRDefault="00323753" w:rsidP="00323753">
            <w:pPr>
              <w:numPr>
                <w:ilvl w:val="0"/>
                <w:numId w:val="7"/>
              </w:numPr>
              <w:tabs>
                <w:tab w:val="left" w:pos="557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 xml:space="preserve">имеются другие </w:t>
            </w:r>
            <w:r>
              <w:rPr>
                <w:rFonts w:ascii="Times New Roman" w:eastAsia="Times New Roman" w:hAnsi="Times New Roman" w:cs="Times New Roman"/>
              </w:rPr>
              <w:t xml:space="preserve">несущественные </w:t>
            </w:r>
            <w:r w:rsidRPr="003C5E46">
              <w:rPr>
                <w:rFonts w:ascii="Times New Roman" w:eastAsia="Times New Roman" w:hAnsi="Times New Roman" w:cs="Times New Roman"/>
              </w:rPr>
              <w:t>замечания (с комментарием)</w:t>
            </w:r>
          </w:p>
        </w:tc>
      </w:tr>
      <w:tr w:rsidR="00323753" w:rsidRPr="003C5E46" w:rsidTr="004E6126">
        <w:tc>
          <w:tcPr>
            <w:tcW w:w="1418" w:type="dxa"/>
          </w:tcPr>
          <w:p w:rsidR="00323753" w:rsidRPr="003C5E46" w:rsidRDefault="00323753" w:rsidP="00C45254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8505" w:type="dxa"/>
          </w:tcPr>
          <w:p w:rsidR="00323753" w:rsidRPr="0004656F" w:rsidRDefault="00323753" w:rsidP="00C4525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656F">
              <w:rPr>
                <w:rFonts w:ascii="Times New Roman" w:eastAsia="Times New Roman" w:hAnsi="Times New Roman" w:cs="Times New Roman"/>
                <w:b/>
              </w:rPr>
              <w:t>Проект по данному критерию проработан недостаточно, имеются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существенные </w:t>
            </w:r>
            <w:r w:rsidRPr="0004656F">
              <w:rPr>
                <w:rFonts w:ascii="Times New Roman" w:eastAsia="Times New Roman" w:hAnsi="Times New Roman" w:cs="Times New Roman"/>
                <w:b/>
              </w:rPr>
              <w:t xml:space="preserve">замечания </w:t>
            </w:r>
            <w:r>
              <w:rPr>
                <w:rFonts w:ascii="Times New Roman" w:eastAsia="Times New Roman" w:hAnsi="Times New Roman" w:cs="Times New Roman"/>
                <w:b/>
              </w:rPr>
              <w:t>Комиссии</w:t>
            </w:r>
            <w:r w:rsidRPr="0004656F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323753" w:rsidRPr="003C5E46" w:rsidRDefault="00323753" w:rsidP="00323753">
            <w:pPr>
              <w:numPr>
                <w:ilvl w:val="0"/>
                <w:numId w:val="8"/>
              </w:numPr>
              <w:tabs>
                <w:tab w:val="left" w:pos="552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 xml:space="preserve">имеются существенные смысловые несоответствия, что нарушает внутреннюю целостность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3C5E46">
              <w:rPr>
                <w:rFonts w:ascii="Times New Roman" w:eastAsia="Times New Roman" w:hAnsi="Times New Roman" w:cs="Times New Roman"/>
              </w:rPr>
              <w:t>роекта;</w:t>
            </w:r>
          </w:p>
          <w:p w:rsidR="00323753" w:rsidRPr="003C5E46" w:rsidRDefault="00323753" w:rsidP="00323753">
            <w:pPr>
              <w:numPr>
                <w:ilvl w:val="0"/>
                <w:numId w:val="8"/>
              </w:numPr>
              <w:tabs>
                <w:tab w:val="left" w:pos="51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>имеются другие замечания (с комментарием)</w:t>
            </w:r>
          </w:p>
        </w:tc>
      </w:tr>
      <w:tr w:rsidR="00323753" w:rsidRPr="003C5E46" w:rsidTr="004E6126">
        <w:tc>
          <w:tcPr>
            <w:tcW w:w="1418" w:type="dxa"/>
          </w:tcPr>
          <w:p w:rsidR="00323753" w:rsidRPr="003C5E46" w:rsidRDefault="00323753" w:rsidP="00C45254">
            <w:pPr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5" w:type="dxa"/>
          </w:tcPr>
          <w:p w:rsidR="00323753" w:rsidRPr="0004656F" w:rsidRDefault="00323753" w:rsidP="00C45254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656F">
              <w:rPr>
                <w:rFonts w:ascii="Times New Roman" w:hAnsi="Times New Roman" w:cs="Times New Roman"/>
                <w:b/>
                <w:color w:val="000000"/>
              </w:rPr>
              <w:t>Проект не соответствует данному критерию:</w:t>
            </w:r>
          </w:p>
          <w:p w:rsidR="00323753" w:rsidRPr="003C5E46" w:rsidRDefault="00323753" w:rsidP="00C45254">
            <w:p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5E46">
              <w:rPr>
                <w:rFonts w:ascii="Times New Roman" w:hAnsi="Times New Roman" w:cs="Times New Roman"/>
                <w:color w:val="000000"/>
              </w:rPr>
              <w:t>-</w:t>
            </w:r>
            <w:r w:rsidRPr="003C5E46"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3C5E46">
              <w:rPr>
                <w:rFonts w:ascii="Times New Roman" w:hAnsi="Times New Roman" w:cs="Times New Roman"/>
                <w:color w:val="000000"/>
              </w:rPr>
              <w:t xml:space="preserve">роект проработан на низком уровне, имеются несоответствия мероприятий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3C5E46">
              <w:rPr>
                <w:rFonts w:ascii="Times New Roman" w:hAnsi="Times New Roman" w:cs="Times New Roman"/>
                <w:color w:val="000000"/>
              </w:rPr>
              <w:t>роекта его целям и задачам, противоречия между планируемой деятельностью и ожидаемыми результатами;</w:t>
            </w:r>
          </w:p>
          <w:p w:rsidR="00323753" w:rsidRPr="003C5E46" w:rsidRDefault="00323753" w:rsidP="00C45254">
            <w:p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5E46">
              <w:rPr>
                <w:rFonts w:ascii="Times New Roman" w:hAnsi="Times New Roman" w:cs="Times New Roman"/>
                <w:color w:val="000000"/>
              </w:rPr>
              <w:t>-</w:t>
            </w:r>
            <w:r w:rsidRPr="003C5E46">
              <w:rPr>
                <w:rFonts w:ascii="Times New Roman" w:hAnsi="Times New Roman" w:cs="Times New Roman"/>
                <w:color w:val="000000"/>
              </w:rPr>
              <w:tab/>
              <w:t>имеются другие серьёзные замечания (с комментарием)</w:t>
            </w:r>
          </w:p>
        </w:tc>
      </w:tr>
    </w:tbl>
    <w:p w:rsidR="00323753" w:rsidRPr="00961C3A" w:rsidRDefault="00323753" w:rsidP="00323753">
      <w:pPr>
        <w:spacing w:after="0" w:line="240" w:lineRule="auto"/>
        <w:ind w:left="360"/>
        <w:contextualSpacing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323753" w:rsidRPr="00831B67" w:rsidRDefault="00323753" w:rsidP="00323753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831B6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Соотношение планируемых расходов на реализацию Проекта и его ожидаемых результатов</w:t>
      </w:r>
    </w:p>
    <w:p w:rsidR="00323753" w:rsidRPr="003C5E46" w:rsidRDefault="00323753" w:rsidP="00323753">
      <w:p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6"/>
          <w:szCs w:val="6"/>
          <w:lang w:eastAsia="ru-RU"/>
        </w:rPr>
      </w:pP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323753" w:rsidRPr="003C5E46" w:rsidTr="004E6126">
        <w:tc>
          <w:tcPr>
            <w:tcW w:w="1418" w:type="dxa"/>
          </w:tcPr>
          <w:p w:rsidR="00323753" w:rsidRPr="003C5E46" w:rsidRDefault="00323753" w:rsidP="00C452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4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5" w:type="dxa"/>
          </w:tcPr>
          <w:p w:rsidR="00323753" w:rsidRPr="00831B67" w:rsidRDefault="00323753" w:rsidP="00C4525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31B67">
              <w:rPr>
                <w:rFonts w:ascii="Times New Roman" w:hAnsi="Times New Roman" w:cs="Times New Roman"/>
                <w:b/>
                <w:color w:val="000000"/>
              </w:rPr>
              <w:t>Данный критерий отлично выражен в заявке:</w:t>
            </w:r>
          </w:p>
          <w:p w:rsidR="00323753" w:rsidRPr="003C5E46" w:rsidRDefault="00323753" w:rsidP="00C45254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5E46">
              <w:rPr>
                <w:rFonts w:ascii="Times New Roman" w:hAnsi="Times New Roman" w:cs="Times New Roman"/>
                <w:color w:val="000000"/>
              </w:rPr>
              <w:t xml:space="preserve">- в заявке четко изложены ожидаемые результаты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3C5E46">
              <w:rPr>
                <w:rFonts w:ascii="Times New Roman" w:hAnsi="Times New Roman" w:cs="Times New Roman"/>
                <w:color w:val="000000"/>
              </w:rPr>
              <w:t>роекта, они</w:t>
            </w:r>
            <w:r w:rsidRPr="00BE46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5E46">
              <w:rPr>
                <w:rFonts w:ascii="Times New Roman" w:hAnsi="Times New Roman" w:cs="Times New Roman"/>
                <w:color w:val="000000"/>
              </w:rPr>
              <w:t xml:space="preserve">конкретны и измеримы; их получение за общую сумму предполагаемых расходов на реализацию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3C5E46">
              <w:rPr>
                <w:rFonts w:ascii="Times New Roman" w:hAnsi="Times New Roman" w:cs="Times New Roman"/>
                <w:color w:val="000000"/>
              </w:rPr>
              <w:t xml:space="preserve">роекта соразмерно и </w:t>
            </w:r>
            <w:r>
              <w:rPr>
                <w:rFonts w:ascii="Times New Roman" w:hAnsi="Times New Roman" w:cs="Times New Roman"/>
                <w:color w:val="000000"/>
              </w:rPr>
              <w:t>соответствует целям Проекта</w:t>
            </w:r>
          </w:p>
        </w:tc>
      </w:tr>
      <w:tr w:rsidR="00323753" w:rsidRPr="003C5E46" w:rsidTr="004E6126">
        <w:tc>
          <w:tcPr>
            <w:tcW w:w="1418" w:type="dxa"/>
          </w:tcPr>
          <w:p w:rsidR="00323753" w:rsidRPr="003C5E46" w:rsidRDefault="00323753" w:rsidP="00C452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5" w:type="dxa"/>
          </w:tcPr>
          <w:p w:rsidR="00323753" w:rsidRPr="00B7739B" w:rsidRDefault="00323753" w:rsidP="00C4525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739B">
              <w:rPr>
                <w:rFonts w:ascii="Times New Roman" w:eastAsia="Times New Roman" w:hAnsi="Times New Roman" w:cs="Times New Roman"/>
                <w:b/>
              </w:rPr>
              <w:t>Данный критерий удовлетворительно выражен в заявке:</w:t>
            </w:r>
          </w:p>
          <w:p w:rsidR="00323753" w:rsidRPr="003C5E46" w:rsidRDefault="00323753" w:rsidP="00323753">
            <w:pPr>
              <w:numPr>
                <w:ilvl w:val="0"/>
                <w:numId w:val="9"/>
              </w:numPr>
              <w:tabs>
                <w:tab w:val="left" w:pos="54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 xml:space="preserve">в заявке </w:t>
            </w:r>
            <w:r>
              <w:rPr>
                <w:rFonts w:ascii="Times New Roman" w:eastAsia="Times New Roman" w:hAnsi="Times New Roman" w:cs="Times New Roman"/>
              </w:rPr>
              <w:t xml:space="preserve">не достаточно четко </w:t>
            </w:r>
            <w:r w:rsidRPr="003C5E46">
              <w:rPr>
                <w:rFonts w:ascii="Times New Roman" w:eastAsia="Times New Roman" w:hAnsi="Times New Roman" w:cs="Times New Roman"/>
              </w:rPr>
              <w:t xml:space="preserve">изложены ожидаемые результаты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3C5E46">
              <w:rPr>
                <w:rFonts w:ascii="Times New Roman" w:eastAsia="Times New Roman" w:hAnsi="Times New Roman" w:cs="Times New Roman"/>
              </w:rPr>
              <w:t xml:space="preserve">роекта, </w:t>
            </w:r>
            <w:r>
              <w:rPr>
                <w:rFonts w:ascii="Times New Roman" w:eastAsia="Times New Roman" w:hAnsi="Times New Roman" w:cs="Times New Roman"/>
              </w:rPr>
              <w:t>они не достаточно</w:t>
            </w:r>
            <w:r w:rsidRPr="00BE46D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конкретизированы и </w:t>
            </w:r>
            <w:r w:rsidRPr="003C5E46">
              <w:rPr>
                <w:rFonts w:ascii="Times New Roman" w:eastAsia="Times New Roman" w:hAnsi="Times New Roman" w:cs="Times New Roman"/>
              </w:rPr>
              <w:t>измерим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3C5E46">
              <w:rPr>
                <w:rFonts w:ascii="Times New Roman" w:eastAsia="Times New Roman" w:hAnsi="Times New Roman" w:cs="Times New Roman"/>
              </w:rPr>
              <w:t>;</w:t>
            </w:r>
          </w:p>
          <w:p w:rsidR="00323753" w:rsidRPr="003C5E46" w:rsidRDefault="00323753" w:rsidP="00323753">
            <w:pPr>
              <w:numPr>
                <w:ilvl w:val="0"/>
                <w:numId w:val="9"/>
              </w:numPr>
              <w:tabs>
                <w:tab w:val="left" w:pos="54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>запланированные результаты могут быть достигнуты при меньших затратах;</w:t>
            </w:r>
          </w:p>
          <w:p w:rsidR="00323753" w:rsidRPr="003C5E46" w:rsidRDefault="00323753" w:rsidP="00323753">
            <w:pPr>
              <w:numPr>
                <w:ilvl w:val="0"/>
                <w:numId w:val="9"/>
              </w:numPr>
              <w:tabs>
                <w:tab w:val="left" w:pos="51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>имеются другие замечания (с комментарием)</w:t>
            </w:r>
          </w:p>
        </w:tc>
      </w:tr>
      <w:tr w:rsidR="00323753" w:rsidRPr="003C5E46" w:rsidTr="004E6126">
        <w:tc>
          <w:tcPr>
            <w:tcW w:w="1418" w:type="dxa"/>
          </w:tcPr>
          <w:p w:rsidR="00323753" w:rsidRPr="003C5E46" w:rsidRDefault="00323753" w:rsidP="00C452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5" w:type="dxa"/>
          </w:tcPr>
          <w:p w:rsidR="00323753" w:rsidRPr="00B7739B" w:rsidRDefault="00323753" w:rsidP="00C4525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739B">
              <w:rPr>
                <w:rFonts w:ascii="Times New Roman" w:eastAsia="Times New Roman" w:hAnsi="Times New Roman" w:cs="Times New Roman"/>
                <w:b/>
              </w:rPr>
              <w:t>Данный критерий плохо выражен в заявке:</w:t>
            </w:r>
          </w:p>
          <w:p w:rsidR="00323753" w:rsidRPr="003C5E46" w:rsidRDefault="00323753" w:rsidP="00323753">
            <w:pPr>
              <w:numPr>
                <w:ilvl w:val="0"/>
                <w:numId w:val="10"/>
              </w:numPr>
              <w:tabs>
                <w:tab w:val="left" w:pos="51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>ожидаемые результаты проекта изложены неконкретно;</w:t>
            </w:r>
          </w:p>
          <w:p w:rsidR="00323753" w:rsidRPr="003C5E46" w:rsidRDefault="00323753" w:rsidP="00323753">
            <w:pPr>
              <w:numPr>
                <w:ilvl w:val="0"/>
                <w:numId w:val="10"/>
              </w:numPr>
              <w:tabs>
                <w:tab w:val="left" w:pos="54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 xml:space="preserve">предполагаемые затраты на достижение результатов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3C5E46">
              <w:rPr>
                <w:rFonts w:ascii="Times New Roman" w:eastAsia="Times New Roman" w:hAnsi="Times New Roman" w:cs="Times New Roman"/>
              </w:rPr>
              <w:t>роекта явно завышены;</w:t>
            </w:r>
          </w:p>
          <w:p w:rsidR="00323753" w:rsidRPr="003C5E46" w:rsidRDefault="00323753" w:rsidP="00323753">
            <w:pPr>
              <w:numPr>
                <w:ilvl w:val="0"/>
                <w:numId w:val="10"/>
              </w:numPr>
              <w:tabs>
                <w:tab w:val="left" w:pos="51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>имеются другие серьёзные замечания (с комментарием)</w:t>
            </w:r>
          </w:p>
        </w:tc>
      </w:tr>
    </w:tbl>
    <w:p w:rsidR="00323753" w:rsidRPr="00961C3A" w:rsidRDefault="00323753" w:rsidP="00323753">
      <w:pPr>
        <w:spacing w:after="0" w:line="240" w:lineRule="auto"/>
        <w:ind w:left="360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323753" w:rsidRPr="00B211B8" w:rsidRDefault="00323753" w:rsidP="00323753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A2211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Уровень распространения результатов Проекта на потенциальных участников и потребителей результатов Проекта</w:t>
      </w:r>
    </w:p>
    <w:p w:rsidR="00323753" w:rsidRPr="003C5E46" w:rsidRDefault="00323753" w:rsidP="00323753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6"/>
          <w:szCs w:val="6"/>
          <w:lang w:eastAsia="ru-RU"/>
        </w:rPr>
      </w:pP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323753" w:rsidRPr="003C5E46" w:rsidTr="004E6126">
        <w:tc>
          <w:tcPr>
            <w:tcW w:w="1418" w:type="dxa"/>
          </w:tcPr>
          <w:p w:rsidR="00323753" w:rsidRPr="003C5E46" w:rsidRDefault="00323753" w:rsidP="00C45254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5" w:type="dxa"/>
          </w:tcPr>
          <w:p w:rsidR="00323753" w:rsidRPr="003C5E46" w:rsidRDefault="00323753" w:rsidP="00323753">
            <w:pPr>
              <w:numPr>
                <w:ilvl w:val="0"/>
                <w:numId w:val="11"/>
              </w:numPr>
              <w:tabs>
                <w:tab w:val="left" w:pos="57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260DA">
              <w:rPr>
                <w:rFonts w:ascii="Times New Roman" w:hAnsi="Times New Roman"/>
                <w:sz w:val="25"/>
                <w:szCs w:val="25"/>
              </w:rPr>
              <w:t>от 1 00</w:t>
            </w:r>
            <w:r>
              <w:rPr>
                <w:rFonts w:ascii="Times New Roman" w:hAnsi="Times New Roman"/>
                <w:sz w:val="25"/>
                <w:szCs w:val="25"/>
              </w:rPr>
              <w:t>1</w:t>
            </w:r>
            <w:r w:rsidRPr="00E260DA">
              <w:rPr>
                <w:rFonts w:ascii="Times New Roman" w:hAnsi="Times New Roman"/>
                <w:sz w:val="25"/>
                <w:szCs w:val="25"/>
              </w:rPr>
              <w:t xml:space="preserve"> и более человек </w:t>
            </w:r>
          </w:p>
        </w:tc>
      </w:tr>
      <w:tr w:rsidR="00323753" w:rsidRPr="003C5E46" w:rsidTr="004E6126">
        <w:tc>
          <w:tcPr>
            <w:tcW w:w="1418" w:type="dxa"/>
          </w:tcPr>
          <w:p w:rsidR="00323753" w:rsidRPr="003C5E46" w:rsidRDefault="00323753" w:rsidP="00C45254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5" w:type="dxa"/>
          </w:tcPr>
          <w:p w:rsidR="00323753" w:rsidRPr="00E260DA" w:rsidRDefault="00323753" w:rsidP="00323753">
            <w:pPr>
              <w:numPr>
                <w:ilvl w:val="0"/>
                <w:numId w:val="11"/>
              </w:numPr>
              <w:tabs>
                <w:tab w:val="left" w:pos="572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260DA">
              <w:rPr>
                <w:rFonts w:ascii="Times New Roman" w:hAnsi="Times New Roman"/>
                <w:sz w:val="25"/>
                <w:szCs w:val="25"/>
              </w:rPr>
              <w:t>от 30</w:t>
            </w:r>
            <w:r>
              <w:rPr>
                <w:rFonts w:ascii="Times New Roman" w:hAnsi="Times New Roman"/>
                <w:sz w:val="25"/>
                <w:szCs w:val="25"/>
              </w:rPr>
              <w:t>1</w:t>
            </w:r>
            <w:r w:rsidRPr="00E260DA">
              <w:rPr>
                <w:rFonts w:ascii="Times New Roman" w:hAnsi="Times New Roman"/>
                <w:sz w:val="25"/>
                <w:szCs w:val="25"/>
              </w:rPr>
              <w:t xml:space="preserve"> до 1 000 человек </w:t>
            </w:r>
          </w:p>
        </w:tc>
      </w:tr>
      <w:tr w:rsidR="00323753" w:rsidRPr="003C5E46" w:rsidTr="004E6126">
        <w:tc>
          <w:tcPr>
            <w:tcW w:w="1418" w:type="dxa"/>
          </w:tcPr>
          <w:p w:rsidR="00323753" w:rsidRPr="003C5E46" w:rsidRDefault="00323753" w:rsidP="00C45254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3C5E4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5" w:type="dxa"/>
          </w:tcPr>
          <w:p w:rsidR="00323753" w:rsidRPr="00E260DA" w:rsidRDefault="00323753" w:rsidP="00323753">
            <w:pPr>
              <w:numPr>
                <w:ilvl w:val="0"/>
                <w:numId w:val="11"/>
              </w:numPr>
              <w:tabs>
                <w:tab w:val="left" w:pos="572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260DA">
              <w:rPr>
                <w:rFonts w:ascii="Times New Roman" w:hAnsi="Times New Roman"/>
                <w:sz w:val="25"/>
                <w:szCs w:val="25"/>
              </w:rPr>
              <w:t>от 10</w:t>
            </w:r>
            <w:r>
              <w:rPr>
                <w:rFonts w:ascii="Times New Roman" w:hAnsi="Times New Roman"/>
                <w:sz w:val="25"/>
                <w:szCs w:val="25"/>
              </w:rPr>
              <w:t>1</w:t>
            </w:r>
            <w:r w:rsidRPr="00E260DA">
              <w:rPr>
                <w:rFonts w:ascii="Times New Roman" w:hAnsi="Times New Roman"/>
                <w:sz w:val="25"/>
                <w:szCs w:val="25"/>
              </w:rPr>
              <w:t xml:space="preserve"> до 300 человек</w:t>
            </w:r>
          </w:p>
        </w:tc>
      </w:tr>
      <w:tr w:rsidR="00323753" w:rsidRPr="003C5E46" w:rsidTr="004E6126">
        <w:tc>
          <w:tcPr>
            <w:tcW w:w="1418" w:type="dxa"/>
          </w:tcPr>
          <w:p w:rsidR="00323753" w:rsidRPr="003C5E46" w:rsidRDefault="00323753" w:rsidP="00C45254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5" w:type="dxa"/>
          </w:tcPr>
          <w:p w:rsidR="00323753" w:rsidRPr="00E260DA" w:rsidRDefault="00323753" w:rsidP="00323753">
            <w:pPr>
              <w:numPr>
                <w:ilvl w:val="0"/>
                <w:numId w:val="11"/>
              </w:numPr>
              <w:tabs>
                <w:tab w:val="left" w:pos="572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260DA">
              <w:rPr>
                <w:rFonts w:ascii="Times New Roman" w:hAnsi="Times New Roman"/>
                <w:sz w:val="25"/>
                <w:szCs w:val="25"/>
              </w:rPr>
              <w:t>до 100 человек</w:t>
            </w:r>
          </w:p>
        </w:tc>
      </w:tr>
      <w:tr w:rsidR="00323753" w:rsidRPr="003C5E46" w:rsidTr="004E6126">
        <w:tc>
          <w:tcPr>
            <w:tcW w:w="1418" w:type="dxa"/>
          </w:tcPr>
          <w:p w:rsidR="00323753" w:rsidRPr="003C5E46" w:rsidRDefault="00323753" w:rsidP="00C45254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E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5" w:type="dxa"/>
          </w:tcPr>
          <w:p w:rsidR="00323753" w:rsidRPr="00E260DA" w:rsidRDefault="00323753" w:rsidP="00323753">
            <w:pPr>
              <w:numPr>
                <w:ilvl w:val="0"/>
                <w:numId w:val="11"/>
              </w:numPr>
              <w:tabs>
                <w:tab w:val="left" w:pos="572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количество не определено и (или) отсутствует обоснование и указание целевой группы в Проекте </w:t>
            </w:r>
          </w:p>
        </w:tc>
      </w:tr>
    </w:tbl>
    <w:p w:rsidR="00323753" w:rsidRPr="00D84F66" w:rsidRDefault="00323753" w:rsidP="0032375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</w:p>
    <w:p w:rsidR="00323753" w:rsidRPr="00A2211C" w:rsidRDefault="00323753" w:rsidP="003237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A2211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Уровень </w:t>
      </w:r>
      <w:proofErr w:type="spellStart"/>
      <w:r w:rsidRPr="00A2211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A2211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Проекта за счет собственных средств</w:t>
      </w:r>
    </w:p>
    <w:p w:rsidR="00323753" w:rsidRPr="003C5E46" w:rsidRDefault="00323753" w:rsidP="0032375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6"/>
          <w:szCs w:val="6"/>
          <w:lang w:eastAsia="ru-RU"/>
        </w:rPr>
      </w:pP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323753" w:rsidRPr="003C5E46" w:rsidTr="004E6126">
        <w:tc>
          <w:tcPr>
            <w:tcW w:w="1418" w:type="dxa"/>
          </w:tcPr>
          <w:p w:rsidR="00323753" w:rsidRPr="003C5E46" w:rsidRDefault="00323753" w:rsidP="00C45254">
            <w:pPr>
              <w:ind w:left="3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C5E46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5" w:type="dxa"/>
          </w:tcPr>
          <w:p w:rsidR="00323753" w:rsidRPr="00E260DA" w:rsidRDefault="00323753" w:rsidP="00323753">
            <w:pPr>
              <w:numPr>
                <w:ilvl w:val="0"/>
                <w:numId w:val="11"/>
              </w:numPr>
              <w:tabs>
                <w:tab w:val="left" w:pos="572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260DA">
              <w:rPr>
                <w:rFonts w:ascii="Times New Roman" w:hAnsi="Times New Roman"/>
                <w:sz w:val="25"/>
                <w:szCs w:val="25"/>
              </w:rPr>
              <w:t>более 40%</w:t>
            </w:r>
          </w:p>
        </w:tc>
      </w:tr>
      <w:tr w:rsidR="00323753" w:rsidRPr="003C5E46" w:rsidTr="004E6126">
        <w:tc>
          <w:tcPr>
            <w:tcW w:w="1418" w:type="dxa"/>
          </w:tcPr>
          <w:p w:rsidR="00323753" w:rsidRPr="003C5E46" w:rsidRDefault="00323753" w:rsidP="00C45254">
            <w:pPr>
              <w:ind w:left="3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C5E46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5" w:type="dxa"/>
          </w:tcPr>
          <w:p w:rsidR="00323753" w:rsidRPr="00E260DA" w:rsidRDefault="00323753" w:rsidP="00323753">
            <w:pPr>
              <w:numPr>
                <w:ilvl w:val="0"/>
                <w:numId w:val="11"/>
              </w:numPr>
              <w:tabs>
                <w:tab w:val="left" w:pos="572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260DA">
              <w:rPr>
                <w:rFonts w:ascii="Times New Roman" w:hAnsi="Times New Roman"/>
                <w:sz w:val="25"/>
                <w:szCs w:val="25"/>
              </w:rPr>
              <w:t>35-40%</w:t>
            </w:r>
          </w:p>
        </w:tc>
      </w:tr>
      <w:tr w:rsidR="00323753" w:rsidRPr="003C5E46" w:rsidTr="004E6126">
        <w:tc>
          <w:tcPr>
            <w:tcW w:w="1418" w:type="dxa"/>
          </w:tcPr>
          <w:p w:rsidR="00323753" w:rsidRPr="003C5E46" w:rsidRDefault="00323753" w:rsidP="00C45254">
            <w:pPr>
              <w:ind w:left="3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C5E46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323753" w:rsidRPr="00E260DA" w:rsidRDefault="00323753" w:rsidP="00323753">
            <w:pPr>
              <w:numPr>
                <w:ilvl w:val="0"/>
                <w:numId w:val="11"/>
              </w:numPr>
              <w:tabs>
                <w:tab w:val="left" w:pos="572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260DA">
              <w:rPr>
                <w:rFonts w:ascii="Times New Roman" w:hAnsi="Times New Roman"/>
                <w:sz w:val="25"/>
                <w:szCs w:val="25"/>
              </w:rPr>
              <w:t>30-34%</w:t>
            </w:r>
          </w:p>
        </w:tc>
      </w:tr>
    </w:tbl>
    <w:p w:rsidR="00323753" w:rsidRPr="00CA6D5B" w:rsidRDefault="00323753" w:rsidP="00323753">
      <w:pPr>
        <w:spacing w:after="0" w:line="240" w:lineRule="auto"/>
        <w:ind w:left="36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851C0" w:rsidRDefault="00323753" w:rsidP="00323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Рейтинг формируется Комиссией путем суммирования баллов, определенных по каждому из критериев отбора</w:t>
      </w:r>
      <w:r w:rsidR="009851C0">
        <w:rPr>
          <w:rFonts w:ascii="Times New Roman" w:hAnsi="Times New Roman"/>
          <w:sz w:val="28"/>
          <w:szCs w:val="28"/>
        </w:rPr>
        <w:t>.</w:t>
      </w:r>
    </w:p>
    <w:p w:rsidR="00323753" w:rsidRPr="00E260DA" w:rsidRDefault="00323753" w:rsidP="00323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Участнику Конкурс</w:t>
      </w:r>
      <w:r>
        <w:rPr>
          <w:rFonts w:ascii="Times New Roman" w:hAnsi="Times New Roman"/>
          <w:sz w:val="28"/>
          <w:szCs w:val="28"/>
        </w:rPr>
        <w:t>ного отбора,</w:t>
      </w:r>
      <w:r w:rsidRPr="00E260DA">
        <w:rPr>
          <w:rFonts w:ascii="Times New Roman" w:hAnsi="Times New Roman"/>
          <w:sz w:val="28"/>
          <w:szCs w:val="28"/>
        </w:rPr>
        <w:t xml:space="preserve"> набравшему наибольшее количество баллов</w:t>
      </w:r>
      <w:r>
        <w:rPr>
          <w:rFonts w:ascii="Times New Roman" w:hAnsi="Times New Roman"/>
          <w:sz w:val="28"/>
          <w:szCs w:val="28"/>
        </w:rPr>
        <w:t>,</w:t>
      </w:r>
      <w:r w:rsidRPr="00E260DA">
        <w:rPr>
          <w:rFonts w:ascii="Times New Roman" w:hAnsi="Times New Roman"/>
          <w:sz w:val="28"/>
          <w:szCs w:val="28"/>
        </w:rPr>
        <w:t xml:space="preserve"> присваивается первый номер. Далее номера в рейтинге присваиваются в зависимости от набранных баллов, при равенстве баллов участнику Конкурс</w:t>
      </w:r>
      <w:r>
        <w:rPr>
          <w:rFonts w:ascii="Times New Roman" w:hAnsi="Times New Roman"/>
          <w:sz w:val="28"/>
          <w:szCs w:val="28"/>
        </w:rPr>
        <w:t>ного отбора</w:t>
      </w:r>
      <w:r w:rsidRPr="00E260DA">
        <w:rPr>
          <w:rFonts w:ascii="Times New Roman" w:hAnsi="Times New Roman"/>
          <w:sz w:val="28"/>
          <w:szCs w:val="28"/>
        </w:rPr>
        <w:t>, заявка, которого была ранее зарегистрирована в Журнале</w:t>
      </w:r>
      <w:r w:rsidR="009851C0">
        <w:rPr>
          <w:rFonts w:ascii="Times New Roman" w:hAnsi="Times New Roman"/>
          <w:sz w:val="28"/>
          <w:szCs w:val="28"/>
        </w:rPr>
        <w:t xml:space="preserve"> регистрации заявок</w:t>
      </w:r>
      <w:r w:rsidRPr="00E260DA">
        <w:rPr>
          <w:rFonts w:ascii="Times New Roman" w:hAnsi="Times New Roman"/>
          <w:sz w:val="28"/>
          <w:szCs w:val="28"/>
        </w:rPr>
        <w:t xml:space="preserve">, присваивается меньший номер в рейтинге. </w:t>
      </w:r>
    </w:p>
    <w:p w:rsidR="00323753" w:rsidRPr="00E260DA" w:rsidRDefault="00323753" w:rsidP="00323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lastRenderedPageBreak/>
        <w:t xml:space="preserve">Победителями </w:t>
      </w:r>
      <w:r>
        <w:rPr>
          <w:rFonts w:ascii="Times New Roman" w:hAnsi="Times New Roman"/>
          <w:sz w:val="28"/>
          <w:szCs w:val="28"/>
        </w:rPr>
        <w:t>К</w:t>
      </w:r>
      <w:r w:rsidRPr="00E260DA">
        <w:rPr>
          <w:rFonts w:ascii="Times New Roman" w:hAnsi="Times New Roman"/>
          <w:sz w:val="28"/>
          <w:szCs w:val="28"/>
        </w:rPr>
        <w:t xml:space="preserve">онкурсного отбора признаются участники, которым присвоены меньшие номера в рейтинге, на предоставление гранта которым достаточно средств, предусмотренных в бюджете города Пензы на соответствующий год Главному распорядителю, для предоставления гранта в полном объеме. </w:t>
      </w:r>
    </w:p>
    <w:p w:rsidR="00323753" w:rsidRDefault="00323753" w:rsidP="00323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ный отбор </w:t>
      </w:r>
      <w:r w:rsidRPr="00E260DA">
        <w:rPr>
          <w:rFonts w:ascii="Times New Roman" w:hAnsi="Times New Roman"/>
          <w:sz w:val="28"/>
          <w:szCs w:val="28"/>
        </w:rPr>
        <w:t xml:space="preserve">признается несостоявшимся, если в нем принял участие только один участник или не была представлена ни одна заявка. В случае если </w:t>
      </w:r>
      <w:r>
        <w:rPr>
          <w:rFonts w:ascii="Times New Roman" w:hAnsi="Times New Roman"/>
          <w:sz w:val="28"/>
          <w:szCs w:val="28"/>
        </w:rPr>
        <w:t>К</w:t>
      </w:r>
      <w:r w:rsidRPr="00E260DA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 xml:space="preserve">ный отбор </w:t>
      </w:r>
      <w:r w:rsidRPr="00E260DA">
        <w:rPr>
          <w:rFonts w:ascii="Times New Roman" w:hAnsi="Times New Roman"/>
          <w:sz w:val="28"/>
          <w:szCs w:val="28"/>
        </w:rPr>
        <w:t>признан несостоявшимся, соглашение заключается с единственным участником, соответствующим требованиям Порядка</w:t>
      </w:r>
      <w:r w:rsidR="009851C0">
        <w:rPr>
          <w:rFonts w:ascii="Times New Roman" w:hAnsi="Times New Roman"/>
          <w:sz w:val="28"/>
          <w:szCs w:val="28"/>
        </w:rPr>
        <w:t xml:space="preserve"> предоставления грантов</w:t>
      </w:r>
      <w:r w:rsidRPr="00E260DA">
        <w:rPr>
          <w:rFonts w:ascii="Times New Roman" w:hAnsi="Times New Roman"/>
          <w:sz w:val="28"/>
          <w:szCs w:val="28"/>
        </w:rPr>
        <w:t>.</w:t>
      </w:r>
    </w:p>
    <w:p w:rsidR="00EE09A4" w:rsidRDefault="00EE09A4" w:rsidP="00323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E09A4" w:rsidRPr="00257D71" w:rsidRDefault="00EE09A4" w:rsidP="00EE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257D71">
        <w:rPr>
          <w:rFonts w:ascii="Times New Roman" w:hAnsi="Times New Roman" w:cs="Times New Roman"/>
          <w:sz w:val="28"/>
          <w:szCs w:val="28"/>
        </w:rPr>
        <w:t>позднее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7D71">
        <w:rPr>
          <w:rFonts w:ascii="Times New Roman" w:hAnsi="Times New Roman" w:cs="Times New Roman"/>
          <w:sz w:val="28"/>
          <w:szCs w:val="28"/>
        </w:rPr>
        <w:t xml:space="preserve">-го календарного дня, следующего за днем определения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257D71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7D71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 xml:space="preserve">ы Конкурсного </w:t>
      </w:r>
      <w:r w:rsidRPr="00257D71">
        <w:rPr>
          <w:rFonts w:ascii="Times New Roman" w:hAnsi="Times New Roman" w:cs="Times New Roman"/>
          <w:sz w:val="28"/>
          <w:szCs w:val="28"/>
        </w:rPr>
        <w:t xml:space="preserve">отбора </w:t>
      </w:r>
      <w:r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Pr="00257D7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едином портале бюджетной системы Российской Федерации и на </w:t>
      </w:r>
      <w:r w:rsidRPr="00257D71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Пензы </w:t>
      </w:r>
      <w:r w:rsidRPr="00257D7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7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D71">
        <w:rPr>
          <w:rFonts w:ascii="Times New Roman" w:hAnsi="Times New Roman" w:cs="Times New Roman"/>
          <w:sz w:val="28"/>
          <w:szCs w:val="28"/>
        </w:rPr>
        <w:t>.</w:t>
      </w:r>
    </w:p>
    <w:p w:rsidR="0047791E" w:rsidRDefault="0047791E" w:rsidP="00323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7791E" w:rsidRPr="0047791E" w:rsidRDefault="0047791E" w:rsidP="00323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7791E">
        <w:rPr>
          <w:rFonts w:ascii="Times New Roman" w:hAnsi="Times New Roman"/>
          <w:b/>
          <w:sz w:val="28"/>
          <w:szCs w:val="28"/>
        </w:rPr>
        <w:t>Порядок и сроки заключения соглашения о предоставлении гранта.</w:t>
      </w:r>
    </w:p>
    <w:p w:rsidR="0047791E" w:rsidRDefault="0047791E" w:rsidP="00477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 xml:space="preserve">С победителями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260DA">
        <w:rPr>
          <w:rFonts w:ascii="Times New Roman" w:hAnsi="Times New Roman" w:cs="Times New Roman"/>
          <w:sz w:val="28"/>
          <w:szCs w:val="28"/>
        </w:rPr>
        <w:t xml:space="preserve">онкурсного отбора Главные распорядители заключают </w:t>
      </w:r>
      <w:r>
        <w:rPr>
          <w:rFonts w:ascii="Times New Roman" w:hAnsi="Times New Roman"/>
          <w:sz w:val="28"/>
          <w:szCs w:val="28"/>
        </w:rPr>
        <w:t xml:space="preserve">в течение 30 календарных дней со дня издания Главными распорядителями Приказа </w:t>
      </w:r>
      <w:r w:rsidRPr="00E260DA">
        <w:rPr>
          <w:rFonts w:ascii="Times New Roman" w:hAnsi="Times New Roman" w:cs="Times New Roman"/>
          <w:sz w:val="28"/>
          <w:szCs w:val="28"/>
        </w:rPr>
        <w:t>соглашение о предоставлении гранта</w:t>
      </w:r>
      <w:r>
        <w:rPr>
          <w:rFonts w:ascii="Times New Roman" w:hAnsi="Times New Roman" w:cs="Times New Roman"/>
          <w:sz w:val="28"/>
          <w:szCs w:val="28"/>
        </w:rPr>
        <w:t xml:space="preserve"> (далее – Соглашение) </w:t>
      </w:r>
      <w:r w:rsidRPr="00E260DA">
        <w:rPr>
          <w:rFonts w:ascii="Times New Roman" w:hAnsi="Times New Roman"/>
          <w:sz w:val="28"/>
          <w:szCs w:val="28"/>
        </w:rPr>
        <w:t>в соответствии с Типовой формой</w:t>
      </w:r>
      <w:r>
        <w:rPr>
          <w:rFonts w:ascii="Times New Roman" w:hAnsi="Times New Roman"/>
          <w:sz w:val="28"/>
          <w:szCs w:val="28"/>
        </w:rPr>
        <w:t xml:space="preserve"> для соответствующего вида субсидии</w:t>
      </w:r>
      <w:r w:rsidRPr="00E260DA">
        <w:rPr>
          <w:rFonts w:ascii="Times New Roman" w:hAnsi="Times New Roman"/>
          <w:sz w:val="28"/>
          <w:szCs w:val="28"/>
        </w:rPr>
        <w:t>, утвержденной приказом Финансового управления города Пензы</w:t>
      </w:r>
      <w:r>
        <w:rPr>
          <w:rFonts w:ascii="Times New Roman" w:hAnsi="Times New Roman"/>
          <w:sz w:val="28"/>
          <w:szCs w:val="28"/>
        </w:rPr>
        <w:t>, при условии предоставления победителями Конкурсного отбора в указанный срок следующих документов:</w:t>
      </w:r>
    </w:p>
    <w:p w:rsidR="0047791E" w:rsidRDefault="0047791E" w:rsidP="00477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1C3A">
        <w:rPr>
          <w:rFonts w:ascii="Times New Roman" w:hAnsi="Times New Roman"/>
          <w:sz w:val="28"/>
          <w:szCs w:val="28"/>
        </w:rPr>
        <w:t>письменно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CA1C3A">
        <w:rPr>
          <w:rFonts w:ascii="Times New Roman" w:hAnsi="Times New Roman"/>
          <w:sz w:val="28"/>
          <w:szCs w:val="28"/>
        </w:rPr>
        <w:t>согласи</w:t>
      </w:r>
      <w:r>
        <w:rPr>
          <w:rFonts w:ascii="Times New Roman" w:hAnsi="Times New Roman"/>
          <w:sz w:val="28"/>
          <w:szCs w:val="28"/>
        </w:rPr>
        <w:t xml:space="preserve">я получателя гранта </w:t>
      </w:r>
      <w:r w:rsidRPr="00CA1C3A">
        <w:rPr>
          <w:rFonts w:ascii="Times New Roman" w:hAnsi="Times New Roman"/>
          <w:sz w:val="28"/>
          <w:szCs w:val="28"/>
        </w:rPr>
        <w:t xml:space="preserve">и лиц, </w:t>
      </w:r>
      <w:r>
        <w:rPr>
          <w:rFonts w:ascii="Times New Roman" w:hAnsi="Times New Roman"/>
          <w:sz w:val="28"/>
          <w:szCs w:val="28"/>
        </w:rPr>
        <w:t xml:space="preserve">получающих средства на основании </w:t>
      </w:r>
      <w:r w:rsidRPr="00CA1C3A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ов, </w:t>
      </w:r>
      <w:r w:rsidRPr="00CA1C3A">
        <w:rPr>
          <w:rFonts w:ascii="Times New Roman" w:hAnsi="Times New Roman"/>
          <w:sz w:val="28"/>
          <w:szCs w:val="28"/>
        </w:rPr>
        <w:t>заключенны</w:t>
      </w:r>
      <w:r>
        <w:rPr>
          <w:rFonts w:ascii="Times New Roman" w:hAnsi="Times New Roman"/>
          <w:sz w:val="28"/>
          <w:szCs w:val="28"/>
        </w:rPr>
        <w:t xml:space="preserve">х с получателями гранта, на осуществление в отношении них проверки Главным распорядителем и </w:t>
      </w:r>
      <w:r w:rsidRPr="00CA1C3A">
        <w:rPr>
          <w:rFonts w:ascii="Times New Roman" w:hAnsi="Times New Roman"/>
          <w:sz w:val="28"/>
          <w:szCs w:val="28"/>
        </w:rPr>
        <w:t xml:space="preserve">органами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A1C3A">
        <w:rPr>
          <w:rFonts w:ascii="Times New Roman" w:hAnsi="Times New Roman"/>
          <w:sz w:val="28"/>
          <w:szCs w:val="28"/>
        </w:rPr>
        <w:t xml:space="preserve">финансового </w:t>
      </w:r>
      <w:proofErr w:type="gramStart"/>
      <w:r w:rsidRPr="00CA1C3A">
        <w:rPr>
          <w:rFonts w:ascii="Times New Roman" w:hAnsi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условий, целей </w:t>
      </w:r>
      <w:r w:rsidRPr="00CA1C3A">
        <w:rPr>
          <w:rFonts w:ascii="Times New Roman" w:hAnsi="Times New Roman"/>
          <w:sz w:val="28"/>
          <w:szCs w:val="28"/>
        </w:rPr>
        <w:t xml:space="preserve">и порядка предоставления </w:t>
      </w:r>
      <w:r>
        <w:rPr>
          <w:rFonts w:ascii="Times New Roman" w:hAnsi="Times New Roman"/>
          <w:sz w:val="28"/>
          <w:szCs w:val="28"/>
        </w:rPr>
        <w:t>гранта</w:t>
      </w:r>
      <w:r w:rsidRPr="00CA1C3A">
        <w:rPr>
          <w:rFonts w:ascii="Times New Roman" w:hAnsi="Times New Roman"/>
          <w:sz w:val="28"/>
          <w:szCs w:val="28"/>
        </w:rPr>
        <w:t>;</w:t>
      </w:r>
    </w:p>
    <w:p w:rsidR="0047791E" w:rsidRDefault="0047791E" w:rsidP="00477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19CC">
        <w:rPr>
          <w:rFonts w:ascii="Times New Roman" w:hAnsi="Times New Roman"/>
          <w:sz w:val="28"/>
          <w:szCs w:val="28"/>
        </w:rPr>
        <w:t>- положительного заключения экспертизы о проверке сметной стоимости Проекта</w:t>
      </w:r>
      <w:r>
        <w:rPr>
          <w:rFonts w:ascii="Times New Roman" w:hAnsi="Times New Roman"/>
          <w:sz w:val="28"/>
          <w:szCs w:val="28"/>
        </w:rPr>
        <w:t xml:space="preserve"> (для Проектов по направлениям, указанным в абзацах (а) и (б) пункта 1.3.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Порядка предоставления грантов)</w:t>
      </w:r>
      <w:r w:rsidRPr="000319CC">
        <w:rPr>
          <w:rFonts w:ascii="Times New Roman" w:hAnsi="Times New Roman"/>
          <w:sz w:val="28"/>
          <w:szCs w:val="28"/>
        </w:rPr>
        <w:t>.</w:t>
      </w:r>
      <w:proofErr w:type="gramEnd"/>
    </w:p>
    <w:p w:rsidR="0047791E" w:rsidRDefault="0047791E" w:rsidP="00477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изменения локального сметного расчета, представленного в заявке, по результатам проведения экспертизы </w:t>
      </w:r>
      <w:r w:rsidRPr="000319CC">
        <w:rPr>
          <w:rFonts w:ascii="Times New Roman" w:hAnsi="Times New Roman"/>
          <w:sz w:val="28"/>
          <w:szCs w:val="28"/>
        </w:rPr>
        <w:t>о проверке с</w:t>
      </w:r>
      <w:r>
        <w:rPr>
          <w:rFonts w:ascii="Times New Roman" w:hAnsi="Times New Roman"/>
          <w:sz w:val="28"/>
          <w:szCs w:val="28"/>
        </w:rPr>
        <w:t xml:space="preserve">метной стоимости Проекта, виды работ, направление Проекта и доля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получателя гранта остаются неизменными. </w:t>
      </w:r>
    </w:p>
    <w:p w:rsidR="0047791E" w:rsidRDefault="0047791E" w:rsidP="00477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уменьшения сметной стоимости Проекта после проведения экспертизы </w:t>
      </w:r>
      <w:r w:rsidRPr="000319CC">
        <w:rPr>
          <w:rFonts w:ascii="Times New Roman" w:hAnsi="Times New Roman"/>
          <w:sz w:val="28"/>
          <w:szCs w:val="28"/>
        </w:rPr>
        <w:t>о проверке с</w:t>
      </w:r>
      <w:r>
        <w:rPr>
          <w:rFonts w:ascii="Times New Roman" w:hAnsi="Times New Roman"/>
          <w:sz w:val="28"/>
          <w:szCs w:val="28"/>
        </w:rPr>
        <w:t xml:space="preserve">метной стоимости Проекта, размер гранта уменьшается пропорционально сметной стоимости Проекта при сохранении доли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получателя гранта.</w:t>
      </w:r>
      <w:r w:rsidRPr="00DA13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Главные распорядители в течение 5 рабочих дней вносят изменения в Приказ об изменении размера гранта.</w:t>
      </w:r>
    </w:p>
    <w:p w:rsidR="0047791E" w:rsidRDefault="0047791E" w:rsidP="0047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Pr="00B91ECC">
        <w:rPr>
          <w:rFonts w:ascii="Times New Roman" w:hAnsi="Times New Roman" w:cs="Times New Roman"/>
          <w:sz w:val="28"/>
          <w:szCs w:val="28"/>
        </w:rPr>
        <w:t>оглашение включа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Pr="00B91ECC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47791E" w:rsidRDefault="0047791E" w:rsidP="00477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осуществлении в отношении </w:t>
      </w:r>
      <w:r>
        <w:rPr>
          <w:rFonts w:ascii="Times New Roman" w:hAnsi="Times New Roman"/>
          <w:sz w:val="28"/>
          <w:szCs w:val="28"/>
        </w:rPr>
        <w:t xml:space="preserve">получателя гранта </w:t>
      </w:r>
      <w:r w:rsidRPr="00CA1C3A">
        <w:rPr>
          <w:rFonts w:ascii="Times New Roman" w:hAnsi="Times New Roman"/>
          <w:sz w:val="28"/>
          <w:szCs w:val="28"/>
        </w:rPr>
        <w:t xml:space="preserve">и лиц, </w:t>
      </w:r>
      <w:r>
        <w:rPr>
          <w:rFonts w:ascii="Times New Roman" w:hAnsi="Times New Roman"/>
          <w:sz w:val="28"/>
          <w:szCs w:val="28"/>
        </w:rPr>
        <w:t xml:space="preserve">получающих средства на основании </w:t>
      </w:r>
      <w:r w:rsidRPr="00CA1C3A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ов, </w:t>
      </w:r>
      <w:r w:rsidRPr="00CA1C3A">
        <w:rPr>
          <w:rFonts w:ascii="Times New Roman" w:hAnsi="Times New Roman"/>
          <w:sz w:val="28"/>
          <w:szCs w:val="28"/>
        </w:rPr>
        <w:t>заключенны</w:t>
      </w:r>
      <w:r>
        <w:rPr>
          <w:rFonts w:ascii="Times New Roman" w:hAnsi="Times New Roman"/>
          <w:sz w:val="28"/>
          <w:szCs w:val="28"/>
        </w:rPr>
        <w:t xml:space="preserve">х с получателями гранта, проверки Главным распорядителем и </w:t>
      </w:r>
      <w:r w:rsidRPr="00CA1C3A">
        <w:rPr>
          <w:rFonts w:ascii="Times New Roman" w:hAnsi="Times New Roman"/>
          <w:sz w:val="28"/>
          <w:szCs w:val="28"/>
        </w:rPr>
        <w:t xml:space="preserve">органами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A1C3A">
        <w:rPr>
          <w:rFonts w:ascii="Times New Roman" w:hAnsi="Times New Roman"/>
          <w:sz w:val="28"/>
          <w:szCs w:val="28"/>
        </w:rPr>
        <w:t xml:space="preserve">финансового </w:t>
      </w:r>
      <w:proofErr w:type="gramStart"/>
      <w:r w:rsidRPr="00CA1C3A">
        <w:rPr>
          <w:rFonts w:ascii="Times New Roman" w:hAnsi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ус</w:t>
      </w:r>
      <w:r w:rsidRPr="00CA1C3A">
        <w:rPr>
          <w:rFonts w:ascii="Times New Roman" w:hAnsi="Times New Roman"/>
          <w:sz w:val="28"/>
          <w:szCs w:val="28"/>
        </w:rPr>
        <w:t>ловий</w:t>
      </w:r>
      <w:r>
        <w:rPr>
          <w:rFonts w:ascii="Times New Roman" w:hAnsi="Times New Roman"/>
          <w:sz w:val="28"/>
          <w:szCs w:val="28"/>
        </w:rPr>
        <w:t xml:space="preserve">, целей </w:t>
      </w:r>
      <w:r w:rsidRPr="00CA1C3A">
        <w:rPr>
          <w:rFonts w:ascii="Times New Roman" w:hAnsi="Times New Roman"/>
          <w:sz w:val="28"/>
          <w:szCs w:val="28"/>
        </w:rPr>
        <w:t xml:space="preserve">и порядка предоставления </w:t>
      </w:r>
      <w:r>
        <w:rPr>
          <w:rFonts w:ascii="Times New Roman" w:hAnsi="Times New Roman"/>
          <w:sz w:val="28"/>
          <w:szCs w:val="28"/>
        </w:rPr>
        <w:t>гранта;</w:t>
      </w:r>
    </w:p>
    <w:p w:rsidR="0047791E" w:rsidRPr="00B91ECC" w:rsidRDefault="0047791E" w:rsidP="0047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 том, </w:t>
      </w:r>
      <w:r w:rsidRPr="00B91ECC">
        <w:rPr>
          <w:rFonts w:ascii="Times New Roman" w:hAnsi="Times New Roman" w:cs="Times New Roman"/>
          <w:sz w:val="28"/>
          <w:szCs w:val="28"/>
        </w:rPr>
        <w:t>что в случае уменьшения</w:t>
      </w:r>
      <w:r>
        <w:rPr>
          <w:rFonts w:ascii="Times New Roman" w:hAnsi="Times New Roman" w:cs="Times New Roman"/>
          <w:sz w:val="28"/>
          <w:szCs w:val="28"/>
        </w:rPr>
        <w:t xml:space="preserve"> Главным распорядителям </w:t>
      </w:r>
      <w:r w:rsidRPr="00B91ECC">
        <w:rPr>
          <w:rFonts w:ascii="Times New Roman" w:hAnsi="Times New Roman" w:cs="Times New Roman"/>
          <w:sz w:val="28"/>
          <w:szCs w:val="28"/>
        </w:rPr>
        <w:t xml:space="preserve">ранее доведенных лимитов бюджетных обязательств, приводящего к невозможности предоставления субсидии в размере, определенном в соглашении, соглашение заключается на новых условиях или расторгается при </w:t>
      </w:r>
      <w:proofErr w:type="spellStart"/>
      <w:r w:rsidRPr="00B91EC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B91ECC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47791E" w:rsidRPr="00E260DA" w:rsidRDefault="0047791E" w:rsidP="0047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  <w:r>
        <w:rPr>
          <w:rFonts w:ascii="Times New Roman" w:hAnsi="Times New Roman" w:cs="Times New Roman"/>
          <w:sz w:val="28"/>
          <w:szCs w:val="28"/>
        </w:rPr>
        <w:t>к Соглашению, в том числе до</w:t>
      </w:r>
      <w:r w:rsidRPr="00E260DA">
        <w:rPr>
          <w:rFonts w:ascii="Times New Roman" w:hAnsi="Times New Roman" w:cs="Times New Roman"/>
          <w:sz w:val="28"/>
          <w:szCs w:val="28"/>
        </w:rPr>
        <w:t>полнительно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260DA">
        <w:rPr>
          <w:rFonts w:ascii="Times New Roman" w:hAnsi="Times New Roman" w:cs="Times New Roman"/>
          <w:sz w:val="28"/>
          <w:szCs w:val="28"/>
        </w:rPr>
        <w:t xml:space="preserve">соглашение о расторжении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60DA">
        <w:rPr>
          <w:rFonts w:ascii="Times New Roman" w:hAnsi="Times New Roman" w:cs="Times New Roman"/>
          <w:sz w:val="28"/>
          <w:szCs w:val="28"/>
        </w:rPr>
        <w:t>оглашения (при необходимости) заключаются в соответствии с Типовой формой</w:t>
      </w:r>
      <w:r w:rsidRPr="00BE4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соответствующего вида субсидии</w:t>
      </w:r>
      <w:r w:rsidRPr="00E260DA">
        <w:rPr>
          <w:rFonts w:ascii="Times New Roman" w:hAnsi="Times New Roman" w:cs="Times New Roman"/>
          <w:sz w:val="28"/>
          <w:szCs w:val="28"/>
        </w:rPr>
        <w:t>, утвержденной приказом Финансового управления города Пензы.</w:t>
      </w:r>
    </w:p>
    <w:p w:rsidR="00EE09A4" w:rsidRDefault="00EE09A4" w:rsidP="0047791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91E" w:rsidRPr="00A65079" w:rsidRDefault="0047791E" w:rsidP="0047791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5079">
        <w:rPr>
          <w:rFonts w:ascii="Times New Roman" w:hAnsi="Times New Roman" w:cs="Times New Roman"/>
          <w:sz w:val="28"/>
          <w:szCs w:val="28"/>
        </w:rPr>
        <w:t xml:space="preserve">В случае если получатель </w:t>
      </w:r>
      <w:r>
        <w:rPr>
          <w:rFonts w:ascii="Times New Roman" w:hAnsi="Times New Roman" w:cs="Times New Roman"/>
          <w:sz w:val="28"/>
          <w:szCs w:val="28"/>
        </w:rPr>
        <w:t xml:space="preserve">гранта не представил требуемые документы и (или) </w:t>
      </w:r>
      <w:r w:rsidRPr="00A65079">
        <w:rPr>
          <w:rFonts w:ascii="Times New Roman" w:hAnsi="Times New Roman" w:cs="Times New Roman"/>
          <w:sz w:val="28"/>
          <w:szCs w:val="28"/>
        </w:rPr>
        <w:t>не заключил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079">
        <w:rPr>
          <w:rFonts w:ascii="Times New Roman" w:hAnsi="Times New Roman" w:cs="Times New Roman"/>
          <w:sz w:val="28"/>
          <w:szCs w:val="28"/>
        </w:rPr>
        <w:t>Соглашение в сроки, указанные в настоящем пункте, он считается уклонившимся от заключения Соглашения, о чем составляется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079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Pr="00A65079">
        <w:rPr>
          <w:rFonts w:ascii="Times New Roman" w:hAnsi="Times New Roman" w:cs="Times New Roman"/>
          <w:sz w:val="28"/>
          <w:szCs w:val="28"/>
        </w:rPr>
        <w:t>.</w:t>
      </w:r>
    </w:p>
    <w:p w:rsidR="0047791E" w:rsidRPr="00E260DA" w:rsidRDefault="0047791E" w:rsidP="004779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A65079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признания получателя гранта, уклонившимся </w:t>
      </w:r>
      <w:r w:rsidRPr="00A65079">
        <w:rPr>
          <w:rFonts w:ascii="Times New Roman" w:hAnsi="Times New Roman" w:cs="Times New Roman"/>
          <w:sz w:val="28"/>
          <w:szCs w:val="28"/>
        </w:rPr>
        <w:t>от заключения Соглашения</w:t>
      </w:r>
      <w:r>
        <w:rPr>
          <w:rFonts w:ascii="Times New Roman" w:hAnsi="Times New Roman" w:cs="Times New Roman"/>
          <w:sz w:val="28"/>
          <w:szCs w:val="28"/>
        </w:rPr>
        <w:t xml:space="preserve">, и (или) </w:t>
      </w:r>
      <w:r w:rsidRPr="00A65079">
        <w:rPr>
          <w:rFonts w:ascii="Times New Roman" w:hAnsi="Times New Roman" w:cs="Times New Roman"/>
          <w:sz w:val="28"/>
          <w:szCs w:val="28"/>
        </w:rPr>
        <w:t xml:space="preserve">отказа получателя </w:t>
      </w:r>
      <w:r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A65079">
        <w:rPr>
          <w:rFonts w:ascii="Times New Roman" w:hAnsi="Times New Roman" w:cs="Times New Roman"/>
          <w:sz w:val="28"/>
          <w:szCs w:val="28"/>
        </w:rPr>
        <w:t xml:space="preserve">в письменной форме заключить Соглашение </w:t>
      </w:r>
      <w:r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Pr="00A65079">
        <w:rPr>
          <w:rFonts w:ascii="Times New Roman" w:hAnsi="Times New Roman" w:cs="Times New Roman"/>
          <w:sz w:val="28"/>
          <w:szCs w:val="28"/>
        </w:rPr>
        <w:t>вправе заключить Соглашение с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Конкурсного отбора, следующими по рейтингу, </w:t>
      </w:r>
      <w:r w:rsidRPr="00E260DA">
        <w:rPr>
          <w:rFonts w:ascii="Times New Roman" w:hAnsi="Times New Roman"/>
          <w:sz w:val="28"/>
          <w:szCs w:val="28"/>
        </w:rPr>
        <w:t xml:space="preserve">на предоставление гранта которым достаточно средств, предусмотренных в бюджете города Пензы на соответствующий год Главному распорядителю, для предоставления гранта в полном объеме. </w:t>
      </w:r>
      <w:proofErr w:type="gramEnd"/>
    </w:p>
    <w:p w:rsidR="0047791E" w:rsidRDefault="0047791E" w:rsidP="0047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Грант перечисляется в соответствии с периодичностью, указанной в Соглашении, но не позднее 31 декабря 2021 года, на </w:t>
      </w:r>
      <w:r w:rsidRPr="00E260DA">
        <w:rPr>
          <w:rFonts w:ascii="Times New Roman" w:hAnsi="Times New Roman" w:cs="Times New Roman"/>
          <w:sz w:val="28"/>
          <w:szCs w:val="28"/>
        </w:rPr>
        <w:t xml:space="preserve">расчетные </w:t>
      </w:r>
      <w:r>
        <w:rPr>
          <w:rFonts w:ascii="Times New Roman" w:hAnsi="Times New Roman" w:cs="Times New Roman"/>
          <w:sz w:val="28"/>
          <w:szCs w:val="28"/>
        </w:rPr>
        <w:t xml:space="preserve">или корреспондентские </w:t>
      </w:r>
      <w:r w:rsidRPr="00E260DA">
        <w:rPr>
          <w:rFonts w:ascii="Times New Roman" w:hAnsi="Times New Roman" w:cs="Times New Roman"/>
          <w:sz w:val="28"/>
          <w:szCs w:val="28"/>
        </w:rPr>
        <w:t>счета</w:t>
      </w:r>
      <w:r>
        <w:rPr>
          <w:rFonts w:ascii="Times New Roman" w:hAnsi="Times New Roman" w:cs="Times New Roman"/>
          <w:sz w:val="28"/>
          <w:szCs w:val="28"/>
        </w:rPr>
        <w:t xml:space="preserve">, открытые получателями гранта в учреждениях Центрального банка Российской Федерации или кредитных организациях </w:t>
      </w:r>
      <w:r>
        <w:rPr>
          <w:rFonts w:ascii="Times New Roman" w:hAnsi="Times New Roman" w:cs="Times New Roman"/>
          <w:sz w:val="28"/>
          <w:szCs w:val="28"/>
        </w:rPr>
        <w:br/>
        <w:t>(за исключением субсидий, подлежащих в соответствии с бюджетным законодательством Российской Федерации казначейскому сопровождению).</w:t>
      </w:r>
    </w:p>
    <w:p w:rsidR="0047791E" w:rsidRPr="00E260DA" w:rsidRDefault="0047791E" w:rsidP="003237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E09A4" w:rsidRPr="00EE09A4" w:rsidRDefault="00EE09A4" w:rsidP="00EE09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9A4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гранта. </w:t>
      </w:r>
    </w:p>
    <w:p w:rsidR="00EE09A4" w:rsidRDefault="00EE09A4" w:rsidP="00EE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предоставления гранта является реализация Проекта получателем гранта. </w:t>
      </w:r>
    </w:p>
    <w:p w:rsidR="00EE09A4" w:rsidRDefault="00EE09A4" w:rsidP="00EE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показателей, необходимых для достижения результата предоставления гранта, устанавливаются в Соглашении с указанием точной даты завершения и конечного значения результата (конкретной количественной характеристики итогов).</w:t>
      </w:r>
    </w:p>
    <w:p w:rsidR="00EE09A4" w:rsidRDefault="00EE09A4" w:rsidP="00EE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9A4" w:rsidRDefault="00EE09A4" w:rsidP="00EE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753" w:rsidRDefault="00323753" w:rsidP="003237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8CF" w:rsidRDefault="003208CF" w:rsidP="00F441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8CF" w:rsidRDefault="003208CF" w:rsidP="00F441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8CF" w:rsidRDefault="003208CF" w:rsidP="00F441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414F" w:rsidRDefault="00F4414F" w:rsidP="008E4F73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437CC1" w:rsidRPr="00437CC1" w:rsidRDefault="00437CC1" w:rsidP="00AD3A42">
      <w:pPr>
        <w:pStyle w:val="a3"/>
        <w:spacing w:before="0" w:beforeAutospacing="0" w:after="0" w:afterAutospacing="0"/>
        <w:jc w:val="both"/>
        <w:rPr>
          <w:sz w:val="10"/>
          <w:szCs w:val="10"/>
        </w:rPr>
      </w:pPr>
    </w:p>
    <w:p w:rsidR="0032037C" w:rsidRDefault="0032037C" w:rsidP="00AD3A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D3184" w:rsidRDefault="004D3184" w:rsidP="009A3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D3184" w:rsidSect="00F81C0B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074"/>
    <w:multiLevelType w:val="multilevel"/>
    <w:tmpl w:val="C2E0A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016B4"/>
    <w:multiLevelType w:val="multilevel"/>
    <w:tmpl w:val="716EEC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621CFD"/>
    <w:multiLevelType w:val="multilevel"/>
    <w:tmpl w:val="9678E1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4B5E4F"/>
    <w:multiLevelType w:val="hybridMultilevel"/>
    <w:tmpl w:val="4F3632B4"/>
    <w:lvl w:ilvl="0" w:tplc="28661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BD1969"/>
    <w:multiLevelType w:val="multilevel"/>
    <w:tmpl w:val="0012F3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DA1B5D"/>
    <w:multiLevelType w:val="multilevel"/>
    <w:tmpl w:val="055870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273636"/>
    <w:multiLevelType w:val="multilevel"/>
    <w:tmpl w:val="C428CD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451C04"/>
    <w:multiLevelType w:val="multilevel"/>
    <w:tmpl w:val="17AC8C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6E0CDE"/>
    <w:multiLevelType w:val="multilevel"/>
    <w:tmpl w:val="7F508C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572995"/>
    <w:multiLevelType w:val="multilevel"/>
    <w:tmpl w:val="E03295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E814B6"/>
    <w:multiLevelType w:val="multilevel"/>
    <w:tmpl w:val="65CCC7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6A"/>
    <w:rsid w:val="00033F1E"/>
    <w:rsid w:val="00044F24"/>
    <w:rsid w:val="00050302"/>
    <w:rsid w:val="000F0CD6"/>
    <w:rsid w:val="00135F1E"/>
    <w:rsid w:val="001C5069"/>
    <w:rsid w:val="002B1BD0"/>
    <w:rsid w:val="002C4F9F"/>
    <w:rsid w:val="0032037C"/>
    <w:rsid w:val="003208CF"/>
    <w:rsid w:val="00323753"/>
    <w:rsid w:val="00324D03"/>
    <w:rsid w:val="003709DD"/>
    <w:rsid w:val="00377E07"/>
    <w:rsid w:val="003E6585"/>
    <w:rsid w:val="00437CC1"/>
    <w:rsid w:val="0047791E"/>
    <w:rsid w:val="004936E0"/>
    <w:rsid w:val="004D3184"/>
    <w:rsid w:val="004E6126"/>
    <w:rsid w:val="004F3FA5"/>
    <w:rsid w:val="005B11CC"/>
    <w:rsid w:val="005C00B7"/>
    <w:rsid w:val="005C2831"/>
    <w:rsid w:val="005C4F3D"/>
    <w:rsid w:val="006567A7"/>
    <w:rsid w:val="00695492"/>
    <w:rsid w:val="006D4A42"/>
    <w:rsid w:val="007023D6"/>
    <w:rsid w:val="0071706A"/>
    <w:rsid w:val="007868E7"/>
    <w:rsid w:val="007C5125"/>
    <w:rsid w:val="007F50F2"/>
    <w:rsid w:val="008A0C06"/>
    <w:rsid w:val="008C14F0"/>
    <w:rsid w:val="008E4F73"/>
    <w:rsid w:val="00945D7D"/>
    <w:rsid w:val="009851C0"/>
    <w:rsid w:val="009A3724"/>
    <w:rsid w:val="009E3535"/>
    <w:rsid w:val="009E58CF"/>
    <w:rsid w:val="00AD3A42"/>
    <w:rsid w:val="00B565F2"/>
    <w:rsid w:val="00B95354"/>
    <w:rsid w:val="00C3282D"/>
    <w:rsid w:val="00C662C5"/>
    <w:rsid w:val="00C74021"/>
    <w:rsid w:val="00C97C23"/>
    <w:rsid w:val="00CA5B2A"/>
    <w:rsid w:val="00D81380"/>
    <w:rsid w:val="00DB0680"/>
    <w:rsid w:val="00E66898"/>
    <w:rsid w:val="00EB549A"/>
    <w:rsid w:val="00ED0EC0"/>
    <w:rsid w:val="00EE09A4"/>
    <w:rsid w:val="00EE58AE"/>
    <w:rsid w:val="00F4414F"/>
    <w:rsid w:val="00F81C0B"/>
    <w:rsid w:val="00FA6C6A"/>
    <w:rsid w:val="00FB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D0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24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4D03"/>
  </w:style>
  <w:style w:type="character" w:styleId="a7">
    <w:name w:val="Hyperlink"/>
    <w:basedOn w:val="a0"/>
    <w:uiPriority w:val="99"/>
    <w:unhideWhenUsed/>
    <w:rsid w:val="00044F24"/>
    <w:rPr>
      <w:color w:val="0000FF" w:themeColor="hyperlink"/>
      <w:u w:val="single"/>
    </w:rPr>
  </w:style>
  <w:style w:type="paragraph" w:styleId="a8">
    <w:name w:val="Title"/>
    <w:basedOn w:val="a"/>
    <w:link w:val="a9"/>
    <w:qFormat/>
    <w:rsid w:val="005C4F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5C4F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4F3FA5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32375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32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D0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24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4D03"/>
  </w:style>
  <w:style w:type="character" w:styleId="a7">
    <w:name w:val="Hyperlink"/>
    <w:basedOn w:val="a0"/>
    <w:uiPriority w:val="99"/>
    <w:unhideWhenUsed/>
    <w:rsid w:val="00044F24"/>
    <w:rPr>
      <w:color w:val="0000FF" w:themeColor="hyperlink"/>
      <w:u w:val="single"/>
    </w:rPr>
  </w:style>
  <w:style w:type="paragraph" w:styleId="a8">
    <w:name w:val="Title"/>
    <w:basedOn w:val="a"/>
    <w:link w:val="a9"/>
    <w:qFormat/>
    <w:rsid w:val="005C4F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5C4F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4F3FA5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32375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32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nza-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za-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3965</Words>
  <Characters>22602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Новикова Ольга</dc:creator>
  <cp:keywords/>
  <dc:description/>
  <cp:lastModifiedBy>Ольга Новикова</cp:lastModifiedBy>
  <cp:revision>40</cp:revision>
  <cp:lastPrinted>2018-04-16T07:37:00Z</cp:lastPrinted>
  <dcterms:created xsi:type="dcterms:W3CDTF">2017-04-07T11:40:00Z</dcterms:created>
  <dcterms:modified xsi:type="dcterms:W3CDTF">2021-05-14T11:40:00Z</dcterms:modified>
</cp:coreProperties>
</file>